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682" w:rsidRDefault="00387682" w:rsidP="009258FF">
      <w:r>
        <w:rPr>
          <w:noProof/>
          <w:lang w:eastAsia="it-IT" w:bidi="ar-SA"/>
        </w:rPr>
        <w:drawing>
          <wp:anchor distT="0" distB="0" distL="114300" distR="114300" simplePos="0" relativeHeight="251662848" behindDoc="0" locked="0" layoutInCell="1" allowOverlap="1">
            <wp:simplePos x="0" y="0"/>
            <wp:positionH relativeFrom="margin">
              <wp:posOffset>-622935</wp:posOffset>
            </wp:positionH>
            <wp:positionV relativeFrom="margin">
              <wp:posOffset>7583170</wp:posOffset>
            </wp:positionV>
            <wp:extent cx="2412365" cy="1690370"/>
            <wp:effectExtent l="0" t="0" r="6985" b="5080"/>
            <wp:wrapSquare wrapText="bothSides"/>
            <wp:docPr id="7" name="Picture 28" descr="Microsoft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icrosoft Part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2365"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bidi="ar-SA"/>
        </w:rPr>
        <w:drawing>
          <wp:anchor distT="0" distB="0" distL="114300" distR="114300" simplePos="0" relativeHeight="251659776" behindDoc="0" locked="0" layoutInCell="1" allowOverlap="1">
            <wp:simplePos x="0" y="0"/>
            <wp:positionH relativeFrom="column">
              <wp:posOffset>-622935</wp:posOffset>
            </wp:positionH>
            <wp:positionV relativeFrom="paragraph">
              <wp:posOffset>-331470</wp:posOffset>
            </wp:positionV>
            <wp:extent cx="2098040" cy="655320"/>
            <wp:effectExtent l="0" t="0" r="0" b="0"/>
            <wp:wrapNone/>
            <wp:docPr id="6" name="Picture 26" descr="PROGEL_25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OGEL_25t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804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bidi="ar-SA"/>
        </w:rPr>
        <w:drawing>
          <wp:anchor distT="0" distB="0" distL="114300" distR="114300" simplePos="0" relativeHeight="251656704" behindDoc="0" locked="0" layoutInCell="1" allowOverlap="1">
            <wp:simplePos x="0" y="0"/>
            <wp:positionH relativeFrom="column">
              <wp:posOffset>4547235</wp:posOffset>
            </wp:positionH>
            <wp:positionV relativeFrom="paragraph">
              <wp:posOffset>-421005</wp:posOffset>
            </wp:positionV>
            <wp:extent cx="1257300" cy="834390"/>
            <wp:effectExtent l="0" t="0" r="0" b="3810"/>
            <wp:wrapNone/>
            <wp:docPr id="1" name="Picture 34" descr="Description: Description: infrastru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infrastruttu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834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bidi="ar-SA"/>
        </w:rPr>
        <mc:AlternateContent>
          <mc:Choice Requires="wps">
            <w:drawing>
              <wp:anchor distT="0" distB="0" distL="114300" distR="114300" simplePos="0" relativeHeight="251654656" behindDoc="0" locked="0" layoutInCell="1" allowOverlap="1">
                <wp:simplePos x="0" y="0"/>
                <wp:positionH relativeFrom="column">
                  <wp:posOffset>-571500</wp:posOffset>
                </wp:positionH>
                <wp:positionV relativeFrom="paragraph">
                  <wp:posOffset>2971800</wp:posOffset>
                </wp:positionV>
                <wp:extent cx="6515100" cy="2628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20" w:rsidRPr="005C55EC" w:rsidRDefault="00233E20" w:rsidP="009258FF">
                            <w:pPr>
                              <w:pStyle w:val="TitleCover"/>
                              <w:jc w:val="right"/>
                            </w:pPr>
                            <w:r>
                              <w:t>Analisi di rete e Sistemi</w:t>
                            </w:r>
                            <w:r w:rsidRPr="005C55EC">
                              <w:t xml:space="preserve"> </w:t>
                            </w:r>
                          </w:p>
                          <w:p w:rsidR="00233E20" w:rsidRPr="005C55EC" w:rsidRDefault="00233E20" w:rsidP="009258FF">
                            <w:pPr>
                              <w:pStyle w:val="SubtitleCover"/>
                              <w:jc w:val="right"/>
                            </w:pPr>
                            <w:r>
                              <w:t>Architettura Arancho Doc</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pt;margin-top:234pt;width:513pt;height:20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CqswIAALo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" filled="f" stroked="f">
                <v:textbox inset="7.5pt,3.75pt,7.5pt,3.75pt">
                  <w:txbxContent>
                    <w:p w:rsidR="00233E20" w:rsidRPr="005C55EC" w:rsidRDefault="00233E20" w:rsidP="009258FF">
                      <w:pPr>
                        <w:pStyle w:val="TitleCover"/>
                        <w:jc w:val="right"/>
                      </w:pPr>
                      <w:r>
                        <w:t>Analisi di rete e Sistemi</w:t>
                      </w:r>
                      <w:r w:rsidRPr="005C55EC">
                        <w:t xml:space="preserve"> </w:t>
                      </w:r>
                    </w:p>
                    <w:p w:rsidR="00233E20" w:rsidRPr="005C55EC" w:rsidRDefault="00233E20" w:rsidP="009258FF">
                      <w:pPr>
                        <w:pStyle w:val="SubtitleCover"/>
                        <w:jc w:val="right"/>
                      </w:pPr>
                      <w:r>
                        <w:t>Architettura Arancho Doc</w:t>
                      </w:r>
                    </w:p>
                  </w:txbxContent>
                </v:textbox>
              </v:shape>
            </w:pict>
          </mc:Fallback>
        </mc:AlternateContent>
      </w:r>
      <w:r>
        <w:rPr>
          <w:noProof/>
          <w:lang w:eastAsia="it-IT" w:bidi="ar-SA"/>
        </w:rPr>
        <mc:AlternateContent>
          <mc:Choice Requires="wps">
            <w:drawing>
              <wp:anchor distT="0" distB="0" distL="114300" distR="114300" simplePos="0" relativeHeight="251655680" behindDoc="0" locked="0" layoutInCell="1" allowOverlap="1">
                <wp:simplePos x="0" y="0"/>
                <wp:positionH relativeFrom="column">
                  <wp:posOffset>-228600</wp:posOffset>
                </wp:positionH>
                <wp:positionV relativeFrom="paragraph">
                  <wp:posOffset>6972300</wp:posOffset>
                </wp:positionV>
                <wp:extent cx="6172200" cy="5715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20" w:rsidRPr="006B08C2" w:rsidRDefault="00233E20" w:rsidP="00387682">
                            <w:pPr>
                              <w:pStyle w:val="ClientCover"/>
                              <w:jc w:val="center"/>
                              <w:rPr>
                                <w:sz w:val="24"/>
                                <w:szCs w:val="24"/>
                              </w:rPr>
                            </w:pPr>
                            <w:r>
                              <w:rPr>
                                <w:sz w:val="24"/>
                                <w:szCs w:val="24"/>
                              </w:rPr>
                              <w:t xml:space="preserve">                                                                     </w:t>
                            </w:r>
                            <w:r w:rsidRPr="006B08C2">
                              <w:rPr>
                                <w:sz w:val="24"/>
                                <w:szCs w:val="24"/>
                              </w:rPr>
                              <w:t>Redatto per:</w:t>
                            </w:r>
                            <w:r>
                              <w:rPr>
                                <w:sz w:val="24"/>
                                <w:szCs w:val="24"/>
                              </w:rPr>
                              <w:t xml:space="preserve"> </w:t>
                            </w:r>
                            <w:r>
                              <w:rPr>
                                <w:b/>
                                <w:sz w:val="24"/>
                                <w:szCs w:val="24"/>
                              </w:rPr>
                              <w:t>Arancho Doc</w:t>
                            </w:r>
                            <w:r w:rsidRPr="006B08C2">
                              <w:rPr>
                                <w:sz w:val="24"/>
                                <w:szCs w:val="24"/>
                              </w:rPr>
                              <w:fldChar w:fldCharType="begin"/>
                            </w:r>
                            <w:r w:rsidRPr="006B08C2">
                              <w:rPr>
                                <w:sz w:val="24"/>
                                <w:szCs w:val="24"/>
                              </w:rPr>
                              <w:instrText xml:space="preserve"> DOCVARIABLE  CustomerName  \* MERGEFORMAT </w:instrText>
                            </w:r>
                            <w:r w:rsidRPr="006B08C2">
                              <w:rPr>
                                <w:sz w:val="24"/>
                                <w:szCs w:val="24"/>
                              </w:rPr>
                              <w:fldChar w:fldCharType="end"/>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8pt;margin-top:549pt;width:486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" filled="f" stroked="f">
                <v:textbox inset="7.5pt,3.75pt,7.5pt,3.75pt">
                  <w:txbxContent>
                    <w:p w:rsidR="00233E20" w:rsidRPr="006B08C2" w:rsidRDefault="00233E20" w:rsidP="00387682">
                      <w:pPr>
                        <w:pStyle w:val="ClientCover"/>
                        <w:jc w:val="center"/>
                        <w:rPr>
                          <w:sz w:val="24"/>
                          <w:szCs w:val="24"/>
                        </w:rPr>
                      </w:pPr>
                      <w:r>
                        <w:rPr>
                          <w:sz w:val="24"/>
                          <w:szCs w:val="24"/>
                        </w:rPr>
                        <w:t xml:space="preserve">                                                                     </w:t>
                      </w:r>
                      <w:r w:rsidRPr="006B08C2">
                        <w:rPr>
                          <w:sz w:val="24"/>
                          <w:szCs w:val="24"/>
                        </w:rPr>
                        <w:t>Redatto per:</w:t>
                      </w:r>
                      <w:r>
                        <w:rPr>
                          <w:sz w:val="24"/>
                          <w:szCs w:val="24"/>
                        </w:rPr>
                        <w:t xml:space="preserve"> </w:t>
                      </w:r>
                      <w:r>
                        <w:rPr>
                          <w:b/>
                          <w:sz w:val="24"/>
                          <w:szCs w:val="24"/>
                        </w:rPr>
                        <w:t>Arancho Doc</w:t>
                      </w:r>
                      <w:r w:rsidRPr="006B08C2">
                        <w:rPr>
                          <w:sz w:val="24"/>
                          <w:szCs w:val="24"/>
                        </w:rPr>
                        <w:fldChar w:fldCharType="begin"/>
                      </w:r>
                      <w:r w:rsidRPr="006B08C2">
                        <w:rPr>
                          <w:sz w:val="24"/>
                          <w:szCs w:val="24"/>
                        </w:rPr>
                        <w:instrText xml:space="preserve"> DOCVARIABLE  CustomerName  \* MERGEFORMAT </w:instrText>
                      </w:r>
                      <w:r w:rsidRPr="006B08C2">
                        <w:rPr>
                          <w:sz w:val="24"/>
                          <w:szCs w:val="24"/>
                        </w:rPr>
                        <w:fldChar w:fldCharType="end"/>
                      </w:r>
                    </w:p>
                  </w:txbxContent>
                </v:textbox>
              </v:shape>
            </w:pict>
          </mc:Fallback>
        </mc:AlternateContent>
      </w:r>
    </w:p>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Pr="00387682" w:rsidRDefault="00387682" w:rsidP="00387682"/>
    <w:p w:rsidR="00387682" w:rsidRDefault="00387682" w:rsidP="00387682">
      <w:r>
        <w:t xml:space="preserve">                                                                                     </w:t>
      </w:r>
    </w:p>
    <w:p w:rsidR="00387682" w:rsidRPr="00387682" w:rsidRDefault="00387682" w:rsidP="00387682">
      <w:r>
        <w:t xml:space="preserve">                                                  </w:t>
      </w:r>
    </w:p>
    <w:p w:rsidR="00387682" w:rsidRPr="00387682" w:rsidRDefault="00387682" w:rsidP="00387682"/>
    <w:p w:rsidR="00387682" w:rsidRPr="00387682" w:rsidRDefault="00387682" w:rsidP="00975861">
      <w:pPr>
        <w:jc w:val="right"/>
      </w:pPr>
    </w:p>
    <w:p w:rsidR="00387682" w:rsidRPr="00387682" w:rsidRDefault="00387682" w:rsidP="00387682"/>
    <w:p w:rsidR="00387682" w:rsidRPr="00387682" w:rsidRDefault="00387682" w:rsidP="00387682"/>
    <w:p w:rsidR="00387682" w:rsidRPr="00387682" w:rsidRDefault="00387682" w:rsidP="00387682"/>
    <w:tbl>
      <w:tblPr>
        <w:tblW w:w="0" w:type="auto"/>
        <w:tblBorders>
          <w:top w:val="single" w:sz="8" w:space="0" w:color="C0504D"/>
          <w:left w:val="single" w:sz="8" w:space="0" w:color="C0504D"/>
          <w:bottom w:val="single" w:sz="8" w:space="0" w:color="C0504D"/>
          <w:right w:val="single" w:sz="8" w:space="0" w:color="C0504D"/>
        </w:tblBorders>
        <w:tblLook w:val="00A0" w:firstRow="1" w:lastRow="0" w:firstColumn="1" w:lastColumn="0" w:noHBand="0" w:noVBand="0"/>
      </w:tblPr>
      <w:tblGrid>
        <w:gridCol w:w="5018"/>
        <w:gridCol w:w="2863"/>
        <w:gridCol w:w="328"/>
        <w:gridCol w:w="369"/>
        <w:gridCol w:w="703"/>
        <w:gridCol w:w="573"/>
      </w:tblGrid>
      <w:tr w:rsidR="006C21B5" w:rsidRPr="002316AB" w:rsidTr="00A7719C">
        <w:tc>
          <w:tcPr>
            <w:tcW w:w="6856" w:type="dxa"/>
            <w:gridSpan w:val="3"/>
            <w:tcBorders>
              <w:top w:val="single" w:sz="4" w:space="0" w:color="auto"/>
              <w:left w:val="single" w:sz="4" w:space="0" w:color="auto"/>
              <w:bottom w:val="single" w:sz="8" w:space="0" w:color="595959"/>
              <w:right w:val="single" w:sz="8" w:space="0" w:color="595959"/>
            </w:tcBorders>
            <w:shd w:val="clear" w:color="auto" w:fill="404040"/>
          </w:tcPr>
          <w:p w:rsidR="006C21B5" w:rsidRPr="00CC1E65" w:rsidRDefault="00387682" w:rsidP="009258FF">
            <w:pPr>
              <w:rPr>
                <w:b/>
                <w:bCs/>
                <w:color w:val="FFFFFF"/>
              </w:rPr>
            </w:pPr>
            <w:r>
              <w:rPr>
                <w:noProof/>
                <w:lang w:eastAsia="it-IT" w:bidi="ar-SA"/>
              </w:rPr>
              <w:lastRenderedPageBreak/>
              <mc:AlternateContent>
                <mc:Choice Requires="wps">
                  <w:drawing>
                    <wp:anchor distT="0" distB="0" distL="114300" distR="114300" simplePos="0" relativeHeight="251657728" behindDoc="0" locked="1" layoutInCell="1" allowOverlap="0" wp14:anchorId="43DF4B7C" wp14:editId="685F9C6D">
                      <wp:simplePos x="0" y="0"/>
                      <wp:positionH relativeFrom="margin">
                        <wp:align>left</wp:align>
                      </wp:positionH>
                      <wp:positionV relativeFrom="paragraph">
                        <wp:posOffset>5080</wp:posOffset>
                      </wp:positionV>
                      <wp:extent cx="5919470" cy="1682750"/>
                      <wp:effectExtent l="0" t="0" r="24130" b="13335"/>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1682750"/>
                              </a:xfrm>
                              <a:prstGeom prst="rect">
                                <a:avLst/>
                              </a:prstGeom>
                              <a:solidFill>
                                <a:srgbClr val="FFFFFF"/>
                              </a:solidFill>
                              <a:ln w="9525">
                                <a:solidFill>
                                  <a:srgbClr val="000000"/>
                                </a:solidFill>
                                <a:miter lim="800000"/>
                                <a:headEnd/>
                                <a:tailEnd/>
                              </a:ln>
                            </wps:spPr>
                            <wps:txbx>
                              <w:txbxContent>
                                <w:p w:rsidR="00233E20" w:rsidRPr="00220A0F" w:rsidRDefault="00233E20" w:rsidP="009258FF">
                                  <w:pPr>
                                    <w:pStyle w:val="Disclaimer"/>
                                    <w:pBdr>
                                      <w:top w:val="none" w:sz="0" w:space="0" w:color="auto"/>
                                      <w:left w:val="none" w:sz="0" w:space="0" w:color="auto"/>
                                      <w:bottom w:val="none" w:sz="0" w:space="0" w:color="auto"/>
                                      <w:right w:val="none" w:sz="0" w:space="0" w:color="auto"/>
                                    </w:pBdr>
                                    <w:rPr>
                                      <w:sz w:val="12"/>
                                      <w:szCs w:val="12"/>
                                    </w:rPr>
                                  </w:pPr>
                                  <w:r w:rsidRPr="006B08C2">
                                    <w:rPr>
                                      <w:sz w:val="12"/>
                                      <w:szCs w:val="12"/>
                                    </w:rPr>
                                    <w:sym w:font="Symbol" w:char="F0D3"/>
                                  </w:r>
                                  <w:r w:rsidRPr="00220A0F">
                                    <w:rPr>
                                      <w:sz w:val="12"/>
                                      <w:szCs w:val="12"/>
                                    </w:rPr>
                                    <w:t xml:space="preserve"> 20</w:t>
                                  </w:r>
                                  <w:r>
                                    <w:rPr>
                                      <w:sz w:val="12"/>
                                      <w:szCs w:val="12"/>
                                    </w:rPr>
                                    <w:t>14</w:t>
                                  </w:r>
                                  <w:r w:rsidRPr="00220A0F">
                                    <w:rPr>
                                      <w:sz w:val="12"/>
                                      <w:szCs w:val="12"/>
                                    </w:rPr>
                                    <w:t xml:space="preserve"> Progel </w:t>
                                  </w:r>
                                  <w:r>
                                    <w:rPr>
                                      <w:sz w:val="12"/>
                                      <w:szCs w:val="12"/>
                                    </w:rPr>
                                    <w:t>SpA</w:t>
                                  </w:r>
                                  <w:r w:rsidRPr="00220A0F">
                                    <w:rPr>
                                      <w:sz w:val="12"/>
                                      <w:szCs w:val="12"/>
                                    </w:rPr>
                                    <w:t xml:space="preserve"> Tutti i diritti sono riservati.</w:t>
                                  </w:r>
                                  <w:r w:rsidRPr="00220A0F">
                                    <w:rPr>
                                      <w:rFonts w:ascii="Verdana" w:hAnsi="Verdana"/>
                                      <w:noProof/>
                                      <w:color w:val="0000FF"/>
                                      <w:sz w:val="17"/>
                                      <w:szCs w:val="17"/>
                                      <w:lang w:eastAsia="it-IT"/>
                                    </w:rPr>
                                    <w:t xml:space="preserve"> </w:t>
                                  </w:r>
                                </w:p>
                                <w:p w:rsidR="00233E20" w:rsidRPr="00A8095C" w:rsidRDefault="00233E20" w:rsidP="009258FF">
                                  <w:pPr>
                                    <w:pStyle w:val="Disclaimer"/>
                                    <w:pBdr>
                                      <w:top w:val="none" w:sz="0" w:space="0" w:color="auto"/>
                                      <w:left w:val="none" w:sz="0" w:space="0" w:color="auto"/>
                                      <w:bottom w:val="none" w:sz="0" w:space="0" w:color="auto"/>
                                      <w:right w:val="none" w:sz="0" w:space="0" w:color="auto"/>
                                    </w:pBdr>
                                    <w:rPr>
                                      <w:sz w:val="12"/>
                                      <w:szCs w:val="12"/>
                                    </w:rPr>
                                  </w:pPr>
                                  <w:r w:rsidRPr="00A8095C">
                                    <w:rPr>
                                      <w:sz w:val="12"/>
                                      <w:szCs w:val="12"/>
                                    </w:rPr>
                                    <w:t xml:space="preserve">Questo documento contiene informazioni proprietarie che sono coperte da copyright. Tutti i diritti sono riservati. Nessuna parte di questo documento può essere fotocopiata, riprodotta o tradotta in altra lingua senza il preventivo consenso scritto di Progel </w:t>
                                  </w:r>
                                  <w:r>
                                    <w:rPr>
                                      <w:sz w:val="12"/>
                                      <w:szCs w:val="12"/>
                                    </w:rPr>
                                    <w:t>SpA</w:t>
                                  </w:r>
                                </w:p>
                                <w:p w:rsidR="00233E20" w:rsidRPr="00A8095C" w:rsidRDefault="00233E20" w:rsidP="009258FF">
                                  <w:pPr>
                                    <w:pStyle w:val="Disclaimer"/>
                                    <w:pBdr>
                                      <w:top w:val="none" w:sz="0" w:space="0" w:color="auto"/>
                                      <w:left w:val="none" w:sz="0" w:space="0" w:color="auto"/>
                                      <w:bottom w:val="none" w:sz="0" w:space="0" w:color="auto"/>
                                      <w:right w:val="none" w:sz="0" w:space="0" w:color="auto"/>
                                    </w:pBdr>
                                    <w:rPr>
                                      <w:sz w:val="12"/>
                                      <w:szCs w:val="12"/>
                                    </w:rPr>
                                  </w:pPr>
                                  <w:r w:rsidRPr="00A8095C">
                                    <w:rPr>
                                      <w:sz w:val="12"/>
                                      <w:szCs w:val="12"/>
                                    </w:rPr>
                                    <w:t xml:space="preserve">Le informazioni contenute nel presente documento rappresentano la posizione corrente di Progel </w:t>
                                  </w:r>
                                  <w:r>
                                    <w:rPr>
                                      <w:sz w:val="12"/>
                                      <w:szCs w:val="12"/>
                                    </w:rPr>
                                    <w:t>SpA</w:t>
                                  </w:r>
                                  <w:r w:rsidRPr="00A8095C">
                                    <w:rPr>
                                      <w:sz w:val="12"/>
                                      <w:szCs w:val="12"/>
                                    </w:rPr>
                                    <w:t xml:space="preserve"> in merito all’oggetto discusso alla data della pubblicazione. Ogni procedura, politica od altra indicazione fornita si intendono accettati dal cliente al momento dell’applicazione delle stesse.</w:t>
                                  </w:r>
                                </w:p>
                                <w:p w:rsidR="00233E20" w:rsidRPr="00A8095C" w:rsidRDefault="00233E20" w:rsidP="009258FF">
                                  <w:pPr>
                                    <w:pStyle w:val="Disclaimer"/>
                                    <w:pBdr>
                                      <w:top w:val="none" w:sz="0" w:space="0" w:color="auto"/>
                                      <w:left w:val="none" w:sz="0" w:space="0" w:color="auto"/>
                                      <w:bottom w:val="none" w:sz="0" w:space="0" w:color="auto"/>
                                      <w:right w:val="none" w:sz="0" w:space="0" w:color="auto"/>
                                    </w:pBdr>
                                    <w:rPr>
                                      <w:sz w:val="12"/>
                                      <w:szCs w:val="12"/>
                                    </w:rPr>
                                  </w:pPr>
                                  <w:r w:rsidRPr="00A8095C">
                                    <w:rPr>
                                      <w:sz w:val="12"/>
                                      <w:szCs w:val="12"/>
                                    </w:rPr>
                                    <w:t xml:space="preserve">Dal momento che Progel </w:t>
                                  </w:r>
                                  <w:r>
                                    <w:rPr>
                                      <w:sz w:val="12"/>
                                      <w:szCs w:val="12"/>
                                    </w:rPr>
                                    <w:t>SpA</w:t>
                                  </w:r>
                                  <w:r w:rsidRPr="00A8095C">
                                    <w:rPr>
                                      <w:sz w:val="12"/>
                                      <w:szCs w:val="12"/>
                                    </w:rPr>
                                    <w:t xml:space="preserve"> deve rispondere alle mutevoli condizioni di mercato e fornire indicazioni su strumenti non direttamente sotto il proprio controllo, le informazioni quivi esposte sono da ritenersi valide alla data di pubblicazione e nessuna garanzia esplicita o implicita viene fornita sull’accuratezza di quanto esposto dopo tale data.</w:t>
                                  </w:r>
                                </w:p>
                                <w:p w:rsidR="00233E20" w:rsidRPr="00A8095C" w:rsidRDefault="00233E20" w:rsidP="009258FF">
                                  <w:pPr>
                                    <w:pStyle w:val="Disclaimer"/>
                                    <w:pBdr>
                                      <w:top w:val="none" w:sz="0" w:space="0" w:color="auto"/>
                                      <w:left w:val="none" w:sz="0" w:space="0" w:color="auto"/>
                                      <w:bottom w:val="none" w:sz="0" w:space="0" w:color="auto"/>
                                      <w:right w:val="none" w:sz="0" w:space="0" w:color="auto"/>
                                    </w:pBdr>
                                    <w:rPr>
                                      <w:sz w:val="12"/>
                                      <w:szCs w:val="12"/>
                                    </w:rPr>
                                  </w:pPr>
                                  <w:r w:rsidRPr="00A8095C">
                                    <w:rPr>
                                      <w:sz w:val="12"/>
                                      <w:szCs w:val="12"/>
                                    </w:rPr>
                                    <w:t>Mythos è un marchio registrato Progel.</w:t>
                                  </w:r>
                                </w:p>
                                <w:p w:rsidR="00233E20" w:rsidRPr="00A8095C" w:rsidRDefault="00233E20" w:rsidP="009258FF">
                                  <w:pPr>
                                    <w:pStyle w:val="Disclaimer"/>
                                    <w:pBdr>
                                      <w:top w:val="none" w:sz="0" w:space="0" w:color="auto"/>
                                      <w:left w:val="none" w:sz="0" w:space="0" w:color="auto"/>
                                      <w:bottom w:val="none" w:sz="0" w:space="0" w:color="auto"/>
                                      <w:right w:val="none" w:sz="0" w:space="0" w:color="auto"/>
                                    </w:pBdr>
                                    <w:rPr>
                                      <w:sz w:val="12"/>
                                      <w:szCs w:val="12"/>
                                    </w:rPr>
                                  </w:pPr>
                                  <w:r w:rsidRPr="00A8095C">
                                    <w:rPr>
                                      <w:sz w:val="12"/>
                                      <w:szCs w:val="12"/>
                                    </w:rPr>
                                    <w:t>Altri prodotti o ditte menzionate possono essere marchi registrati dei rispettivi possessori.</w:t>
                                  </w:r>
                                </w:p>
                                <w:p w:rsidR="00233E20" w:rsidRDefault="00233E20" w:rsidP="009258FF">
                                  <w:pPr>
                                    <w:ind w:left="709"/>
                                    <w:rPr>
                                      <w:sz w:val="12"/>
                                      <w:szCs w:val="12"/>
                                    </w:rPr>
                                  </w:pPr>
                                  <w:r w:rsidRPr="00A8095C">
                                    <w:rPr>
                                      <w:sz w:val="12"/>
                                      <w:szCs w:val="12"/>
                                    </w:rPr>
                                    <w:t xml:space="preserve">Progel </w:t>
                                  </w:r>
                                  <w:r>
                                    <w:rPr>
                                      <w:sz w:val="12"/>
                                      <w:szCs w:val="12"/>
                                    </w:rPr>
                                    <w:t>SpA</w:t>
                                  </w:r>
                                  <w:r w:rsidRPr="00A8095C">
                                    <w:rPr>
                                      <w:sz w:val="12"/>
                                      <w:szCs w:val="12"/>
                                    </w:rPr>
                                    <w:t xml:space="preserve"> </w:t>
                                  </w:r>
                                  <w:r w:rsidRPr="006B08C2">
                                    <w:rPr>
                                      <w:sz w:val="12"/>
                                      <w:szCs w:val="12"/>
                                    </w:rPr>
                                    <w:sym w:font="Symbol" w:char="F0B7"/>
                                  </w:r>
                                  <w:r w:rsidRPr="00A8095C">
                                    <w:rPr>
                                      <w:sz w:val="12"/>
                                      <w:szCs w:val="12"/>
                                    </w:rPr>
                                    <w:t xml:space="preserve"> Via Due Ponti, 2 </w:t>
                                  </w:r>
                                  <w:r w:rsidRPr="006B08C2">
                                    <w:rPr>
                                      <w:sz w:val="12"/>
                                      <w:szCs w:val="12"/>
                                    </w:rPr>
                                    <w:sym w:font="Symbol" w:char="F0B7"/>
                                  </w:r>
                                  <w:r w:rsidRPr="00A8095C">
                                    <w:rPr>
                                      <w:sz w:val="12"/>
                                      <w:szCs w:val="12"/>
                                    </w:rPr>
                                    <w:t xml:space="preserve"> 40050 Argelato (B0) </w:t>
                                  </w:r>
                                  <w:r w:rsidRPr="006B08C2">
                                    <w:rPr>
                                      <w:sz w:val="12"/>
                                      <w:szCs w:val="12"/>
                                    </w:rPr>
                                    <w:sym w:font="Symbol" w:char="F0B7"/>
                                  </w:r>
                                  <w:r w:rsidRPr="00A8095C">
                                    <w:rPr>
                                      <w:sz w:val="12"/>
                                      <w:szCs w:val="12"/>
                                    </w:rPr>
                                    <w:t xml:space="preserve"> Italy </w:t>
                                  </w:r>
                                  <w:r w:rsidRPr="006B08C2">
                                    <w:rPr>
                                      <w:sz w:val="12"/>
                                      <w:szCs w:val="12"/>
                                    </w:rPr>
                                    <w:sym w:font="Symbol" w:char="F0B7"/>
                                  </w:r>
                                  <w:r w:rsidRPr="00A8095C">
                                    <w:rPr>
                                      <w:sz w:val="12"/>
                                      <w:szCs w:val="12"/>
                                    </w:rPr>
                                    <w:t xml:space="preserve"> </w:t>
                                  </w:r>
                                  <w:hyperlink r:id="rId12" w:history="1">
                                    <w:r w:rsidRPr="00A8095C">
                                      <w:rPr>
                                        <w:rStyle w:val="Hyperlink"/>
                                        <w:sz w:val="12"/>
                                        <w:szCs w:val="12"/>
                                      </w:rPr>
                                      <w:t>www.progel.it</w:t>
                                    </w:r>
                                  </w:hyperlink>
                                  <w:r w:rsidRPr="00A8095C">
                                    <w:rPr>
                                      <w:sz w:val="12"/>
                                      <w:szCs w:val="12"/>
                                    </w:rPr>
                                    <w:t xml:space="preserve"> </w:t>
                                  </w:r>
                                  <w:r w:rsidRPr="006B08C2">
                                    <w:rPr>
                                      <w:sz w:val="12"/>
                                      <w:szCs w:val="12"/>
                                    </w:rPr>
                                    <w:sym w:font="Symbol" w:char="F0B7"/>
                                  </w:r>
                                  <w:r w:rsidRPr="00A8095C">
                                    <w:rPr>
                                      <w:sz w:val="12"/>
                                      <w:szCs w:val="12"/>
                                    </w:rPr>
                                    <w:t xml:space="preserve"> </w:t>
                                  </w:r>
                                  <w:hyperlink r:id="rId13" w:history="1">
                                    <w:r w:rsidRPr="00A8095C">
                                      <w:rPr>
                                        <w:rStyle w:val="Hyperlink"/>
                                        <w:sz w:val="12"/>
                                        <w:szCs w:val="12"/>
                                      </w:rPr>
                                      <w:t>info@progel.it</w:t>
                                    </w:r>
                                  </w:hyperlink>
                                  <w:r w:rsidRPr="00A8095C">
                                    <w:rPr>
                                      <w:sz w:val="12"/>
                                      <w:szCs w:val="12"/>
                                    </w:rPr>
                                    <w:t xml:space="preserve"> </w:t>
                                  </w:r>
                                  <w:r w:rsidRPr="006B08C2">
                                    <w:rPr>
                                      <w:sz w:val="12"/>
                                      <w:szCs w:val="12"/>
                                    </w:rPr>
                                    <w:sym w:font="Symbol" w:char="F0B7"/>
                                  </w:r>
                                  <w:r w:rsidRPr="00A8095C">
                                    <w:rPr>
                                      <w:sz w:val="12"/>
                                      <w:szCs w:val="12"/>
                                    </w:rPr>
                                    <w:t xml:space="preserve"> Tel. </w:t>
                                  </w:r>
                                  <w:r>
                                    <w:rPr>
                                      <w:sz w:val="12"/>
                                      <w:szCs w:val="12"/>
                                    </w:rPr>
                                    <w:t xml:space="preserve">+39 051 6639411 </w:t>
                                  </w:r>
                                  <w:r w:rsidRPr="006B08C2">
                                    <w:rPr>
                                      <w:sz w:val="12"/>
                                      <w:szCs w:val="12"/>
                                    </w:rPr>
                                    <w:sym w:font="Symbol" w:char="F0B7"/>
                                  </w:r>
                                  <w:r>
                                    <w:rPr>
                                      <w:sz w:val="12"/>
                                      <w:szCs w:val="12"/>
                                    </w:rPr>
                                    <w:t xml:space="preserve"> Fax +39 051 6639412</w:t>
                                  </w:r>
                                </w:p>
                                <w:p w:rsidR="00233E20" w:rsidRPr="006C21B5" w:rsidRDefault="00233E20" w:rsidP="009258FF">
                                  <w:pPr>
                                    <w:ind w:left="709"/>
                                    <w:rPr>
                                      <w:sz w:val="12"/>
                                      <w:szCs w:val="12"/>
                                    </w:rPr>
                                  </w:pPr>
                                  <w:r w:rsidRPr="006C21B5">
                                    <w:rPr>
                                      <w:sz w:val="12"/>
                                      <w:szCs w:val="12"/>
                                    </w:rPr>
                                    <w:t>Registro delle Imprese di Bologna n. 03791100377 – Registro Ditte: 316517 – P.Iva 00662101203 CF 03791100377 – Capitale Sociale: 100.000 Euro I.V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28" type="#_x0000_t202" style="position:absolute;left:0;text-align:left;margin-left:0;margin-top:.4pt;width:466.1pt;height:132.5pt;z-index:251657728;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" o:allowoverlap="f">
                      <v:textbox style="mso-fit-shape-to-text:t">
                        <w:txbxContent>
                          <w:p w:rsidR="00233E20" w:rsidRPr="00220A0F" w:rsidRDefault="00233E20" w:rsidP="009258FF">
                            <w:pPr>
                              <w:pStyle w:val="Disclaimer"/>
                              <w:pBdr>
                                <w:top w:val="none" w:sz="0" w:space="0" w:color="auto"/>
                                <w:left w:val="none" w:sz="0" w:space="0" w:color="auto"/>
                                <w:bottom w:val="none" w:sz="0" w:space="0" w:color="auto"/>
                                <w:right w:val="none" w:sz="0" w:space="0" w:color="auto"/>
                              </w:pBdr>
                              <w:rPr>
                                <w:sz w:val="12"/>
                                <w:szCs w:val="12"/>
                              </w:rPr>
                            </w:pPr>
                            <w:r w:rsidRPr="006B08C2">
                              <w:rPr>
                                <w:sz w:val="12"/>
                                <w:szCs w:val="12"/>
                              </w:rPr>
                              <w:sym w:font="Symbol" w:char="F0D3"/>
                            </w:r>
                            <w:r w:rsidRPr="00220A0F">
                              <w:rPr>
                                <w:sz w:val="12"/>
                                <w:szCs w:val="12"/>
                              </w:rPr>
                              <w:t xml:space="preserve"> 20</w:t>
                            </w:r>
                            <w:r>
                              <w:rPr>
                                <w:sz w:val="12"/>
                                <w:szCs w:val="12"/>
                              </w:rPr>
                              <w:t>14</w:t>
                            </w:r>
                            <w:r w:rsidRPr="00220A0F">
                              <w:rPr>
                                <w:sz w:val="12"/>
                                <w:szCs w:val="12"/>
                              </w:rPr>
                              <w:t xml:space="preserve"> Progel </w:t>
                            </w:r>
                            <w:r>
                              <w:rPr>
                                <w:sz w:val="12"/>
                                <w:szCs w:val="12"/>
                              </w:rPr>
                              <w:t>SpA</w:t>
                            </w:r>
                            <w:r w:rsidRPr="00220A0F">
                              <w:rPr>
                                <w:sz w:val="12"/>
                                <w:szCs w:val="12"/>
                              </w:rPr>
                              <w:t xml:space="preserve"> Tutti i diritti sono riservati.</w:t>
                            </w:r>
                            <w:r w:rsidRPr="00220A0F">
                              <w:rPr>
                                <w:rFonts w:ascii="Verdana" w:hAnsi="Verdana"/>
                                <w:noProof/>
                                <w:color w:val="0000FF"/>
                                <w:sz w:val="17"/>
                                <w:szCs w:val="17"/>
                                <w:lang w:eastAsia="it-IT"/>
                              </w:rPr>
                              <w:t xml:space="preserve"> </w:t>
                            </w:r>
                          </w:p>
                          <w:p w:rsidR="00233E20" w:rsidRPr="00A8095C" w:rsidRDefault="00233E20" w:rsidP="009258FF">
                            <w:pPr>
                              <w:pStyle w:val="Disclaimer"/>
                              <w:pBdr>
                                <w:top w:val="none" w:sz="0" w:space="0" w:color="auto"/>
                                <w:left w:val="none" w:sz="0" w:space="0" w:color="auto"/>
                                <w:bottom w:val="none" w:sz="0" w:space="0" w:color="auto"/>
                                <w:right w:val="none" w:sz="0" w:space="0" w:color="auto"/>
                              </w:pBdr>
                              <w:rPr>
                                <w:sz w:val="12"/>
                                <w:szCs w:val="12"/>
                              </w:rPr>
                            </w:pPr>
                            <w:r w:rsidRPr="00A8095C">
                              <w:rPr>
                                <w:sz w:val="12"/>
                                <w:szCs w:val="12"/>
                              </w:rPr>
                              <w:t xml:space="preserve">Questo documento contiene informazioni proprietarie che sono coperte da copyright. Tutti i diritti sono riservati. Nessuna parte di questo documento può essere fotocopiata, riprodotta o tradotta in altra lingua senza il preventivo consenso scritto di Progel </w:t>
                            </w:r>
                            <w:r>
                              <w:rPr>
                                <w:sz w:val="12"/>
                                <w:szCs w:val="12"/>
                              </w:rPr>
                              <w:t>SpA</w:t>
                            </w:r>
                          </w:p>
                          <w:p w:rsidR="00233E20" w:rsidRPr="00A8095C" w:rsidRDefault="00233E20" w:rsidP="009258FF">
                            <w:pPr>
                              <w:pStyle w:val="Disclaimer"/>
                              <w:pBdr>
                                <w:top w:val="none" w:sz="0" w:space="0" w:color="auto"/>
                                <w:left w:val="none" w:sz="0" w:space="0" w:color="auto"/>
                                <w:bottom w:val="none" w:sz="0" w:space="0" w:color="auto"/>
                                <w:right w:val="none" w:sz="0" w:space="0" w:color="auto"/>
                              </w:pBdr>
                              <w:rPr>
                                <w:sz w:val="12"/>
                                <w:szCs w:val="12"/>
                              </w:rPr>
                            </w:pPr>
                            <w:r w:rsidRPr="00A8095C">
                              <w:rPr>
                                <w:sz w:val="12"/>
                                <w:szCs w:val="12"/>
                              </w:rPr>
                              <w:t xml:space="preserve">Le informazioni contenute nel presente documento rappresentano la posizione corrente di Progel </w:t>
                            </w:r>
                            <w:r>
                              <w:rPr>
                                <w:sz w:val="12"/>
                                <w:szCs w:val="12"/>
                              </w:rPr>
                              <w:t>SpA</w:t>
                            </w:r>
                            <w:r w:rsidRPr="00A8095C">
                              <w:rPr>
                                <w:sz w:val="12"/>
                                <w:szCs w:val="12"/>
                              </w:rPr>
                              <w:t xml:space="preserve"> in merito all’oggetto discusso alla data della pubblicazione. Ogni procedura, politica od altra indicazione fornita si intendono accettati dal cliente al momento dell’applicazione delle stesse.</w:t>
                            </w:r>
                          </w:p>
                          <w:p w:rsidR="00233E20" w:rsidRPr="00A8095C" w:rsidRDefault="00233E20" w:rsidP="009258FF">
                            <w:pPr>
                              <w:pStyle w:val="Disclaimer"/>
                              <w:pBdr>
                                <w:top w:val="none" w:sz="0" w:space="0" w:color="auto"/>
                                <w:left w:val="none" w:sz="0" w:space="0" w:color="auto"/>
                                <w:bottom w:val="none" w:sz="0" w:space="0" w:color="auto"/>
                                <w:right w:val="none" w:sz="0" w:space="0" w:color="auto"/>
                              </w:pBdr>
                              <w:rPr>
                                <w:sz w:val="12"/>
                                <w:szCs w:val="12"/>
                              </w:rPr>
                            </w:pPr>
                            <w:r w:rsidRPr="00A8095C">
                              <w:rPr>
                                <w:sz w:val="12"/>
                                <w:szCs w:val="12"/>
                              </w:rPr>
                              <w:t xml:space="preserve">Dal momento che Progel </w:t>
                            </w:r>
                            <w:r>
                              <w:rPr>
                                <w:sz w:val="12"/>
                                <w:szCs w:val="12"/>
                              </w:rPr>
                              <w:t>SpA</w:t>
                            </w:r>
                            <w:r w:rsidRPr="00A8095C">
                              <w:rPr>
                                <w:sz w:val="12"/>
                                <w:szCs w:val="12"/>
                              </w:rPr>
                              <w:t xml:space="preserve"> deve rispondere alle mutevoli condizioni di mercato e fornire indicazioni su strumenti non direttamente sotto il proprio controllo, le informazioni quivi esposte sono da ritenersi valide alla data di pubblicazione e nessuna garanzia esplicita o implicita viene fornita sull’accuratezza di quanto esposto dopo tale data.</w:t>
                            </w:r>
                          </w:p>
                          <w:p w:rsidR="00233E20" w:rsidRPr="00A8095C" w:rsidRDefault="00233E20" w:rsidP="009258FF">
                            <w:pPr>
                              <w:pStyle w:val="Disclaimer"/>
                              <w:pBdr>
                                <w:top w:val="none" w:sz="0" w:space="0" w:color="auto"/>
                                <w:left w:val="none" w:sz="0" w:space="0" w:color="auto"/>
                                <w:bottom w:val="none" w:sz="0" w:space="0" w:color="auto"/>
                                <w:right w:val="none" w:sz="0" w:space="0" w:color="auto"/>
                              </w:pBdr>
                              <w:rPr>
                                <w:sz w:val="12"/>
                                <w:szCs w:val="12"/>
                              </w:rPr>
                            </w:pPr>
                            <w:r w:rsidRPr="00A8095C">
                              <w:rPr>
                                <w:sz w:val="12"/>
                                <w:szCs w:val="12"/>
                              </w:rPr>
                              <w:t>Mythos è un marchio registrato Progel.</w:t>
                            </w:r>
                          </w:p>
                          <w:p w:rsidR="00233E20" w:rsidRPr="00A8095C" w:rsidRDefault="00233E20" w:rsidP="009258FF">
                            <w:pPr>
                              <w:pStyle w:val="Disclaimer"/>
                              <w:pBdr>
                                <w:top w:val="none" w:sz="0" w:space="0" w:color="auto"/>
                                <w:left w:val="none" w:sz="0" w:space="0" w:color="auto"/>
                                <w:bottom w:val="none" w:sz="0" w:space="0" w:color="auto"/>
                                <w:right w:val="none" w:sz="0" w:space="0" w:color="auto"/>
                              </w:pBdr>
                              <w:rPr>
                                <w:sz w:val="12"/>
                                <w:szCs w:val="12"/>
                              </w:rPr>
                            </w:pPr>
                            <w:r w:rsidRPr="00A8095C">
                              <w:rPr>
                                <w:sz w:val="12"/>
                                <w:szCs w:val="12"/>
                              </w:rPr>
                              <w:t>Altri prodotti o ditte menzionate possono essere marchi registrati dei rispettivi possessori.</w:t>
                            </w:r>
                          </w:p>
                          <w:p w:rsidR="00233E20" w:rsidRDefault="00233E20" w:rsidP="009258FF">
                            <w:pPr>
                              <w:ind w:left="709"/>
                              <w:rPr>
                                <w:sz w:val="12"/>
                                <w:szCs w:val="12"/>
                              </w:rPr>
                            </w:pPr>
                            <w:r w:rsidRPr="00A8095C">
                              <w:rPr>
                                <w:sz w:val="12"/>
                                <w:szCs w:val="12"/>
                              </w:rPr>
                              <w:t xml:space="preserve">Progel </w:t>
                            </w:r>
                            <w:r>
                              <w:rPr>
                                <w:sz w:val="12"/>
                                <w:szCs w:val="12"/>
                              </w:rPr>
                              <w:t>SpA</w:t>
                            </w:r>
                            <w:r w:rsidRPr="00A8095C">
                              <w:rPr>
                                <w:sz w:val="12"/>
                                <w:szCs w:val="12"/>
                              </w:rPr>
                              <w:t xml:space="preserve"> </w:t>
                            </w:r>
                            <w:r w:rsidRPr="006B08C2">
                              <w:rPr>
                                <w:sz w:val="12"/>
                                <w:szCs w:val="12"/>
                              </w:rPr>
                              <w:sym w:font="Symbol" w:char="F0B7"/>
                            </w:r>
                            <w:r w:rsidRPr="00A8095C">
                              <w:rPr>
                                <w:sz w:val="12"/>
                                <w:szCs w:val="12"/>
                              </w:rPr>
                              <w:t xml:space="preserve"> Via Due Ponti, 2 </w:t>
                            </w:r>
                            <w:r w:rsidRPr="006B08C2">
                              <w:rPr>
                                <w:sz w:val="12"/>
                                <w:szCs w:val="12"/>
                              </w:rPr>
                              <w:sym w:font="Symbol" w:char="F0B7"/>
                            </w:r>
                            <w:r w:rsidRPr="00A8095C">
                              <w:rPr>
                                <w:sz w:val="12"/>
                                <w:szCs w:val="12"/>
                              </w:rPr>
                              <w:t xml:space="preserve"> 40050 Argelato (B0) </w:t>
                            </w:r>
                            <w:r w:rsidRPr="006B08C2">
                              <w:rPr>
                                <w:sz w:val="12"/>
                                <w:szCs w:val="12"/>
                              </w:rPr>
                              <w:sym w:font="Symbol" w:char="F0B7"/>
                            </w:r>
                            <w:r w:rsidRPr="00A8095C">
                              <w:rPr>
                                <w:sz w:val="12"/>
                                <w:szCs w:val="12"/>
                              </w:rPr>
                              <w:t xml:space="preserve"> Italy </w:t>
                            </w:r>
                            <w:r w:rsidRPr="006B08C2">
                              <w:rPr>
                                <w:sz w:val="12"/>
                                <w:szCs w:val="12"/>
                              </w:rPr>
                              <w:sym w:font="Symbol" w:char="F0B7"/>
                            </w:r>
                            <w:r w:rsidRPr="00A8095C">
                              <w:rPr>
                                <w:sz w:val="12"/>
                                <w:szCs w:val="12"/>
                              </w:rPr>
                              <w:t xml:space="preserve"> </w:t>
                            </w:r>
                            <w:hyperlink r:id="rId14" w:history="1">
                              <w:r w:rsidRPr="00A8095C">
                                <w:rPr>
                                  <w:rStyle w:val="Hyperlink"/>
                                  <w:sz w:val="12"/>
                                  <w:szCs w:val="12"/>
                                </w:rPr>
                                <w:t>www.progel.it</w:t>
                              </w:r>
                            </w:hyperlink>
                            <w:r w:rsidRPr="00A8095C">
                              <w:rPr>
                                <w:sz w:val="12"/>
                                <w:szCs w:val="12"/>
                              </w:rPr>
                              <w:t xml:space="preserve"> </w:t>
                            </w:r>
                            <w:r w:rsidRPr="006B08C2">
                              <w:rPr>
                                <w:sz w:val="12"/>
                                <w:szCs w:val="12"/>
                              </w:rPr>
                              <w:sym w:font="Symbol" w:char="F0B7"/>
                            </w:r>
                            <w:r w:rsidRPr="00A8095C">
                              <w:rPr>
                                <w:sz w:val="12"/>
                                <w:szCs w:val="12"/>
                              </w:rPr>
                              <w:t xml:space="preserve"> </w:t>
                            </w:r>
                            <w:hyperlink r:id="rId15" w:history="1">
                              <w:r w:rsidRPr="00A8095C">
                                <w:rPr>
                                  <w:rStyle w:val="Hyperlink"/>
                                  <w:sz w:val="12"/>
                                  <w:szCs w:val="12"/>
                                </w:rPr>
                                <w:t>info@progel.it</w:t>
                              </w:r>
                            </w:hyperlink>
                            <w:r w:rsidRPr="00A8095C">
                              <w:rPr>
                                <w:sz w:val="12"/>
                                <w:szCs w:val="12"/>
                              </w:rPr>
                              <w:t xml:space="preserve"> </w:t>
                            </w:r>
                            <w:r w:rsidRPr="006B08C2">
                              <w:rPr>
                                <w:sz w:val="12"/>
                                <w:szCs w:val="12"/>
                              </w:rPr>
                              <w:sym w:font="Symbol" w:char="F0B7"/>
                            </w:r>
                            <w:r w:rsidRPr="00A8095C">
                              <w:rPr>
                                <w:sz w:val="12"/>
                                <w:szCs w:val="12"/>
                              </w:rPr>
                              <w:t xml:space="preserve"> Tel. </w:t>
                            </w:r>
                            <w:r>
                              <w:rPr>
                                <w:sz w:val="12"/>
                                <w:szCs w:val="12"/>
                              </w:rPr>
                              <w:t xml:space="preserve">+39 051 6639411 </w:t>
                            </w:r>
                            <w:r w:rsidRPr="006B08C2">
                              <w:rPr>
                                <w:sz w:val="12"/>
                                <w:szCs w:val="12"/>
                              </w:rPr>
                              <w:sym w:font="Symbol" w:char="F0B7"/>
                            </w:r>
                            <w:r>
                              <w:rPr>
                                <w:sz w:val="12"/>
                                <w:szCs w:val="12"/>
                              </w:rPr>
                              <w:t xml:space="preserve"> Fax +39 051 6639412</w:t>
                            </w:r>
                          </w:p>
                          <w:p w:rsidR="00233E20" w:rsidRPr="006C21B5" w:rsidRDefault="00233E20" w:rsidP="009258FF">
                            <w:pPr>
                              <w:ind w:left="709"/>
                              <w:rPr>
                                <w:sz w:val="12"/>
                                <w:szCs w:val="12"/>
                              </w:rPr>
                            </w:pPr>
                            <w:r w:rsidRPr="006C21B5">
                              <w:rPr>
                                <w:sz w:val="12"/>
                                <w:szCs w:val="12"/>
                              </w:rPr>
                              <w:t>Registro delle Imprese di Bologna n. 03791100377 – Registro Ditte: 316517 – P.Iva 00662101203 CF 03791100377 – Capitale Sociale: 100.000 Euro I.V</w:t>
                            </w:r>
                          </w:p>
                        </w:txbxContent>
                      </v:textbox>
                      <w10:wrap type="square" anchorx="margin"/>
                      <w10:anchorlock/>
                    </v:shape>
                  </w:pict>
                </mc:Fallback>
              </mc:AlternateContent>
            </w:r>
            <w:r w:rsidR="006C21B5" w:rsidRPr="00CC1E65">
              <w:rPr>
                <w:b/>
                <w:bCs/>
                <w:color w:val="FFFFFF"/>
              </w:rPr>
              <w:t>Informazioni documento</w:t>
            </w:r>
          </w:p>
        </w:tc>
        <w:tc>
          <w:tcPr>
            <w:tcW w:w="2772" w:type="dxa"/>
            <w:gridSpan w:val="3"/>
            <w:tcBorders>
              <w:top w:val="single" w:sz="4" w:space="0" w:color="auto"/>
              <w:left w:val="single" w:sz="8" w:space="0" w:color="595959"/>
              <w:bottom w:val="single" w:sz="8" w:space="0" w:color="595959"/>
              <w:right w:val="single" w:sz="4" w:space="0" w:color="auto"/>
            </w:tcBorders>
            <w:shd w:val="clear" w:color="auto" w:fill="404040"/>
          </w:tcPr>
          <w:p w:rsidR="006C21B5" w:rsidRPr="00CC1E65" w:rsidRDefault="006C21B5" w:rsidP="009258FF">
            <w:pPr>
              <w:rPr>
                <w:b/>
                <w:bCs/>
                <w:color w:val="FFFFFF"/>
              </w:rPr>
            </w:pPr>
          </w:p>
        </w:tc>
      </w:tr>
      <w:tr w:rsidR="006C21B5" w:rsidRPr="002316AB" w:rsidTr="00A7719C">
        <w:tc>
          <w:tcPr>
            <w:tcW w:w="6856" w:type="dxa"/>
            <w:gridSpan w:val="3"/>
            <w:tcBorders>
              <w:top w:val="single" w:sz="8" w:space="0" w:color="595959"/>
              <w:left w:val="single" w:sz="4" w:space="0" w:color="auto"/>
              <w:bottom w:val="single" w:sz="8" w:space="0" w:color="595959"/>
              <w:right w:val="single" w:sz="8" w:space="0" w:color="595959"/>
            </w:tcBorders>
          </w:tcPr>
          <w:p w:rsidR="006C21B5" w:rsidRPr="00CC1E65" w:rsidRDefault="006C21B5" w:rsidP="009258FF">
            <w:pPr>
              <w:rPr>
                <w:b/>
                <w:bCs/>
              </w:rPr>
            </w:pPr>
            <w:r w:rsidRPr="00CC1E65">
              <w:rPr>
                <w:b/>
                <w:bCs/>
              </w:rPr>
              <w:t>Titolo</w:t>
            </w:r>
          </w:p>
        </w:tc>
        <w:tc>
          <w:tcPr>
            <w:tcW w:w="2772" w:type="dxa"/>
            <w:gridSpan w:val="3"/>
            <w:tcBorders>
              <w:top w:val="single" w:sz="8" w:space="0" w:color="595959"/>
              <w:left w:val="single" w:sz="8" w:space="0" w:color="595959"/>
              <w:bottom w:val="single" w:sz="8" w:space="0" w:color="595959"/>
              <w:right w:val="single" w:sz="4" w:space="0" w:color="auto"/>
            </w:tcBorders>
          </w:tcPr>
          <w:p w:rsidR="006C21B5" w:rsidRPr="00CC1E65" w:rsidRDefault="00791238" w:rsidP="009258FF">
            <w:r>
              <w:t>Analisi di rete</w:t>
            </w:r>
          </w:p>
        </w:tc>
      </w:tr>
      <w:tr w:rsidR="006C21B5" w:rsidRPr="0064284E" w:rsidTr="00A7719C">
        <w:tc>
          <w:tcPr>
            <w:tcW w:w="6856" w:type="dxa"/>
            <w:gridSpan w:val="3"/>
            <w:tcBorders>
              <w:top w:val="single" w:sz="8" w:space="0" w:color="595959"/>
              <w:left w:val="single" w:sz="4" w:space="0" w:color="auto"/>
              <w:bottom w:val="single" w:sz="8" w:space="0" w:color="595959"/>
              <w:right w:val="single" w:sz="8" w:space="0" w:color="595959"/>
            </w:tcBorders>
          </w:tcPr>
          <w:p w:rsidR="006C21B5" w:rsidRPr="00CC1E65" w:rsidRDefault="006C21B5" w:rsidP="009258FF">
            <w:pPr>
              <w:rPr>
                <w:b/>
                <w:bCs/>
              </w:rPr>
            </w:pPr>
            <w:r w:rsidRPr="00CC1E65">
              <w:rPr>
                <w:b/>
                <w:bCs/>
              </w:rPr>
              <w:t>Cliente</w:t>
            </w:r>
          </w:p>
        </w:tc>
        <w:tc>
          <w:tcPr>
            <w:tcW w:w="2772" w:type="dxa"/>
            <w:gridSpan w:val="3"/>
            <w:tcBorders>
              <w:top w:val="single" w:sz="8" w:space="0" w:color="595959"/>
              <w:left w:val="single" w:sz="8" w:space="0" w:color="595959"/>
              <w:bottom w:val="single" w:sz="8" w:space="0" w:color="595959"/>
              <w:right w:val="single" w:sz="4" w:space="0" w:color="auto"/>
            </w:tcBorders>
          </w:tcPr>
          <w:p w:rsidR="006C21B5" w:rsidRPr="00975861" w:rsidRDefault="0064284E" w:rsidP="0064284E">
            <w:pPr>
              <w:rPr>
                <w:lang w:val="en-US"/>
              </w:rPr>
            </w:pPr>
            <w:r>
              <w:rPr>
                <w:b/>
                <w:lang w:val="en-US"/>
              </w:rPr>
              <w:t>Arancho Doc</w:t>
            </w:r>
          </w:p>
        </w:tc>
      </w:tr>
      <w:tr w:rsidR="006C21B5" w:rsidRPr="006C21B5" w:rsidTr="00A7719C">
        <w:tc>
          <w:tcPr>
            <w:tcW w:w="6856" w:type="dxa"/>
            <w:gridSpan w:val="3"/>
            <w:tcBorders>
              <w:top w:val="single" w:sz="8" w:space="0" w:color="595959"/>
              <w:left w:val="single" w:sz="4" w:space="0" w:color="auto"/>
              <w:bottom w:val="single" w:sz="8" w:space="0" w:color="595959"/>
              <w:right w:val="single" w:sz="8" w:space="0" w:color="595959"/>
            </w:tcBorders>
          </w:tcPr>
          <w:p w:rsidR="006C21B5" w:rsidRPr="00CC1E65" w:rsidRDefault="006C21B5" w:rsidP="009258FF">
            <w:pPr>
              <w:rPr>
                <w:b/>
                <w:bCs/>
              </w:rPr>
            </w:pPr>
            <w:r w:rsidRPr="00CC1E65">
              <w:rPr>
                <w:b/>
                <w:bCs/>
              </w:rPr>
              <w:t>Area</w:t>
            </w:r>
          </w:p>
        </w:tc>
        <w:tc>
          <w:tcPr>
            <w:tcW w:w="2772" w:type="dxa"/>
            <w:gridSpan w:val="3"/>
            <w:tcBorders>
              <w:top w:val="single" w:sz="8" w:space="0" w:color="595959"/>
              <w:left w:val="single" w:sz="8" w:space="0" w:color="595959"/>
              <w:bottom w:val="single" w:sz="8" w:space="0" w:color="595959"/>
              <w:right w:val="single" w:sz="4" w:space="0" w:color="auto"/>
            </w:tcBorders>
          </w:tcPr>
          <w:p w:rsidR="006C21B5" w:rsidRPr="00CC1E65" w:rsidRDefault="00387682" w:rsidP="00387682">
            <w:pPr>
              <w:rPr>
                <w:lang w:val="en-US"/>
              </w:rPr>
            </w:pPr>
            <w:r>
              <w:t>IT</w:t>
            </w:r>
          </w:p>
        </w:tc>
      </w:tr>
      <w:tr w:rsidR="006C21B5" w:rsidRPr="006C21B5" w:rsidTr="00A7719C">
        <w:tc>
          <w:tcPr>
            <w:tcW w:w="6856" w:type="dxa"/>
            <w:gridSpan w:val="3"/>
            <w:tcBorders>
              <w:top w:val="single" w:sz="8" w:space="0" w:color="595959"/>
              <w:left w:val="single" w:sz="4" w:space="0" w:color="auto"/>
              <w:bottom w:val="single" w:sz="8" w:space="0" w:color="595959"/>
              <w:right w:val="single" w:sz="8" w:space="0" w:color="595959"/>
            </w:tcBorders>
          </w:tcPr>
          <w:p w:rsidR="006C21B5" w:rsidRPr="00CC1E65" w:rsidRDefault="006C21B5" w:rsidP="009258FF">
            <w:pPr>
              <w:rPr>
                <w:b/>
                <w:bCs/>
              </w:rPr>
            </w:pPr>
            <w:r w:rsidRPr="00CC1E65">
              <w:rPr>
                <w:b/>
                <w:bCs/>
              </w:rPr>
              <w:t>Riservatezza</w:t>
            </w:r>
          </w:p>
        </w:tc>
        <w:tc>
          <w:tcPr>
            <w:tcW w:w="2772" w:type="dxa"/>
            <w:gridSpan w:val="3"/>
            <w:tcBorders>
              <w:top w:val="single" w:sz="8" w:space="0" w:color="595959"/>
              <w:left w:val="single" w:sz="8" w:space="0" w:color="595959"/>
              <w:bottom w:val="single" w:sz="8" w:space="0" w:color="595959"/>
              <w:right w:val="single" w:sz="4" w:space="0" w:color="auto"/>
            </w:tcBorders>
          </w:tcPr>
          <w:p w:rsidR="006C21B5" w:rsidRPr="00CC1E65" w:rsidRDefault="005449E6" w:rsidP="009258FF">
            <w:pPr>
              <w:rPr>
                <w:lang w:val="en-US"/>
              </w:rPr>
            </w:pPr>
            <w:fldSimple w:instr=" DOCPROPERTY  Sensitivity  \* MERGEFORMAT ">
              <w:r w:rsidR="00387682">
                <w:t>Riservato</w:t>
              </w:r>
            </w:fldSimple>
          </w:p>
        </w:tc>
      </w:tr>
      <w:tr w:rsidR="006C21B5" w:rsidRPr="002316AB" w:rsidTr="00A7719C">
        <w:tc>
          <w:tcPr>
            <w:tcW w:w="6856" w:type="dxa"/>
            <w:gridSpan w:val="3"/>
            <w:tcBorders>
              <w:top w:val="single" w:sz="8" w:space="0" w:color="595959"/>
              <w:left w:val="single" w:sz="4" w:space="0" w:color="auto"/>
              <w:bottom w:val="single" w:sz="8" w:space="0" w:color="595959"/>
              <w:right w:val="single" w:sz="8" w:space="0" w:color="595959"/>
            </w:tcBorders>
          </w:tcPr>
          <w:p w:rsidR="006C21B5" w:rsidRPr="00CC1E65" w:rsidRDefault="006C21B5" w:rsidP="009258FF">
            <w:pPr>
              <w:rPr>
                <w:b/>
                <w:bCs/>
              </w:rPr>
            </w:pPr>
            <w:r w:rsidRPr="00CC1E65">
              <w:rPr>
                <w:b/>
                <w:bCs/>
              </w:rPr>
              <w:t>Stato</w:t>
            </w:r>
          </w:p>
        </w:tc>
        <w:tc>
          <w:tcPr>
            <w:tcW w:w="2772" w:type="dxa"/>
            <w:gridSpan w:val="3"/>
            <w:tcBorders>
              <w:top w:val="single" w:sz="8" w:space="0" w:color="595959"/>
              <w:left w:val="single" w:sz="8" w:space="0" w:color="595959"/>
              <w:bottom w:val="single" w:sz="8" w:space="0" w:color="595959"/>
              <w:right w:val="single" w:sz="4" w:space="0" w:color="auto"/>
            </w:tcBorders>
          </w:tcPr>
          <w:p w:rsidR="006C21B5" w:rsidRPr="00CC1E65" w:rsidRDefault="00387682" w:rsidP="00C846F8">
            <w:r>
              <w:t>Bozza</w:t>
            </w:r>
            <w:r w:rsidR="00F63461" w:rsidRPr="00CC1E65">
              <w:fldChar w:fldCharType="begin"/>
            </w:r>
            <w:r w:rsidR="006C21B5" w:rsidRPr="00CC1E65">
              <w:instrText xml:space="preserve"> DOCVARIABLE  STATUS  \* MERGEFORMAT </w:instrText>
            </w:r>
            <w:r w:rsidR="00F63461" w:rsidRPr="00CC1E65">
              <w:fldChar w:fldCharType="end"/>
            </w:r>
            <w:r w:rsidR="00C846F8">
              <w:fldChar w:fldCharType="begin"/>
            </w:r>
            <w:r w:rsidR="00C846F8">
              <w:instrText xml:space="preserve"> DOCVARIABLE  STATUS  \* MERGEFORMAT </w:instrText>
            </w:r>
            <w:r w:rsidR="00C846F8">
              <w:fldChar w:fldCharType="end"/>
            </w:r>
          </w:p>
        </w:tc>
      </w:tr>
      <w:tr w:rsidR="006C21B5" w:rsidRPr="00460FB4" w:rsidTr="00A7719C">
        <w:tc>
          <w:tcPr>
            <w:tcW w:w="6856" w:type="dxa"/>
            <w:gridSpan w:val="3"/>
            <w:tcBorders>
              <w:top w:val="single" w:sz="8" w:space="0" w:color="595959"/>
              <w:left w:val="single" w:sz="4" w:space="0" w:color="auto"/>
              <w:bottom w:val="single" w:sz="8" w:space="0" w:color="595959"/>
              <w:right w:val="single" w:sz="8" w:space="0" w:color="595959"/>
            </w:tcBorders>
          </w:tcPr>
          <w:p w:rsidR="006C21B5" w:rsidRPr="00CC1E65" w:rsidRDefault="006C21B5" w:rsidP="009258FF">
            <w:pPr>
              <w:rPr>
                <w:b/>
                <w:bCs/>
              </w:rPr>
            </w:pPr>
            <w:r w:rsidRPr="00CC1E65">
              <w:rPr>
                <w:b/>
                <w:bCs/>
              </w:rPr>
              <w:t>Versione</w:t>
            </w:r>
          </w:p>
        </w:tc>
        <w:tc>
          <w:tcPr>
            <w:tcW w:w="2772" w:type="dxa"/>
            <w:gridSpan w:val="3"/>
            <w:tcBorders>
              <w:top w:val="single" w:sz="8" w:space="0" w:color="595959"/>
              <w:left w:val="single" w:sz="8" w:space="0" w:color="595959"/>
              <w:bottom w:val="single" w:sz="8" w:space="0" w:color="595959"/>
              <w:right w:val="single" w:sz="4" w:space="0" w:color="auto"/>
            </w:tcBorders>
          </w:tcPr>
          <w:p w:rsidR="006C21B5" w:rsidRPr="00CC1E65" w:rsidRDefault="003A2550" w:rsidP="0042323B">
            <w:r>
              <w:t>1</w:t>
            </w:r>
            <w:r w:rsidR="007E1F79">
              <w:fldChar w:fldCharType="begin"/>
            </w:r>
            <w:r w:rsidR="007E1F79">
              <w:instrText xml:space="preserve"> DOCPROPERTY  Version  \* MERGEFORMAT </w:instrText>
            </w:r>
            <w:r w:rsidR="007E1F79">
              <w:fldChar w:fldCharType="end"/>
            </w:r>
            <w:r w:rsidR="006C6C1C">
              <w:t xml:space="preserve"> </w:t>
            </w:r>
            <w:r w:rsidR="006C21B5" w:rsidRPr="00CC1E65">
              <w:t xml:space="preserve">rev. </w:t>
            </w:r>
            <w:r w:rsidR="00A10399">
              <w:t>7</w:t>
            </w:r>
          </w:p>
        </w:tc>
      </w:tr>
      <w:tr w:rsidR="006C21B5" w:rsidRPr="00460FB4" w:rsidTr="00A7719C">
        <w:tc>
          <w:tcPr>
            <w:tcW w:w="6856" w:type="dxa"/>
            <w:gridSpan w:val="3"/>
            <w:tcBorders>
              <w:top w:val="single" w:sz="8" w:space="0" w:color="595959"/>
              <w:left w:val="single" w:sz="4" w:space="0" w:color="auto"/>
              <w:bottom w:val="single" w:sz="8" w:space="0" w:color="595959"/>
              <w:right w:val="single" w:sz="8" w:space="0" w:color="595959"/>
            </w:tcBorders>
          </w:tcPr>
          <w:p w:rsidR="006C21B5" w:rsidRPr="00CC1E65" w:rsidRDefault="006C21B5" w:rsidP="009258FF">
            <w:pPr>
              <w:rPr>
                <w:b/>
                <w:bCs/>
              </w:rPr>
            </w:pPr>
            <w:r w:rsidRPr="00CC1E65">
              <w:rPr>
                <w:b/>
                <w:bCs/>
              </w:rPr>
              <w:t>Ultimo Salvataggio</w:t>
            </w:r>
          </w:p>
        </w:tc>
        <w:tc>
          <w:tcPr>
            <w:tcW w:w="2772" w:type="dxa"/>
            <w:gridSpan w:val="3"/>
            <w:tcBorders>
              <w:top w:val="single" w:sz="8" w:space="0" w:color="595959"/>
              <w:left w:val="single" w:sz="8" w:space="0" w:color="595959"/>
              <w:bottom w:val="single" w:sz="8" w:space="0" w:color="595959"/>
              <w:right w:val="single" w:sz="4" w:space="0" w:color="auto"/>
            </w:tcBorders>
          </w:tcPr>
          <w:p w:rsidR="006C21B5" w:rsidRPr="00CC1E65" w:rsidRDefault="00F63461" w:rsidP="007357E8">
            <w:r w:rsidRPr="00CC1E65">
              <w:fldChar w:fldCharType="begin"/>
            </w:r>
            <w:r w:rsidR="006C21B5" w:rsidRPr="00CC1E65">
              <w:instrText xml:space="preserve"> SAVEDATE  \@ "dd/MM/yyyy"  \* MERGEFORMAT </w:instrText>
            </w:r>
            <w:r w:rsidRPr="00CC1E65">
              <w:fldChar w:fldCharType="separate"/>
            </w:r>
            <w:r w:rsidR="007B71CC">
              <w:rPr>
                <w:noProof/>
              </w:rPr>
              <w:t>13/10/2014</w:t>
            </w:r>
            <w:r w:rsidRPr="00CC1E65">
              <w:fldChar w:fldCharType="end"/>
            </w:r>
          </w:p>
        </w:tc>
      </w:tr>
      <w:tr w:rsidR="006C21B5" w:rsidRPr="00CD4691" w:rsidTr="00A7719C">
        <w:tc>
          <w:tcPr>
            <w:tcW w:w="6856" w:type="dxa"/>
            <w:gridSpan w:val="3"/>
            <w:tcBorders>
              <w:top w:val="single" w:sz="8" w:space="0" w:color="595959"/>
              <w:left w:val="single" w:sz="4" w:space="0" w:color="auto"/>
              <w:bottom w:val="single" w:sz="8" w:space="0" w:color="595959"/>
              <w:right w:val="single" w:sz="8" w:space="0" w:color="595959"/>
            </w:tcBorders>
          </w:tcPr>
          <w:p w:rsidR="006C21B5" w:rsidRPr="00CC1E65" w:rsidRDefault="006C21B5" w:rsidP="009258FF">
            <w:pPr>
              <w:rPr>
                <w:b/>
                <w:bCs/>
              </w:rPr>
            </w:pPr>
            <w:r w:rsidRPr="00CC1E65">
              <w:rPr>
                <w:b/>
                <w:bCs/>
              </w:rPr>
              <w:t>File</w:t>
            </w:r>
          </w:p>
        </w:tc>
        <w:tc>
          <w:tcPr>
            <w:tcW w:w="2772" w:type="dxa"/>
            <w:gridSpan w:val="3"/>
            <w:tcBorders>
              <w:top w:val="single" w:sz="8" w:space="0" w:color="595959"/>
              <w:left w:val="single" w:sz="8" w:space="0" w:color="595959"/>
              <w:bottom w:val="single" w:sz="8" w:space="0" w:color="595959"/>
              <w:right w:val="single" w:sz="4" w:space="0" w:color="auto"/>
            </w:tcBorders>
          </w:tcPr>
          <w:p w:rsidR="006C21B5" w:rsidRPr="00300127" w:rsidRDefault="0064284E" w:rsidP="00754E6F">
            <w:r>
              <w:t>Aranchodoc_Analisi</w:t>
            </w:r>
            <w:r w:rsidR="00754E6F">
              <w:t xml:space="preserve"> R</w:t>
            </w:r>
            <w:r>
              <w:t>ete</w:t>
            </w:r>
            <w:r w:rsidR="00754E6F">
              <w:t xml:space="preserve"> e Sistemi</w:t>
            </w:r>
          </w:p>
        </w:tc>
      </w:tr>
      <w:tr w:rsidR="006C21B5" w:rsidRPr="00463C77" w:rsidTr="00A7719C">
        <w:tc>
          <w:tcPr>
            <w:tcW w:w="6856" w:type="dxa"/>
            <w:gridSpan w:val="3"/>
            <w:tcBorders>
              <w:top w:val="single" w:sz="8" w:space="0" w:color="595959"/>
              <w:left w:val="single" w:sz="4" w:space="0" w:color="auto"/>
              <w:bottom w:val="single" w:sz="8" w:space="0" w:color="404040"/>
              <w:right w:val="single" w:sz="8" w:space="0" w:color="595959"/>
            </w:tcBorders>
          </w:tcPr>
          <w:p w:rsidR="006C21B5" w:rsidRPr="00CC1E65" w:rsidRDefault="006C21B5" w:rsidP="009258FF">
            <w:pPr>
              <w:rPr>
                <w:b/>
                <w:bCs/>
              </w:rPr>
            </w:pPr>
            <w:r w:rsidRPr="00CC1E65">
              <w:rPr>
                <w:b/>
                <w:bCs/>
              </w:rPr>
              <w:t>Autore</w:t>
            </w:r>
          </w:p>
        </w:tc>
        <w:tc>
          <w:tcPr>
            <w:tcW w:w="2772" w:type="dxa"/>
            <w:gridSpan w:val="3"/>
            <w:tcBorders>
              <w:top w:val="single" w:sz="8" w:space="0" w:color="595959"/>
              <w:left w:val="single" w:sz="8" w:space="0" w:color="595959"/>
              <w:bottom w:val="single" w:sz="8" w:space="0" w:color="404040"/>
              <w:right w:val="single" w:sz="4" w:space="0" w:color="auto"/>
            </w:tcBorders>
          </w:tcPr>
          <w:p w:rsidR="006C21B5" w:rsidRPr="00463C77" w:rsidRDefault="00463C77" w:rsidP="006C6C1C">
            <w:r>
              <w:t>Luca Bonora</w:t>
            </w:r>
            <w:r w:rsidR="00394CA0" w:rsidRPr="00463C77">
              <w:t>,</w:t>
            </w:r>
            <w:r w:rsidR="00754E6F">
              <w:t xml:space="preserve"> Marco Lelli, </w:t>
            </w:r>
            <w:r w:rsidR="00394CA0" w:rsidRPr="00463C77">
              <w:t xml:space="preserve"> </w:t>
            </w:r>
            <w:r w:rsidR="00495978">
              <w:fldChar w:fldCharType="begin"/>
            </w:r>
            <w:r w:rsidR="00495978" w:rsidRPr="00463C77">
              <w:instrText xml:space="preserve"> DOCPROPERTY  Owner  \* MERGEFORMAT </w:instrText>
            </w:r>
            <w:r w:rsidR="00495978">
              <w:fldChar w:fldCharType="separate"/>
            </w:r>
            <w:r w:rsidR="00387682" w:rsidRPr="00463C77">
              <w:t>Progel S.p.A.</w:t>
            </w:r>
            <w:r w:rsidR="00495978">
              <w:fldChar w:fldCharType="end"/>
            </w:r>
          </w:p>
        </w:tc>
      </w:tr>
      <w:tr w:rsidR="00791238" w:rsidRPr="002316AB" w:rsidTr="00A7719C">
        <w:tblPrEx>
          <w:tblBorders>
            <w:top w:val="single" w:sz="8" w:space="0" w:color="404040"/>
            <w:left w:val="single" w:sz="8" w:space="0" w:color="404040"/>
            <w:bottom w:val="single" w:sz="8" w:space="0" w:color="404040"/>
            <w:right w:val="single" w:sz="8" w:space="0" w:color="404040"/>
            <w:insideH w:val="single" w:sz="6" w:space="0" w:color="404040"/>
            <w:insideV w:val="single" w:sz="6" w:space="0" w:color="404040"/>
          </w:tblBorders>
        </w:tblPrEx>
        <w:tc>
          <w:tcPr>
            <w:tcW w:w="7425" w:type="dxa"/>
            <w:gridSpan w:val="4"/>
            <w:tcBorders>
              <w:top w:val="single" w:sz="8" w:space="0" w:color="404040"/>
              <w:left w:val="single" w:sz="4" w:space="0" w:color="auto"/>
              <w:bottom w:val="single" w:sz="6" w:space="0" w:color="404040"/>
            </w:tcBorders>
            <w:shd w:val="clear" w:color="auto" w:fill="404040"/>
          </w:tcPr>
          <w:p w:rsidR="006C21B5" w:rsidRPr="00CC1E65" w:rsidRDefault="006C21B5" w:rsidP="009258FF">
            <w:pPr>
              <w:rPr>
                <w:b/>
                <w:bCs/>
                <w:color w:val="FFFFFF"/>
              </w:rPr>
            </w:pPr>
            <w:r w:rsidRPr="00CC1E65">
              <w:rPr>
                <w:b/>
                <w:bCs/>
                <w:color w:val="FFFFFF"/>
              </w:rPr>
              <w:t>Distribuito a</w:t>
            </w:r>
          </w:p>
        </w:tc>
        <w:tc>
          <w:tcPr>
            <w:tcW w:w="1032" w:type="dxa"/>
            <w:tcBorders>
              <w:top w:val="single" w:sz="8" w:space="0" w:color="404040"/>
              <w:bottom w:val="single" w:sz="6" w:space="0" w:color="404040"/>
            </w:tcBorders>
            <w:shd w:val="clear" w:color="auto" w:fill="404040"/>
          </w:tcPr>
          <w:p w:rsidR="006C21B5" w:rsidRPr="00CC1E65" w:rsidRDefault="006C21B5" w:rsidP="009258FF">
            <w:pPr>
              <w:rPr>
                <w:b/>
                <w:bCs/>
                <w:color w:val="FFFFFF"/>
              </w:rPr>
            </w:pPr>
          </w:p>
        </w:tc>
        <w:tc>
          <w:tcPr>
            <w:tcW w:w="1171" w:type="dxa"/>
            <w:tcBorders>
              <w:top w:val="single" w:sz="8" w:space="0" w:color="404040"/>
              <w:bottom w:val="single" w:sz="6" w:space="0" w:color="404040"/>
              <w:right w:val="single" w:sz="4" w:space="0" w:color="auto"/>
            </w:tcBorders>
            <w:shd w:val="clear" w:color="auto" w:fill="404040"/>
          </w:tcPr>
          <w:p w:rsidR="006C21B5" w:rsidRPr="00CC1E65" w:rsidRDefault="006C21B5" w:rsidP="009258FF">
            <w:pPr>
              <w:rPr>
                <w:b/>
                <w:bCs/>
                <w:color w:val="FFFFFF"/>
              </w:rPr>
            </w:pPr>
          </w:p>
        </w:tc>
      </w:tr>
      <w:tr w:rsidR="00A7719C" w:rsidRPr="00460FB4" w:rsidTr="00A7719C">
        <w:tblPrEx>
          <w:tblBorders>
            <w:top w:val="single" w:sz="8" w:space="0" w:color="404040"/>
            <w:left w:val="single" w:sz="8" w:space="0" w:color="404040"/>
            <w:bottom w:val="single" w:sz="8" w:space="0" w:color="404040"/>
            <w:right w:val="single" w:sz="8" w:space="0" w:color="404040"/>
            <w:insideH w:val="single" w:sz="6" w:space="0" w:color="404040"/>
            <w:insideV w:val="single" w:sz="6" w:space="0" w:color="404040"/>
          </w:tblBorders>
        </w:tblPrEx>
        <w:tc>
          <w:tcPr>
            <w:tcW w:w="4552" w:type="dxa"/>
            <w:tcBorders>
              <w:top w:val="single" w:sz="6" w:space="0" w:color="404040"/>
              <w:left w:val="single" w:sz="4" w:space="0" w:color="auto"/>
              <w:bottom w:val="single" w:sz="6" w:space="0" w:color="404040"/>
            </w:tcBorders>
            <w:shd w:val="clear" w:color="auto" w:fill="7F7F7F"/>
          </w:tcPr>
          <w:p w:rsidR="006C21B5" w:rsidRPr="00843AAB" w:rsidRDefault="006C21B5" w:rsidP="009258FF">
            <w:pPr>
              <w:rPr>
                <w:b/>
                <w:bCs/>
              </w:rPr>
            </w:pPr>
            <w:r w:rsidRPr="00843AAB">
              <w:rPr>
                <w:b/>
                <w:bCs/>
              </w:rPr>
              <w:t>Destinatario</w:t>
            </w:r>
          </w:p>
        </w:tc>
        <w:tc>
          <w:tcPr>
            <w:tcW w:w="1966" w:type="dxa"/>
            <w:tcBorders>
              <w:top w:val="single" w:sz="6" w:space="0" w:color="404040"/>
              <w:bottom w:val="single" w:sz="6" w:space="0" w:color="404040"/>
            </w:tcBorders>
            <w:shd w:val="clear" w:color="auto" w:fill="7F7F7F"/>
          </w:tcPr>
          <w:p w:rsidR="006C21B5" w:rsidRPr="00843AAB" w:rsidRDefault="006C21B5" w:rsidP="009258FF">
            <w:pPr>
              <w:rPr>
                <w:b/>
              </w:rPr>
            </w:pPr>
            <w:r w:rsidRPr="00843AAB">
              <w:rPr>
                <w:b/>
              </w:rPr>
              <w:t>Reparto o funzione</w:t>
            </w:r>
          </w:p>
        </w:tc>
        <w:tc>
          <w:tcPr>
            <w:tcW w:w="3110" w:type="dxa"/>
            <w:gridSpan w:val="4"/>
            <w:tcBorders>
              <w:top w:val="single" w:sz="6" w:space="0" w:color="404040"/>
              <w:bottom w:val="single" w:sz="6" w:space="0" w:color="404040"/>
              <w:right w:val="single" w:sz="4" w:space="0" w:color="auto"/>
            </w:tcBorders>
            <w:shd w:val="clear" w:color="auto" w:fill="7F7F7F"/>
          </w:tcPr>
          <w:p w:rsidR="006C21B5" w:rsidRPr="00843AAB" w:rsidRDefault="006C21B5" w:rsidP="009258FF">
            <w:pPr>
              <w:rPr>
                <w:b/>
              </w:rPr>
            </w:pPr>
            <w:r w:rsidRPr="00843AAB">
              <w:rPr>
                <w:b/>
              </w:rPr>
              <w:t>Società</w:t>
            </w:r>
          </w:p>
        </w:tc>
      </w:tr>
      <w:tr w:rsidR="00A7719C" w:rsidRPr="0064284E" w:rsidTr="00A7719C">
        <w:tblPrEx>
          <w:tblBorders>
            <w:top w:val="single" w:sz="8" w:space="0" w:color="404040"/>
            <w:left w:val="single" w:sz="8" w:space="0" w:color="404040"/>
            <w:bottom w:val="single" w:sz="8" w:space="0" w:color="404040"/>
            <w:right w:val="single" w:sz="8" w:space="0" w:color="404040"/>
            <w:insideH w:val="single" w:sz="6" w:space="0" w:color="404040"/>
            <w:insideV w:val="single" w:sz="6" w:space="0" w:color="404040"/>
          </w:tblBorders>
        </w:tblPrEx>
        <w:tc>
          <w:tcPr>
            <w:tcW w:w="4552" w:type="dxa"/>
            <w:tcBorders>
              <w:left w:val="single" w:sz="4" w:space="0" w:color="auto"/>
            </w:tcBorders>
          </w:tcPr>
          <w:p w:rsidR="00997AFE" w:rsidRPr="00843AAB" w:rsidRDefault="0064284E" w:rsidP="009258FF">
            <w:pPr>
              <w:rPr>
                <w:bCs/>
              </w:rPr>
            </w:pPr>
            <w:r>
              <w:rPr>
                <w:bCs/>
              </w:rPr>
              <w:t>Daniele Sincich</w:t>
            </w:r>
          </w:p>
        </w:tc>
        <w:tc>
          <w:tcPr>
            <w:tcW w:w="1966" w:type="dxa"/>
          </w:tcPr>
          <w:p w:rsidR="00997AFE" w:rsidRPr="00CC1E65" w:rsidRDefault="00095443" w:rsidP="009258FF">
            <w:r>
              <w:t>CIO</w:t>
            </w:r>
          </w:p>
        </w:tc>
        <w:tc>
          <w:tcPr>
            <w:tcW w:w="3110" w:type="dxa"/>
            <w:gridSpan w:val="4"/>
            <w:tcBorders>
              <w:right w:val="single" w:sz="4" w:space="0" w:color="auto"/>
            </w:tcBorders>
          </w:tcPr>
          <w:p w:rsidR="00997AFE" w:rsidRPr="00975861" w:rsidRDefault="0064284E" w:rsidP="00095443">
            <w:pPr>
              <w:rPr>
                <w:lang w:val="en-US"/>
              </w:rPr>
            </w:pPr>
            <w:r>
              <w:rPr>
                <w:lang w:val="en-US"/>
              </w:rPr>
              <w:t>AranchoDoc</w:t>
            </w:r>
          </w:p>
        </w:tc>
      </w:tr>
      <w:tr w:rsidR="00A7719C" w:rsidRPr="0064284E" w:rsidTr="00A7719C">
        <w:tblPrEx>
          <w:tblBorders>
            <w:top w:val="single" w:sz="8" w:space="0" w:color="404040"/>
            <w:left w:val="single" w:sz="8" w:space="0" w:color="404040"/>
            <w:bottom w:val="single" w:sz="8" w:space="0" w:color="404040"/>
            <w:right w:val="single" w:sz="8" w:space="0" w:color="404040"/>
            <w:insideH w:val="single" w:sz="6" w:space="0" w:color="404040"/>
            <w:insideV w:val="single" w:sz="6" w:space="0" w:color="404040"/>
          </w:tblBorders>
        </w:tblPrEx>
        <w:tc>
          <w:tcPr>
            <w:tcW w:w="4552" w:type="dxa"/>
            <w:tcBorders>
              <w:left w:val="single" w:sz="4" w:space="0" w:color="auto"/>
            </w:tcBorders>
          </w:tcPr>
          <w:p w:rsidR="00A7719C" w:rsidRDefault="0064284E" w:rsidP="009258FF">
            <w:pPr>
              <w:rPr>
                <w:bCs/>
              </w:rPr>
            </w:pPr>
            <w:r>
              <w:rPr>
                <w:bCs/>
              </w:rPr>
              <w:t>Daniela Gardenghi</w:t>
            </w:r>
          </w:p>
        </w:tc>
        <w:tc>
          <w:tcPr>
            <w:tcW w:w="1966" w:type="dxa"/>
          </w:tcPr>
          <w:p w:rsidR="00A7719C" w:rsidRDefault="00095443" w:rsidP="009258FF">
            <w:r>
              <w:t>Responsabile IT</w:t>
            </w:r>
          </w:p>
        </w:tc>
        <w:tc>
          <w:tcPr>
            <w:tcW w:w="3110" w:type="dxa"/>
            <w:gridSpan w:val="4"/>
            <w:tcBorders>
              <w:right w:val="single" w:sz="4" w:space="0" w:color="auto"/>
            </w:tcBorders>
          </w:tcPr>
          <w:p w:rsidR="00A7719C" w:rsidRPr="00975861" w:rsidRDefault="0064284E" w:rsidP="00095443">
            <w:pPr>
              <w:rPr>
                <w:lang w:val="en-US"/>
              </w:rPr>
            </w:pPr>
            <w:r>
              <w:rPr>
                <w:lang w:val="en-US"/>
              </w:rPr>
              <w:t>AranchoDoc</w:t>
            </w:r>
          </w:p>
        </w:tc>
      </w:tr>
      <w:tr w:rsidR="00A7719C" w:rsidRPr="0064284E" w:rsidTr="00A7719C">
        <w:tblPrEx>
          <w:tblBorders>
            <w:top w:val="single" w:sz="8" w:space="0" w:color="404040"/>
            <w:left w:val="single" w:sz="8" w:space="0" w:color="404040"/>
            <w:bottom w:val="single" w:sz="8" w:space="0" w:color="404040"/>
            <w:right w:val="single" w:sz="8" w:space="0" w:color="404040"/>
            <w:insideH w:val="single" w:sz="6" w:space="0" w:color="404040"/>
            <w:insideV w:val="single" w:sz="6" w:space="0" w:color="404040"/>
          </w:tblBorders>
        </w:tblPrEx>
        <w:tc>
          <w:tcPr>
            <w:tcW w:w="4552" w:type="dxa"/>
            <w:tcBorders>
              <w:left w:val="single" w:sz="4" w:space="0" w:color="auto"/>
            </w:tcBorders>
          </w:tcPr>
          <w:p w:rsidR="00997AFE" w:rsidRPr="00975861" w:rsidRDefault="00095443" w:rsidP="009258FF">
            <w:pPr>
              <w:rPr>
                <w:bCs/>
                <w:lang w:val="en-US"/>
              </w:rPr>
            </w:pPr>
            <w:r>
              <w:rPr>
                <w:bCs/>
                <w:lang w:val="en-US"/>
              </w:rPr>
              <w:t>Lorenzo Grilli</w:t>
            </w:r>
          </w:p>
        </w:tc>
        <w:tc>
          <w:tcPr>
            <w:tcW w:w="1966" w:type="dxa"/>
          </w:tcPr>
          <w:p w:rsidR="00997AFE" w:rsidRPr="00975861" w:rsidRDefault="00095443" w:rsidP="009258FF">
            <w:pPr>
              <w:rPr>
                <w:lang w:val="en-US"/>
              </w:rPr>
            </w:pPr>
            <w:r>
              <w:rPr>
                <w:lang w:val="en-US"/>
              </w:rPr>
              <w:t>Infrastruttura CDA</w:t>
            </w:r>
          </w:p>
        </w:tc>
        <w:tc>
          <w:tcPr>
            <w:tcW w:w="3110" w:type="dxa"/>
            <w:gridSpan w:val="4"/>
            <w:tcBorders>
              <w:right w:val="single" w:sz="4" w:space="0" w:color="auto"/>
            </w:tcBorders>
          </w:tcPr>
          <w:p w:rsidR="00997AFE" w:rsidRPr="00975861" w:rsidRDefault="00095443" w:rsidP="003F08C8">
            <w:pPr>
              <w:rPr>
                <w:b/>
                <w:lang w:val="en-US"/>
              </w:rPr>
            </w:pPr>
            <w:r w:rsidRPr="00095443">
              <w:rPr>
                <w:lang w:val="en-US"/>
              </w:rPr>
              <w:t>Ara</w:t>
            </w:r>
            <w:r w:rsidR="00754E6F">
              <w:rPr>
                <w:lang w:val="en-US"/>
              </w:rPr>
              <w:t>n</w:t>
            </w:r>
            <w:r w:rsidRPr="00095443">
              <w:rPr>
                <w:lang w:val="en-US"/>
              </w:rPr>
              <w:t>choD</w:t>
            </w:r>
            <w:r w:rsidR="003F08C8">
              <w:rPr>
                <w:lang w:val="en-US"/>
              </w:rPr>
              <w:t>oc</w:t>
            </w:r>
          </w:p>
        </w:tc>
      </w:tr>
      <w:tr w:rsidR="00A7719C" w:rsidRPr="0064284E" w:rsidTr="00A7719C">
        <w:tblPrEx>
          <w:tblBorders>
            <w:top w:val="single" w:sz="8" w:space="0" w:color="404040"/>
            <w:left w:val="single" w:sz="8" w:space="0" w:color="404040"/>
            <w:bottom w:val="single" w:sz="8" w:space="0" w:color="404040"/>
            <w:right w:val="single" w:sz="8" w:space="0" w:color="404040"/>
            <w:insideH w:val="single" w:sz="6" w:space="0" w:color="404040"/>
            <w:insideV w:val="single" w:sz="6" w:space="0" w:color="404040"/>
          </w:tblBorders>
        </w:tblPrEx>
        <w:tc>
          <w:tcPr>
            <w:tcW w:w="4552" w:type="dxa"/>
            <w:tcBorders>
              <w:left w:val="single" w:sz="4" w:space="0" w:color="auto"/>
            </w:tcBorders>
          </w:tcPr>
          <w:p w:rsidR="00997AFE" w:rsidRPr="00975861" w:rsidRDefault="00997AFE" w:rsidP="009258FF">
            <w:pPr>
              <w:rPr>
                <w:bCs/>
                <w:lang w:val="en-US"/>
              </w:rPr>
            </w:pPr>
          </w:p>
        </w:tc>
        <w:tc>
          <w:tcPr>
            <w:tcW w:w="1966" w:type="dxa"/>
          </w:tcPr>
          <w:p w:rsidR="00997AFE" w:rsidRPr="00975861" w:rsidRDefault="00997AFE" w:rsidP="009258FF">
            <w:pPr>
              <w:rPr>
                <w:lang w:val="en-US"/>
              </w:rPr>
            </w:pPr>
          </w:p>
        </w:tc>
        <w:tc>
          <w:tcPr>
            <w:tcW w:w="3110" w:type="dxa"/>
            <w:gridSpan w:val="4"/>
            <w:tcBorders>
              <w:right w:val="single" w:sz="4" w:space="0" w:color="auto"/>
            </w:tcBorders>
          </w:tcPr>
          <w:p w:rsidR="00997AFE" w:rsidRPr="00975861" w:rsidRDefault="00997AFE" w:rsidP="009258FF">
            <w:pPr>
              <w:rPr>
                <w:b/>
                <w:lang w:val="en-US"/>
              </w:rPr>
            </w:pPr>
          </w:p>
        </w:tc>
      </w:tr>
    </w:tbl>
    <w:p w:rsidR="006C21B5" w:rsidRPr="00975861" w:rsidRDefault="006C21B5" w:rsidP="009258FF">
      <w:pPr>
        <w:rPr>
          <w:lang w:val="en-US"/>
        </w:rPr>
      </w:pPr>
    </w:p>
    <w:p w:rsidR="006C21B5" w:rsidRPr="00975861" w:rsidRDefault="006C21B5" w:rsidP="009258FF">
      <w:pPr>
        <w:rPr>
          <w:lang w:val="en-US"/>
        </w:rPr>
      </w:pPr>
    </w:p>
    <w:tbl>
      <w:tblPr>
        <w:tblW w:w="9747"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0A0" w:firstRow="1" w:lastRow="0" w:firstColumn="1" w:lastColumn="0" w:noHBand="0" w:noVBand="0"/>
      </w:tblPr>
      <w:tblGrid>
        <w:gridCol w:w="1242"/>
        <w:gridCol w:w="993"/>
        <w:gridCol w:w="1559"/>
        <w:gridCol w:w="5953"/>
      </w:tblGrid>
      <w:tr w:rsidR="006C21B5" w:rsidRPr="00460FB4" w:rsidTr="001B39CD">
        <w:tc>
          <w:tcPr>
            <w:tcW w:w="1242" w:type="dxa"/>
            <w:shd w:val="clear" w:color="auto" w:fill="404040"/>
          </w:tcPr>
          <w:p w:rsidR="006C21B5" w:rsidRPr="00CC1E65" w:rsidRDefault="006C21B5" w:rsidP="009258FF">
            <w:pPr>
              <w:rPr>
                <w:b/>
                <w:bCs/>
                <w:color w:val="FFFFFF"/>
              </w:rPr>
            </w:pPr>
            <w:r w:rsidRPr="00CC1E65">
              <w:rPr>
                <w:b/>
                <w:bCs/>
                <w:color w:val="FFFFFF"/>
              </w:rPr>
              <w:t>Data</w:t>
            </w:r>
          </w:p>
        </w:tc>
        <w:tc>
          <w:tcPr>
            <w:tcW w:w="993" w:type="dxa"/>
            <w:shd w:val="clear" w:color="auto" w:fill="404040"/>
          </w:tcPr>
          <w:p w:rsidR="006C21B5" w:rsidRPr="00CC1E65" w:rsidRDefault="006C21B5" w:rsidP="009258FF">
            <w:pPr>
              <w:rPr>
                <w:b/>
                <w:bCs/>
                <w:color w:val="FFFFFF"/>
              </w:rPr>
            </w:pPr>
            <w:r w:rsidRPr="00CC1E65">
              <w:rPr>
                <w:b/>
                <w:bCs/>
                <w:color w:val="FFFFFF"/>
              </w:rPr>
              <w:t>Versione</w:t>
            </w:r>
          </w:p>
        </w:tc>
        <w:tc>
          <w:tcPr>
            <w:tcW w:w="1559" w:type="dxa"/>
            <w:shd w:val="clear" w:color="auto" w:fill="404040"/>
          </w:tcPr>
          <w:p w:rsidR="006C21B5" w:rsidRPr="00CC1E65" w:rsidRDefault="006C21B5" w:rsidP="009258FF">
            <w:pPr>
              <w:rPr>
                <w:b/>
                <w:bCs/>
                <w:color w:val="FFFFFF"/>
              </w:rPr>
            </w:pPr>
            <w:r w:rsidRPr="00CC1E65">
              <w:rPr>
                <w:b/>
                <w:bCs/>
                <w:color w:val="FFFFFF"/>
              </w:rPr>
              <w:t xml:space="preserve">Autore </w:t>
            </w:r>
          </w:p>
        </w:tc>
        <w:tc>
          <w:tcPr>
            <w:tcW w:w="5953" w:type="dxa"/>
            <w:shd w:val="clear" w:color="auto" w:fill="404040"/>
          </w:tcPr>
          <w:p w:rsidR="006C21B5" w:rsidRPr="00CC1E65" w:rsidRDefault="006C21B5" w:rsidP="009258FF">
            <w:pPr>
              <w:rPr>
                <w:b/>
                <w:bCs/>
                <w:color w:val="FFFFFF"/>
              </w:rPr>
            </w:pPr>
            <w:r w:rsidRPr="00CC1E65">
              <w:rPr>
                <w:b/>
                <w:bCs/>
                <w:color w:val="FFFFFF"/>
              </w:rPr>
              <w:t>Modifiche</w:t>
            </w:r>
          </w:p>
        </w:tc>
      </w:tr>
      <w:tr w:rsidR="00300127" w:rsidRPr="00460FB4" w:rsidTr="001B39CD">
        <w:tc>
          <w:tcPr>
            <w:tcW w:w="1242" w:type="dxa"/>
          </w:tcPr>
          <w:p w:rsidR="00300127" w:rsidRDefault="0064284E" w:rsidP="003F08C8">
            <w:pPr>
              <w:rPr>
                <w:bCs/>
              </w:rPr>
            </w:pPr>
            <w:r>
              <w:rPr>
                <w:bCs/>
              </w:rPr>
              <w:t>2</w:t>
            </w:r>
            <w:r w:rsidR="003F08C8">
              <w:rPr>
                <w:bCs/>
              </w:rPr>
              <w:t>9</w:t>
            </w:r>
            <w:r>
              <w:rPr>
                <w:bCs/>
              </w:rPr>
              <w:t>-08</w:t>
            </w:r>
            <w:r w:rsidR="00463C77">
              <w:rPr>
                <w:bCs/>
              </w:rPr>
              <w:t>-2014</w:t>
            </w:r>
          </w:p>
        </w:tc>
        <w:tc>
          <w:tcPr>
            <w:tcW w:w="993" w:type="dxa"/>
          </w:tcPr>
          <w:p w:rsidR="00300127" w:rsidRDefault="0064284E" w:rsidP="009258FF">
            <w:r>
              <w:t>1.0</w:t>
            </w:r>
          </w:p>
        </w:tc>
        <w:tc>
          <w:tcPr>
            <w:tcW w:w="1559" w:type="dxa"/>
          </w:tcPr>
          <w:p w:rsidR="00300127" w:rsidRDefault="00463C77" w:rsidP="001B39CD">
            <w:r>
              <w:t>Luca Bonora</w:t>
            </w:r>
          </w:p>
        </w:tc>
        <w:tc>
          <w:tcPr>
            <w:tcW w:w="5953" w:type="dxa"/>
          </w:tcPr>
          <w:p w:rsidR="00300127" w:rsidRDefault="00300127" w:rsidP="009258FF">
            <w:r>
              <w:t>Prima stesura</w:t>
            </w:r>
            <w:r w:rsidR="00BA5D65">
              <w:t xml:space="preserve"> – indice generale – Rete locale passiva</w:t>
            </w:r>
          </w:p>
        </w:tc>
      </w:tr>
      <w:tr w:rsidR="00300127" w:rsidRPr="00460FB4" w:rsidTr="001B39CD">
        <w:tc>
          <w:tcPr>
            <w:tcW w:w="1242" w:type="dxa"/>
          </w:tcPr>
          <w:p w:rsidR="00300127" w:rsidRDefault="003F08C8" w:rsidP="00D37A45">
            <w:pPr>
              <w:rPr>
                <w:bCs/>
              </w:rPr>
            </w:pPr>
            <w:r>
              <w:rPr>
                <w:bCs/>
              </w:rPr>
              <w:t>08-09-2014</w:t>
            </w:r>
          </w:p>
        </w:tc>
        <w:tc>
          <w:tcPr>
            <w:tcW w:w="993" w:type="dxa"/>
          </w:tcPr>
          <w:p w:rsidR="00300127" w:rsidRDefault="003F08C8" w:rsidP="009258FF">
            <w:r>
              <w:t>1.1</w:t>
            </w:r>
          </w:p>
        </w:tc>
        <w:tc>
          <w:tcPr>
            <w:tcW w:w="1559" w:type="dxa"/>
          </w:tcPr>
          <w:p w:rsidR="00300127" w:rsidRDefault="003F08C8" w:rsidP="009258FF">
            <w:r>
              <w:t>Luca Bonora</w:t>
            </w:r>
          </w:p>
        </w:tc>
        <w:tc>
          <w:tcPr>
            <w:tcW w:w="5953" w:type="dxa"/>
          </w:tcPr>
          <w:p w:rsidR="00300127" w:rsidRDefault="00F21B3E" w:rsidP="009258FF">
            <w:r>
              <w:t>Revisione b</w:t>
            </w:r>
            <w:r w:rsidR="003F08C8">
              <w:t>ozza</w:t>
            </w:r>
          </w:p>
        </w:tc>
      </w:tr>
      <w:tr w:rsidR="00ED1557" w:rsidRPr="00460FB4" w:rsidTr="001B39CD">
        <w:tc>
          <w:tcPr>
            <w:tcW w:w="1242" w:type="dxa"/>
          </w:tcPr>
          <w:p w:rsidR="00ED1557" w:rsidRDefault="001A0EAB" w:rsidP="00ED1557">
            <w:pPr>
              <w:rPr>
                <w:bCs/>
              </w:rPr>
            </w:pPr>
            <w:r>
              <w:rPr>
                <w:bCs/>
              </w:rPr>
              <w:t>19-09-2014</w:t>
            </w:r>
          </w:p>
        </w:tc>
        <w:tc>
          <w:tcPr>
            <w:tcW w:w="993" w:type="dxa"/>
          </w:tcPr>
          <w:p w:rsidR="00ED1557" w:rsidRDefault="001A0EAB" w:rsidP="00ED1557">
            <w:r>
              <w:t>1.2</w:t>
            </w:r>
          </w:p>
        </w:tc>
        <w:tc>
          <w:tcPr>
            <w:tcW w:w="1559" w:type="dxa"/>
          </w:tcPr>
          <w:p w:rsidR="00ED1557" w:rsidRDefault="001A0EAB" w:rsidP="00ED1557">
            <w:r>
              <w:t>Marco Lelli</w:t>
            </w:r>
          </w:p>
        </w:tc>
        <w:tc>
          <w:tcPr>
            <w:tcW w:w="5953" w:type="dxa"/>
          </w:tcPr>
          <w:p w:rsidR="00ED1557" w:rsidRDefault="001A0EAB" w:rsidP="00ED1557">
            <w:r>
              <w:t>Integrazione con analisi sistemi</w:t>
            </w:r>
          </w:p>
        </w:tc>
      </w:tr>
      <w:tr w:rsidR="00ED1557" w:rsidRPr="00460FB4" w:rsidTr="001B39CD">
        <w:tc>
          <w:tcPr>
            <w:tcW w:w="1242" w:type="dxa"/>
          </w:tcPr>
          <w:p w:rsidR="00ED1557" w:rsidRDefault="00100CEF" w:rsidP="00ED1557">
            <w:pPr>
              <w:rPr>
                <w:bCs/>
              </w:rPr>
            </w:pPr>
            <w:r>
              <w:rPr>
                <w:bCs/>
              </w:rPr>
              <w:t>22-09-2014</w:t>
            </w:r>
          </w:p>
        </w:tc>
        <w:tc>
          <w:tcPr>
            <w:tcW w:w="993" w:type="dxa"/>
          </w:tcPr>
          <w:p w:rsidR="00ED1557" w:rsidRDefault="00100CEF" w:rsidP="00ED1557">
            <w:r>
              <w:t>1.3</w:t>
            </w:r>
          </w:p>
        </w:tc>
        <w:tc>
          <w:tcPr>
            <w:tcW w:w="1559" w:type="dxa"/>
          </w:tcPr>
          <w:p w:rsidR="00ED1557" w:rsidRDefault="00100CEF" w:rsidP="00ED1557">
            <w:r>
              <w:t>Marco Lelli</w:t>
            </w:r>
          </w:p>
        </w:tc>
        <w:tc>
          <w:tcPr>
            <w:tcW w:w="5953" w:type="dxa"/>
          </w:tcPr>
          <w:p w:rsidR="00ED1557" w:rsidRDefault="00100CEF" w:rsidP="00ED1557">
            <w:r>
              <w:t>Revisione bozza</w:t>
            </w:r>
          </w:p>
        </w:tc>
      </w:tr>
      <w:tr w:rsidR="00ED1557" w:rsidRPr="00460FB4" w:rsidTr="001B39CD">
        <w:tc>
          <w:tcPr>
            <w:tcW w:w="1242" w:type="dxa"/>
          </w:tcPr>
          <w:p w:rsidR="00ED1557" w:rsidRDefault="00F21B3E" w:rsidP="00ED1557">
            <w:pPr>
              <w:rPr>
                <w:bCs/>
              </w:rPr>
            </w:pPr>
            <w:r>
              <w:rPr>
                <w:bCs/>
              </w:rPr>
              <w:t>29-09-2014</w:t>
            </w:r>
          </w:p>
        </w:tc>
        <w:tc>
          <w:tcPr>
            <w:tcW w:w="993" w:type="dxa"/>
          </w:tcPr>
          <w:p w:rsidR="00ED1557" w:rsidRDefault="00F21B3E" w:rsidP="00ED1557">
            <w:r>
              <w:t>1.4</w:t>
            </w:r>
          </w:p>
        </w:tc>
        <w:tc>
          <w:tcPr>
            <w:tcW w:w="1559" w:type="dxa"/>
          </w:tcPr>
          <w:p w:rsidR="00ED1557" w:rsidRDefault="00F21B3E" w:rsidP="00ED1557">
            <w:r>
              <w:t>Luca Bonora</w:t>
            </w:r>
          </w:p>
        </w:tc>
        <w:tc>
          <w:tcPr>
            <w:tcW w:w="5953" w:type="dxa"/>
          </w:tcPr>
          <w:p w:rsidR="00ED1557" w:rsidRDefault="00F21B3E" w:rsidP="00ED1557">
            <w:r>
              <w:t>Revisione bozza</w:t>
            </w:r>
          </w:p>
        </w:tc>
      </w:tr>
      <w:tr w:rsidR="00ED1557" w:rsidRPr="00460FB4" w:rsidTr="001B39CD">
        <w:tc>
          <w:tcPr>
            <w:tcW w:w="1242" w:type="dxa"/>
          </w:tcPr>
          <w:p w:rsidR="00ED1557" w:rsidRDefault="005D46CC" w:rsidP="00ED1557">
            <w:pPr>
              <w:rPr>
                <w:bCs/>
              </w:rPr>
            </w:pPr>
            <w:r>
              <w:rPr>
                <w:bCs/>
              </w:rPr>
              <w:t>02-10-2014</w:t>
            </w:r>
          </w:p>
        </w:tc>
        <w:tc>
          <w:tcPr>
            <w:tcW w:w="993" w:type="dxa"/>
          </w:tcPr>
          <w:p w:rsidR="00ED1557" w:rsidRDefault="005D46CC" w:rsidP="00ED1557">
            <w:r>
              <w:t>1.5</w:t>
            </w:r>
          </w:p>
        </w:tc>
        <w:tc>
          <w:tcPr>
            <w:tcW w:w="1559" w:type="dxa"/>
          </w:tcPr>
          <w:p w:rsidR="00ED1557" w:rsidRDefault="005D46CC" w:rsidP="00ED1557">
            <w:r>
              <w:t>Marco Lelli</w:t>
            </w:r>
          </w:p>
        </w:tc>
        <w:tc>
          <w:tcPr>
            <w:tcW w:w="5953" w:type="dxa"/>
          </w:tcPr>
          <w:p w:rsidR="00ED1557" w:rsidRDefault="005D46CC" w:rsidP="00ED1557">
            <w:r>
              <w:t>Revisione bozza</w:t>
            </w:r>
          </w:p>
        </w:tc>
      </w:tr>
      <w:tr w:rsidR="0050039B" w:rsidRPr="00460FB4" w:rsidTr="001B39CD">
        <w:tc>
          <w:tcPr>
            <w:tcW w:w="1242" w:type="dxa"/>
          </w:tcPr>
          <w:p w:rsidR="0050039B" w:rsidRDefault="00CF7BE6" w:rsidP="00ED1557">
            <w:pPr>
              <w:rPr>
                <w:bCs/>
              </w:rPr>
            </w:pPr>
            <w:r>
              <w:rPr>
                <w:bCs/>
              </w:rPr>
              <w:t>07-10-2014</w:t>
            </w:r>
          </w:p>
        </w:tc>
        <w:tc>
          <w:tcPr>
            <w:tcW w:w="993" w:type="dxa"/>
          </w:tcPr>
          <w:p w:rsidR="0050039B" w:rsidRDefault="00CF7BE6" w:rsidP="00ED1557">
            <w:r>
              <w:t>1.6</w:t>
            </w:r>
          </w:p>
        </w:tc>
        <w:tc>
          <w:tcPr>
            <w:tcW w:w="1559" w:type="dxa"/>
          </w:tcPr>
          <w:p w:rsidR="0050039B" w:rsidRDefault="00CF7BE6" w:rsidP="00ED1557">
            <w:r>
              <w:t>Luca Bonora</w:t>
            </w:r>
          </w:p>
        </w:tc>
        <w:tc>
          <w:tcPr>
            <w:tcW w:w="5953" w:type="dxa"/>
          </w:tcPr>
          <w:p w:rsidR="0050039B" w:rsidRDefault="00CF7BE6" w:rsidP="004A3E6D">
            <w:r>
              <w:t>Revisione bozza</w:t>
            </w:r>
          </w:p>
        </w:tc>
      </w:tr>
      <w:tr w:rsidR="0050039B" w:rsidRPr="00460FB4" w:rsidTr="001B39CD">
        <w:tc>
          <w:tcPr>
            <w:tcW w:w="1242" w:type="dxa"/>
          </w:tcPr>
          <w:p w:rsidR="0050039B" w:rsidRDefault="00A10399" w:rsidP="00ED1557">
            <w:pPr>
              <w:rPr>
                <w:bCs/>
              </w:rPr>
            </w:pPr>
            <w:r>
              <w:rPr>
                <w:bCs/>
              </w:rPr>
              <w:t>13-10-2014</w:t>
            </w:r>
          </w:p>
        </w:tc>
        <w:tc>
          <w:tcPr>
            <w:tcW w:w="993" w:type="dxa"/>
          </w:tcPr>
          <w:p w:rsidR="0050039B" w:rsidRDefault="00A10399" w:rsidP="00ED1557">
            <w:r>
              <w:t>1.7</w:t>
            </w:r>
          </w:p>
        </w:tc>
        <w:tc>
          <w:tcPr>
            <w:tcW w:w="1559" w:type="dxa"/>
          </w:tcPr>
          <w:p w:rsidR="0050039B" w:rsidRDefault="00A10399" w:rsidP="00ED1557">
            <w:r>
              <w:t>Luca Bonora</w:t>
            </w:r>
          </w:p>
        </w:tc>
        <w:tc>
          <w:tcPr>
            <w:tcW w:w="5953" w:type="dxa"/>
          </w:tcPr>
          <w:p w:rsidR="0050039B" w:rsidRDefault="00AC6994" w:rsidP="00ED1557">
            <w:r>
              <w:t>Revisione b</w:t>
            </w:r>
            <w:r w:rsidR="00A10399">
              <w:t>ozza</w:t>
            </w:r>
          </w:p>
        </w:tc>
      </w:tr>
      <w:tr w:rsidR="00F13E3B" w:rsidRPr="00460FB4" w:rsidTr="001B39CD">
        <w:tc>
          <w:tcPr>
            <w:tcW w:w="1242" w:type="dxa"/>
          </w:tcPr>
          <w:p w:rsidR="00F13E3B" w:rsidRDefault="00AC6994" w:rsidP="00ED1557">
            <w:pPr>
              <w:rPr>
                <w:bCs/>
              </w:rPr>
            </w:pPr>
            <w:r>
              <w:rPr>
                <w:bCs/>
              </w:rPr>
              <w:t>13-10-2014</w:t>
            </w:r>
          </w:p>
        </w:tc>
        <w:tc>
          <w:tcPr>
            <w:tcW w:w="993" w:type="dxa"/>
          </w:tcPr>
          <w:p w:rsidR="00F13E3B" w:rsidRDefault="00AC6994" w:rsidP="00ED1557">
            <w:r>
              <w:t>1.8</w:t>
            </w:r>
          </w:p>
        </w:tc>
        <w:tc>
          <w:tcPr>
            <w:tcW w:w="1559" w:type="dxa"/>
          </w:tcPr>
          <w:p w:rsidR="00F13E3B" w:rsidRDefault="00AC6994" w:rsidP="00ED1557">
            <w:r>
              <w:t>Marco Lelli</w:t>
            </w:r>
          </w:p>
        </w:tc>
        <w:tc>
          <w:tcPr>
            <w:tcW w:w="5953" w:type="dxa"/>
          </w:tcPr>
          <w:p w:rsidR="00F13E3B" w:rsidRDefault="00AC6994" w:rsidP="00ED1557">
            <w:r>
              <w:t>Revisione bozza</w:t>
            </w:r>
          </w:p>
        </w:tc>
      </w:tr>
      <w:tr w:rsidR="004155AF" w:rsidRPr="00460FB4" w:rsidTr="001B39CD">
        <w:tc>
          <w:tcPr>
            <w:tcW w:w="1242" w:type="dxa"/>
          </w:tcPr>
          <w:p w:rsidR="004155AF" w:rsidRDefault="004155AF" w:rsidP="00ED1557">
            <w:pPr>
              <w:rPr>
                <w:bCs/>
              </w:rPr>
            </w:pPr>
          </w:p>
        </w:tc>
        <w:tc>
          <w:tcPr>
            <w:tcW w:w="993" w:type="dxa"/>
          </w:tcPr>
          <w:p w:rsidR="004155AF" w:rsidRDefault="004155AF" w:rsidP="00ED1557"/>
        </w:tc>
        <w:tc>
          <w:tcPr>
            <w:tcW w:w="1559" w:type="dxa"/>
          </w:tcPr>
          <w:p w:rsidR="004155AF" w:rsidRDefault="004155AF" w:rsidP="00ED1557"/>
        </w:tc>
        <w:tc>
          <w:tcPr>
            <w:tcW w:w="5953" w:type="dxa"/>
          </w:tcPr>
          <w:p w:rsidR="004155AF" w:rsidRDefault="004155AF" w:rsidP="00312D23"/>
        </w:tc>
      </w:tr>
    </w:tbl>
    <w:p w:rsidR="006C21B5" w:rsidRDefault="006C21B5" w:rsidP="009258FF"/>
    <w:p w:rsidR="006C21B5" w:rsidRDefault="006C21B5">
      <w:pPr>
        <w:rPr>
          <w:rFonts w:ascii="Century Gothic" w:hAnsi="Century Gothic"/>
          <w:caps/>
          <w:color w:val="F0A22E"/>
          <w:spacing w:val="10"/>
          <w:kern w:val="28"/>
          <w:sz w:val="52"/>
          <w:szCs w:val="52"/>
          <w:lang w:eastAsia="it-IT"/>
        </w:rPr>
      </w:pPr>
      <w:r>
        <w:br w:type="page"/>
      </w:r>
    </w:p>
    <w:p w:rsidR="00C02A99" w:rsidRPr="001B76BC" w:rsidRDefault="00C02A99" w:rsidP="004C59E5">
      <w:pPr>
        <w:pStyle w:val="Heading1"/>
        <w:numPr>
          <w:ilvl w:val="0"/>
          <w:numId w:val="0"/>
        </w:numPr>
        <w:rPr>
          <w:sz w:val="24"/>
          <w:szCs w:val="24"/>
        </w:rPr>
      </w:pPr>
      <w:bookmarkStart w:id="0" w:name="_Toc400985733"/>
      <w:r w:rsidRPr="001B76BC">
        <w:rPr>
          <w:sz w:val="24"/>
          <w:szCs w:val="24"/>
        </w:rPr>
        <w:lastRenderedPageBreak/>
        <w:t>Sommario</w:t>
      </w:r>
      <w:bookmarkEnd w:id="0"/>
    </w:p>
    <w:p w:rsidR="00CA058C" w:rsidRDefault="00C02A99">
      <w:pPr>
        <w:pStyle w:val="TOC1"/>
        <w:rPr>
          <w:rFonts w:asciiTheme="minorHAnsi" w:eastAsiaTheme="minorEastAsia" w:hAnsiTheme="minorHAnsi" w:cstheme="minorBidi"/>
          <w:b w:val="0"/>
          <w:noProof/>
          <w:sz w:val="22"/>
          <w:szCs w:val="22"/>
          <w:lang w:eastAsia="it-IT" w:bidi="ar-SA"/>
        </w:rPr>
      </w:pPr>
      <w:r w:rsidRPr="001A2618">
        <w:rPr>
          <w:sz w:val="24"/>
          <w:szCs w:val="24"/>
        </w:rPr>
        <w:fldChar w:fldCharType="begin"/>
      </w:r>
      <w:r w:rsidRPr="001A2618">
        <w:rPr>
          <w:sz w:val="24"/>
          <w:szCs w:val="24"/>
        </w:rPr>
        <w:instrText xml:space="preserve"> TOC \o "1-3" \h \z \u </w:instrText>
      </w:r>
      <w:r w:rsidRPr="001A2618">
        <w:rPr>
          <w:sz w:val="24"/>
          <w:szCs w:val="24"/>
        </w:rPr>
        <w:fldChar w:fldCharType="separate"/>
      </w:r>
      <w:hyperlink w:anchor="_Toc400985733" w:history="1">
        <w:r w:rsidR="00CA058C" w:rsidRPr="0095442C">
          <w:rPr>
            <w:rStyle w:val="Hyperlink"/>
            <w:noProof/>
          </w:rPr>
          <w:t>Sommario</w:t>
        </w:r>
        <w:r w:rsidR="00CA058C">
          <w:rPr>
            <w:noProof/>
            <w:webHidden/>
          </w:rPr>
          <w:tab/>
        </w:r>
        <w:r w:rsidR="00CA058C">
          <w:rPr>
            <w:noProof/>
            <w:webHidden/>
          </w:rPr>
          <w:fldChar w:fldCharType="begin"/>
        </w:r>
        <w:r w:rsidR="00CA058C">
          <w:rPr>
            <w:noProof/>
            <w:webHidden/>
          </w:rPr>
          <w:instrText xml:space="preserve"> PAGEREF _Toc400985733 \h </w:instrText>
        </w:r>
        <w:r w:rsidR="00CA058C">
          <w:rPr>
            <w:noProof/>
            <w:webHidden/>
          </w:rPr>
        </w:r>
        <w:r w:rsidR="00CA058C">
          <w:rPr>
            <w:noProof/>
            <w:webHidden/>
          </w:rPr>
          <w:fldChar w:fldCharType="separate"/>
        </w:r>
        <w:r w:rsidR="00CA058C">
          <w:rPr>
            <w:noProof/>
            <w:webHidden/>
          </w:rPr>
          <w:t>3</w:t>
        </w:r>
        <w:r w:rsidR="00CA058C">
          <w:rPr>
            <w:noProof/>
            <w:webHidden/>
          </w:rPr>
          <w:fldChar w:fldCharType="end"/>
        </w:r>
      </w:hyperlink>
    </w:p>
    <w:p w:rsidR="00CA058C" w:rsidRDefault="00233E20">
      <w:pPr>
        <w:pStyle w:val="TOC1"/>
        <w:tabs>
          <w:tab w:val="left" w:pos="1134"/>
        </w:tabs>
        <w:rPr>
          <w:rFonts w:asciiTheme="minorHAnsi" w:eastAsiaTheme="minorEastAsia" w:hAnsiTheme="minorHAnsi" w:cstheme="minorBidi"/>
          <w:b w:val="0"/>
          <w:noProof/>
          <w:sz w:val="22"/>
          <w:szCs w:val="22"/>
          <w:lang w:eastAsia="it-IT" w:bidi="ar-SA"/>
        </w:rPr>
      </w:pPr>
      <w:hyperlink w:anchor="_Toc400985734" w:history="1">
        <w:r w:rsidR="00CA058C" w:rsidRPr="0095442C">
          <w:rPr>
            <w:rStyle w:val="Hyperlink"/>
            <w:noProof/>
            <w:u w:color="FFFFFF"/>
          </w:rPr>
          <w:t>1</w:t>
        </w:r>
        <w:r w:rsidR="00CA058C">
          <w:rPr>
            <w:rFonts w:asciiTheme="minorHAnsi" w:eastAsiaTheme="minorEastAsia" w:hAnsiTheme="minorHAnsi" w:cstheme="minorBidi"/>
            <w:b w:val="0"/>
            <w:noProof/>
            <w:sz w:val="22"/>
            <w:szCs w:val="22"/>
            <w:lang w:eastAsia="it-IT" w:bidi="ar-SA"/>
          </w:rPr>
          <w:tab/>
        </w:r>
        <w:r w:rsidR="00CA058C" w:rsidRPr="0095442C">
          <w:rPr>
            <w:rStyle w:val="Hyperlink"/>
            <w:noProof/>
          </w:rPr>
          <w:t>Introduzione</w:t>
        </w:r>
        <w:r w:rsidR="00CA058C">
          <w:rPr>
            <w:noProof/>
            <w:webHidden/>
          </w:rPr>
          <w:tab/>
        </w:r>
        <w:r w:rsidR="00CA058C">
          <w:rPr>
            <w:noProof/>
            <w:webHidden/>
          </w:rPr>
          <w:fldChar w:fldCharType="begin"/>
        </w:r>
        <w:r w:rsidR="00CA058C">
          <w:rPr>
            <w:noProof/>
            <w:webHidden/>
          </w:rPr>
          <w:instrText xml:space="preserve"> PAGEREF _Toc400985734 \h </w:instrText>
        </w:r>
        <w:r w:rsidR="00CA058C">
          <w:rPr>
            <w:noProof/>
            <w:webHidden/>
          </w:rPr>
        </w:r>
        <w:r w:rsidR="00CA058C">
          <w:rPr>
            <w:noProof/>
            <w:webHidden/>
          </w:rPr>
          <w:fldChar w:fldCharType="separate"/>
        </w:r>
        <w:r w:rsidR="00CA058C">
          <w:rPr>
            <w:noProof/>
            <w:webHidden/>
          </w:rPr>
          <w:t>5</w:t>
        </w:r>
        <w:r w:rsidR="00CA058C">
          <w:rPr>
            <w:noProof/>
            <w:webHidden/>
          </w:rPr>
          <w:fldChar w:fldCharType="end"/>
        </w:r>
      </w:hyperlink>
    </w:p>
    <w:p w:rsidR="00CA058C" w:rsidRDefault="00233E20">
      <w:pPr>
        <w:pStyle w:val="TOC2"/>
        <w:tabs>
          <w:tab w:val="left" w:pos="1440"/>
        </w:tabs>
        <w:rPr>
          <w:rFonts w:asciiTheme="minorHAnsi" w:eastAsiaTheme="minorEastAsia" w:hAnsiTheme="minorHAnsi" w:cstheme="minorBidi"/>
          <w:noProof/>
          <w:sz w:val="22"/>
          <w:szCs w:val="22"/>
          <w:lang w:eastAsia="it-IT" w:bidi="ar-SA"/>
        </w:rPr>
      </w:pPr>
      <w:hyperlink w:anchor="_Toc400985735" w:history="1">
        <w:r w:rsidR="00CA058C" w:rsidRPr="0095442C">
          <w:rPr>
            <w:rStyle w:val="Hyperlink"/>
            <w:noProof/>
          </w:rPr>
          <w:t>1.1</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Esigenze del cliente</w:t>
        </w:r>
        <w:r w:rsidR="00CA058C">
          <w:rPr>
            <w:noProof/>
            <w:webHidden/>
          </w:rPr>
          <w:tab/>
        </w:r>
        <w:r w:rsidR="00CA058C">
          <w:rPr>
            <w:noProof/>
            <w:webHidden/>
          </w:rPr>
          <w:fldChar w:fldCharType="begin"/>
        </w:r>
        <w:r w:rsidR="00CA058C">
          <w:rPr>
            <w:noProof/>
            <w:webHidden/>
          </w:rPr>
          <w:instrText xml:space="preserve"> PAGEREF _Toc400985735 \h </w:instrText>
        </w:r>
        <w:r w:rsidR="00CA058C">
          <w:rPr>
            <w:noProof/>
            <w:webHidden/>
          </w:rPr>
        </w:r>
        <w:r w:rsidR="00CA058C">
          <w:rPr>
            <w:noProof/>
            <w:webHidden/>
          </w:rPr>
          <w:fldChar w:fldCharType="separate"/>
        </w:r>
        <w:r w:rsidR="00CA058C">
          <w:rPr>
            <w:noProof/>
            <w:webHidden/>
          </w:rPr>
          <w:t>5</w:t>
        </w:r>
        <w:r w:rsidR="00CA058C">
          <w:rPr>
            <w:noProof/>
            <w:webHidden/>
          </w:rPr>
          <w:fldChar w:fldCharType="end"/>
        </w:r>
      </w:hyperlink>
    </w:p>
    <w:p w:rsidR="00CA058C" w:rsidRDefault="00233E20">
      <w:pPr>
        <w:pStyle w:val="TOC2"/>
        <w:tabs>
          <w:tab w:val="left" w:pos="1440"/>
        </w:tabs>
        <w:rPr>
          <w:rFonts w:asciiTheme="minorHAnsi" w:eastAsiaTheme="minorEastAsia" w:hAnsiTheme="minorHAnsi" w:cstheme="minorBidi"/>
          <w:noProof/>
          <w:sz w:val="22"/>
          <w:szCs w:val="22"/>
          <w:lang w:eastAsia="it-IT" w:bidi="ar-SA"/>
        </w:rPr>
      </w:pPr>
      <w:hyperlink w:anchor="_Toc400985736" w:history="1">
        <w:r w:rsidR="00CA058C" w:rsidRPr="0095442C">
          <w:rPr>
            <w:rStyle w:val="Hyperlink"/>
            <w:noProof/>
          </w:rPr>
          <w:t>1.2</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Obiettivi</w:t>
        </w:r>
        <w:r w:rsidR="00CA058C">
          <w:rPr>
            <w:noProof/>
            <w:webHidden/>
          </w:rPr>
          <w:tab/>
        </w:r>
        <w:r w:rsidR="00CA058C">
          <w:rPr>
            <w:noProof/>
            <w:webHidden/>
          </w:rPr>
          <w:fldChar w:fldCharType="begin"/>
        </w:r>
        <w:r w:rsidR="00CA058C">
          <w:rPr>
            <w:noProof/>
            <w:webHidden/>
          </w:rPr>
          <w:instrText xml:space="preserve"> PAGEREF _Toc400985736 \h </w:instrText>
        </w:r>
        <w:r w:rsidR="00CA058C">
          <w:rPr>
            <w:noProof/>
            <w:webHidden/>
          </w:rPr>
        </w:r>
        <w:r w:rsidR="00CA058C">
          <w:rPr>
            <w:noProof/>
            <w:webHidden/>
          </w:rPr>
          <w:fldChar w:fldCharType="separate"/>
        </w:r>
        <w:r w:rsidR="00CA058C">
          <w:rPr>
            <w:noProof/>
            <w:webHidden/>
          </w:rPr>
          <w:t>5</w:t>
        </w:r>
        <w:r w:rsidR="00CA058C">
          <w:rPr>
            <w:noProof/>
            <w:webHidden/>
          </w:rPr>
          <w:fldChar w:fldCharType="end"/>
        </w:r>
      </w:hyperlink>
    </w:p>
    <w:p w:rsidR="00CA058C" w:rsidRDefault="00233E20">
      <w:pPr>
        <w:pStyle w:val="TOC1"/>
        <w:tabs>
          <w:tab w:val="left" w:pos="1134"/>
        </w:tabs>
        <w:rPr>
          <w:rFonts w:asciiTheme="minorHAnsi" w:eastAsiaTheme="minorEastAsia" w:hAnsiTheme="minorHAnsi" w:cstheme="minorBidi"/>
          <w:b w:val="0"/>
          <w:noProof/>
          <w:sz w:val="22"/>
          <w:szCs w:val="22"/>
          <w:lang w:eastAsia="it-IT" w:bidi="ar-SA"/>
        </w:rPr>
      </w:pPr>
      <w:hyperlink w:anchor="_Toc400985737" w:history="1">
        <w:r w:rsidR="00CA058C" w:rsidRPr="0095442C">
          <w:rPr>
            <w:rStyle w:val="Hyperlink"/>
            <w:noProof/>
            <w:u w:color="FFFFFF"/>
          </w:rPr>
          <w:t>2</w:t>
        </w:r>
        <w:r w:rsidR="00CA058C">
          <w:rPr>
            <w:rFonts w:asciiTheme="minorHAnsi" w:eastAsiaTheme="minorEastAsia" w:hAnsiTheme="minorHAnsi" w:cstheme="minorBidi"/>
            <w:b w:val="0"/>
            <w:noProof/>
            <w:sz w:val="22"/>
            <w:szCs w:val="22"/>
            <w:lang w:eastAsia="it-IT" w:bidi="ar-SA"/>
          </w:rPr>
          <w:tab/>
        </w:r>
        <w:r w:rsidR="00CA058C" w:rsidRPr="0095442C">
          <w:rPr>
            <w:rStyle w:val="Hyperlink"/>
            <w:noProof/>
          </w:rPr>
          <w:t>Generalità</w:t>
        </w:r>
        <w:r w:rsidR="00CA058C">
          <w:rPr>
            <w:noProof/>
            <w:webHidden/>
          </w:rPr>
          <w:tab/>
        </w:r>
        <w:r w:rsidR="00CA058C">
          <w:rPr>
            <w:noProof/>
            <w:webHidden/>
          </w:rPr>
          <w:fldChar w:fldCharType="begin"/>
        </w:r>
        <w:r w:rsidR="00CA058C">
          <w:rPr>
            <w:noProof/>
            <w:webHidden/>
          </w:rPr>
          <w:instrText xml:space="preserve"> PAGEREF _Toc400985737 \h </w:instrText>
        </w:r>
        <w:r w:rsidR="00CA058C">
          <w:rPr>
            <w:noProof/>
            <w:webHidden/>
          </w:rPr>
        </w:r>
        <w:r w:rsidR="00CA058C">
          <w:rPr>
            <w:noProof/>
            <w:webHidden/>
          </w:rPr>
          <w:fldChar w:fldCharType="separate"/>
        </w:r>
        <w:r w:rsidR="00CA058C">
          <w:rPr>
            <w:noProof/>
            <w:webHidden/>
          </w:rPr>
          <w:t>6</w:t>
        </w:r>
        <w:r w:rsidR="00CA058C">
          <w:rPr>
            <w:noProof/>
            <w:webHidden/>
          </w:rPr>
          <w:fldChar w:fldCharType="end"/>
        </w:r>
      </w:hyperlink>
    </w:p>
    <w:p w:rsidR="00CA058C" w:rsidRDefault="00233E20">
      <w:pPr>
        <w:pStyle w:val="TOC2"/>
        <w:tabs>
          <w:tab w:val="left" w:pos="1440"/>
        </w:tabs>
        <w:rPr>
          <w:rFonts w:asciiTheme="minorHAnsi" w:eastAsiaTheme="minorEastAsia" w:hAnsiTheme="minorHAnsi" w:cstheme="minorBidi"/>
          <w:noProof/>
          <w:sz w:val="22"/>
          <w:szCs w:val="22"/>
          <w:lang w:eastAsia="it-IT" w:bidi="ar-SA"/>
        </w:rPr>
      </w:pPr>
      <w:hyperlink w:anchor="_Toc400985738" w:history="1">
        <w:r w:rsidR="00CA058C" w:rsidRPr="0095442C">
          <w:rPr>
            <w:rStyle w:val="Hyperlink"/>
            <w:noProof/>
          </w:rPr>
          <w:t>2.1</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Ambito</w:t>
        </w:r>
        <w:r w:rsidR="00CA058C">
          <w:rPr>
            <w:noProof/>
            <w:webHidden/>
          </w:rPr>
          <w:tab/>
        </w:r>
        <w:r w:rsidR="00CA058C">
          <w:rPr>
            <w:noProof/>
            <w:webHidden/>
          </w:rPr>
          <w:fldChar w:fldCharType="begin"/>
        </w:r>
        <w:r w:rsidR="00CA058C">
          <w:rPr>
            <w:noProof/>
            <w:webHidden/>
          </w:rPr>
          <w:instrText xml:space="preserve"> PAGEREF _Toc400985738 \h </w:instrText>
        </w:r>
        <w:r w:rsidR="00CA058C">
          <w:rPr>
            <w:noProof/>
            <w:webHidden/>
          </w:rPr>
        </w:r>
        <w:r w:rsidR="00CA058C">
          <w:rPr>
            <w:noProof/>
            <w:webHidden/>
          </w:rPr>
          <w:fldChar w:fldCharType="separate"/>
        </w:r>
        <w:r w:rsidR="00CA058C">
          <w:rPr>
            <w:noProof/>
            <w:webHidden/>
          </w:rPr>
          <w:t>6</w:t>
        </w:r>
        <w:r w:rsidR="00CA058C">
          <w:rPr>
            <w:noProof/>
            <w:webHidden/>
          </w:rPr>
          <w:fldChar w:fldCharType="end"/>
        </w:r>
      </w:hyperlink>
    </w:p>
    <w:p w:rsidR="00CA058C" w:rsidRDefault="00233E20">
      <w:pPr>
        <w:pStyle w:val="TOC2"/>
        <w:tabs>
          <w:tab w:val="left" w:pos="1440"/>
        </w:tabs>
        <w:rPr>
          <w:rFonts w:asciiTheme="minorHAnsi" w:eastAsiaTheme="minorEastAsia" w:hAnsiTheme="minorHAnsi" w:cstheme="minorBidi"/>
          <w:noProof/>
          <w:sz w:val="22"/>
          <w:szCs w:val="22"/>
          <w:lang w:eastAsia="it-IT" w:bidi="ar-SA"/>
        </w:rPr>
      </w:pPr>
      <w:hyperlink w:anchor="_Toc400985739" w:history="1">
        <w:r w:rsidR="00CA058C" w:rsidRPr="0095442C">
          <w:rPr>
            <w:rStyle w:val="Hyperlink"/>
            <w:noProof/>
          </w:rPr>
          <w:t>2.2</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Sedi</w:t>
        </w:r>
        <w:r w:rsidR="00CA058C">
          <w:rPr>
            <w:noProof/>
            <w:webHidden/>
          </w:rPr>
          <w:tab/>
        </w:r>
        <w:r w:rsidR="00CA058C">
          <w:rPr>
            <w:noProof/>
            <w:webHidden/>
          </w:rPr>
          <w:fldChar w:fldCharType="begin"/>
        </w:r>
        <w:r w:rsidR="00CA058C">
          <w:rPr>
            <w:noProof/>
            <w:webHidden/>
          </w:rPr>
          <w:instrText xml:space="preserve"> PAGEREF _Toc400985739 \h </w:instrText>
        </w:r>
        <w:r w:rsidR="00CA058C">
          <w:rPr>
            <w:noProof/>
            <w:webHidden/>
          </w:rPr>
        </w:r>
        <w:r w:rsidR="00CA058C">
          <w:rPr>
            <w:noProof/>
            <w:webHidden/>
          </w:rPr>
          <w:fldChar w:fldCharType="separate"/>
        </w:r>
        <w:r w:rsidR="00CA058C">
          <w:rPr>
            <w:noProof/>
            <w:webHidden/>
          </w:rPr>
          <w:t>6</w:t>
        </w:r>
        <w:r w:rsidR="00CA058C">
          <w:rPr>
            <w:noProof/>
            <w:webHidden/>
          </w:rPr>
          <w:fldChar w:fldCharType="end"/>
        </w:r>
      </w:hyperlink>
    </w:p>
    <w:p w:rsidR="00CA058C" w:rsidRDefault="00233E20">
      <w:pPr>
        <w:pStyle w:val="TOC1"/>
        <w:tabs>
          <w:tab w:val="left" w:pos="1134"/>
        </w:tabs>
        <w:rPr>
          <w:rFonts w:asciiTheme="minorHAnsi" w:eastAsiaTheme="minorEastAsia" w:hAnsiTheme="minorHAnsi" w:cstheme="minorBidi"/>
          <w:b w:val="0"/>
          <w:noProof/>
          <w:sz w:val="22"/>
          <w:szCs w:val="22"/>
          <w:lang w:eastAsia="it-IT" w:bidi="ar-SA"/>
        </w:rPr>
      </w:pPr>
      <w:hyperlink w:anchor="_Toc400985740" w:history="1">
        <w:r w:rsidR="00CA058C" w:rsidRPr="0095442C">
          <w:rPr>
            <w:rStyle w:val="Hyperlink"/>
            <w:noProof/>
            <w:u w:color="FFFFFF"/>
          </w:rPr>
          <w:t>3</w:t>
        </w:r>
        <w:r w:rsidR="00CA058C">
          <w:rPr>
            <w:rFonts w:asciiTheme="minorHAnsi" w:eastAsiaTheme="minorEastAsia" w:hAnsiTheme="minorHAnsi" w:cstheme="minorBidi"/>
            <w:b w:val="0"/>
            <w:noProof/>
            <w:sz w:val="22"/>
            <w:szCs w:val="22"/>
            <w:lang w:eastAsia="it-IT" w:bidi="ar-SA"/>
          </w:rPr>
          <w:tab/>
        </w:r>
        <w:r w:rsidR="00CA058C" w:rsidRPr="0095442C">
          <w:rPr>
            <w:rStyle w:val="Hyperlink"/>
            <w:noProof/>
          </w:rPr>
          <w:t>Assessment ed analisi</w:t>
        </w:r>
        <w:r w:rsidR="00CA058C">
          <w:rPr>
            <w:noProof/>
            <w:webHidden/>
          </w:rPr>
          <w:tab/>
        </w:r>
        <w:r w:rsidR="00CA058C">
          <w:rPr>
            <w:noProof/>
            <w:webHidden/>
          </w:rPr>
          <w:fldChar w:fldCharType="begin"/>
        </w:r>
        <w:r w:rsidR="00CA058C">
          <w:rPr>
            <w:noProof/>
            <w:webHidden/>
          </w:rPr>
          <w:instrText xml:space="preserve"> PAGEREF _Toc400985740 \h </w:instrText>
        </w:r>
        <w:r w:rsidR="00CA058C">
          <w:rPr>
            <w:noProof/>
            <w:webHidden/>
          </w:rPr>
        </w:r>
        <w:r w:rsidR="00CA058C">
          <w:rPr>
            <w:noProof/>
            <w:webHidden/>
          </w:rPr>
          <w:fldChar w:fldCharType="separate"/>
        </w:r>
        <w:r w:rsidR="00CA058C">
          <w:rPr>
            <w:noProof/>
            <w:webHidden/>
          </w:rPr>
          <w:t>7</w:t>
        </w:r>
        <w:r w:rsidR="00CA058C">
          <w:rPr>
            <w:noProof/>
            <w:webHidden/>
          </w:rPr>
          <w:fldChar w:fldCharType="end"/>
        </w:r>
      </w:hyperlink>
    </w:p>
    <w:p w:rsidR="00CA058C" w:rsidRDefault="00233E20">
      <w:pPr>
        <w:pStyle w:val="TOC2"/>
        <w:tabs>
          <w:tab w:val="left" w:pos="1440"/>
        </w:tabs>
        <w:rPr>
          <w:rFonts w:asciiTheme="minorHAnsi" w:eastAsiaTheme="minorEastAsia" w:hAnsiTheme="minorHAnsi" w:cstheme="minorBidi"/>
          <w:noProof/>
          <w:sz w:val="22"/>
          <w:szCs w:val="22"/>
          <w:lang w:eastAsia="it-IT" w:bidi="ar-SA"/>
        </w:rPr>
      </w:pPr>
      <w:hyperlink w:anchor="_Toc400985741" w:history="1">
        <w:r w:rsidR="00CA058C" w:rsidRPr="0095442C">
          <w:rPr>
            <w:rStyle w:val="Hyperlink"/>
            <w:noProof/>
          </w:rPr>
          <w:t>3.1</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Rete Locale</w:t>
        </w:r>
        <w:r w:rsidR="00CA058C">
          <w:rPr>
            <w:noProof/>
            <w:webHidden/>
          </w:rPr>
          <w:tab/>
        </w:r>
        <w:r w:rsidR="00CA058C">
          <w:rPr>
            <w:noProof/>
            <w:webHidden/>
          </w:rPr>
          <w:fldChar w:fldCharType="begin"/>
        </w:r>
        <w:r w:rsidR="00CA058C">
          <w:rPr>
            <w:noProof/>
            <w:webHidden/>
          </w:rPr>
          <w:instrText xml:space="preserve"> PAGEREF _Toc400985741 \h </w:instrText>
        </w:r>
        <w:r w:rsidR="00CA058C">
          <w:rPr>
            <w:noProof/>
            <w:webHidden/>
          </w:rPr>
        </w:r>
        <w:r w:rsidR="00CA058C">
          <w:rPr>
            <w:noProof/>
            <w:webHidden/>
          </w:rPr>
          <w:fldChar w:fldCharType="separate"/>
        </w:r>
        <w:r w:rsidR="00CA058C">
          <w:rPr>
            <w:noProof/>
            <w:webHidden/>
          </w:rPr>
          <w:t>7</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42" w:history="1">
        <w:r w:rsidR="00CA058C" w:rsidRPr="0095442C">
          <w:rPr>
            <w:rStyle w:val="Hyperlink"/>
            <w:noProof/>
          </w:rPr>
          <w:t>3.1.1</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Architetura di rete passiva</w:t>
        </w:r>
        <w:r w:rsidR="00CA058C">
          <w:rPr>
            <w:noProof/>
            <w:webHidden/>
          </w:rPr>
          <w:tab/>
        </w:r>
        <w:r w:rsidR="00CA058C">
          <w:rPr>
            <w:noProof/>
            <w:webHidden/>
          </w:rPr>
          <w:fldChar w:fldCharType="begin"/>
        </w:r>
        <w:r w:rsidR="00CA058C">
          <w:rPr>
            <w:noProof/>
            <w:webHidden/>
          </w:rPr>
          <w:instrText xml:space="preserve"> PAGEREF _Toc400985742 \h </w:instrText>
        </w:r>
        <w:r w:rsidR="00CA058C">
          <w:rPr>
            <w:noProof/>
            <w:webHidden/>
          </w:rPr>
        </w:r>
        <w:r w:rsidR="00CA058C">
          <w:rPr>
            <w:noProof/>
            <w:webHidden/>
          </w:rPr>
          <w:fldChar w:fldCharType="separate"/>
        </w:r>
        <w:r w:rsidR="00CA058C">
          <w:rPr>
            <w:noProof/>
            <w:webHidden/>
          </w:rPr>
          <w:t>7</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43" w:history="1">
        <w:r w:rsidR="00CA058C" w:rsidRPr="0095442C">
          <w:rPr>
            <w:rStyle w:val="Hyperlink"/>
            <w:noProof/>
          </w:rPr>
          <w:t>3.1.2</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Architettura di rete - apparati attivi</w:t>
        </w:r>
        <w:r w:rsidR="00CA058C">
          <w:rPr>
            <w:noProof/>
            <w:webHidden/>
          </w:rPr>
          <w:tab/>
        </w:r>
        <w:r w:rsidR="00CA058C">
          <w:rPr>
            <w:noProof/>
            <w:webHidden/>
          </w:rPr>
          <w:fldChar w:fldCharType="begin"/>
        </w:r>
        <w:r w:rsidR="00CA058C">
          <w:rPr>
            <w:noProof/>
            <w:webHidden/>
          </w:rPr>
          <w:instrText xml:space="preserve"> PAGEREF _Toc400985743 \h </w:instrText>
        </w:r>
        <w:r w:rsidR="00CA058C">
          <w:rPr>
            <w:noProof/>
            <w:webHidden/>
          </w:rPr>
        </w:r>
        <w:r w:rsidR="00CA058C">
          <w:rPr>
            <w:noProof/>
            <w:webHidden/>
          </w:rPr>
          <w:fldChar w:fldCharType="separate"/>
        </w:r>
        <w:r w:rsidR="00CA058C">
          <w:rPr>
            <w:noProof/>
            <w:webHidden/>
          </w:rPr>
          <w:t>8</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44" w:history="1">
        <w:r w:rsidR="00CA058C" w:rsidRPr="0095442C">
          <w:rPr>
            <w:rStyle w:val="Hyperlink"/>
            <w:noProof/>
          </w:rPr>
          <w:t>3.1.3</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Indirizzamenti di rete e VLAN</w:t>
        </w:r>
        <w:r w:rsidR="00CA058C">
          <w:rPr>
            <w:noProof/>
            <w:webHidden/>
          </w:rPr>
          <w:tab/>
        </w:r>
        <w:r w:rsidR="00CA058C">
          <w:rPr>
            <w:noProof/>
            <w:webHidden/>
          </w:rPr>
          <w:fldChar w:fldCharType="begin"/>
        </w:r>
        <w:r w:rsidR="00CA058C">
          <w:rPr>
            <w:noProof/>
            <w:webHidden/>
          </w:rPr>
          <w:instrText xml:space="preserve"> PAGEREF _Toc400985744 \h </w:instrText>
        </w:r>
        <w:r w:rsidR="00CA058C">
          <w:rPr>
            <w:noProof/>
            <w:webHidden/>
          </w:rPr>
        </w:r>
        <w:r w:rsidR="00CA058C">
          <w:rPr>
            <w:noProof/>
            <w:webHidden/>
          </w:rPr>
          <w:fldChar w:fldCharType="separate"/>
        </w:r>
        <w:r w:rsidR="00CA058C">
          <w:rPr>
            <w:noProof/>
            <w:webHidden/>
          </w:rPr>
          <w:t>10</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45" w:history="1">
        <w:r w:rsidR="00CA058C" w:rsidRPr="0095442C">
          <w:rPr>
            <w:rStyle w:val="Hyperlink"/>
            <w:noProof/>
          </w:rPr>
          <w:t>3.1.4</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Analisi rete Wifi</w:t>
        </w:r>
        <w:r w:rsidR="00CA058C">
          <w:rPr>
            <w:noProof/>
            <w:webHidden/>
          </w:rPr>
          <w:tab/>
        </w:r>
        <w:r w:rsidR="00CA058C">
          <w:rPr>
            <w:noProof/>
            <w:webHidden/>
          </w:rPr>
          <w:fldChar w:fldCharType="begin"/>
        </w:r>
        <w:r w:rsidR="00CA058C">
          <w:rPr>
            <w:noProof/>
            <w:webHidden/>
          </w:rPr>
          <w:instrText xml:space="preserve"> PAGEREF _Toc400985745 \h </w:instrText>
        </w:r>
        <w:r w:rsidR="00CA058C">
          <w:rPr>
            <w:noProof/>
            <w:webHidden/>
          </w:rPr>
        </w:r>
        <w:r w:rsidR="00CA058C">
          <w:rPr>
            <w:noProof/>
            <w:webHidden/>
          </w:rPr>
          <w:fldChar w:fldCharType="separate"/>
        </w:r>
        <w:r w:rsidR="00CA058C">
          <w:rPr>
            <w:noProof/>
            <w:webHidden/>
          </w:rPr>
          <w:t>12</w:t>
        </w:r>
        <w:r w:rsidR="00CA058C">
          <w:rPr>
            <w:noProof/>
            <w:webHidden/>
          </w:rPr>
          <w:fldChar w:fldCharType="end"/>
        </w:r>
      </w:hyperlink>
    </w:p>
    <w:p w:rsidR="00CA058C" w:rsidRDefault="00233E20">
      <w:pPr>
        <w:pStyle w:val="TOC2"/>
        <w:tabs>
          <w:tab w:val="left" w:pos="1440"/>
        </w:tabs>
        <w:rPr>
          <w:rFonts w:asciiTheme="minorHAnsi" w:eastAsiaTheme="minorEastAsia" w:hAnsiTheme="minorHAnsi" w:cstheme="minorBidi"/>
          <w:noProof/>
          <w:sz w:val="22"/>
          <w:szCs w:val="22"/>
          <w:lang w:eastAsia="it-IT" w:bidi="ar-SA"/>
        </w:rPr>
      </w:pPr>
      <w:hyperlink w:anchor="_Toc400985746" w:history="1">
        <w:r w:rsidR="00CA058C" w:rsidRPr="0095442C">
          <w:rPr>
            <w:rStyle w:val="Hyperlink"/>
            <w:noProof/>
          </w:rPr>
          <w:t>3.2</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Rete Geografica</w:t>
        </w:r>
        <w:r w:rsidR="00CA058C">
          <w:rPr>
            <w:noProof/>
            <w:webHidden/>
          </w:rPr>
          <w:tab/>
        </w:r>
        <w:r w:rsidR="00CA058C">
          <w:rPr>
            <w:noProof/>
            <w:webHidden/>
          </w:rPr>
          <w:fldChar w:fldCharType="begin"/>
        </w:r>
        <w:r w:rsidR="00CA058C">
          <w:rPr>
            <w:noProof/>
            <w:webHidden/>
          </w:rPr>
          <w:instrText xml:space="preserve"> PAGEREF _Toc400985746 \h </w:instrText>
        </w:r>
        <w:r w:rsidR="00CA058C">
          <w:rPr>
            <w:noProof/>
            <w:webHidden/>
          </w:rPr>
        </w:r>
        <w:r w:rsidR="00CA058C">
          <w:rPr>
            <w:noProof/>
            <w:webHidden/>
          </w:rPr>
          <w:fldChar w:fldCharType="separate"/>
        </w:r>
        <w:r w:rsidR="00CA058C">
          <w:rPr>
            <w:noProof/>
            <w:webHidden/>
          </w:rPr>
          <w:t>13</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47" w:history="1">
        <w:r w:rsidR="00CA058C" w:rsidRPr="0095442C">
          <w:rPr>
            <w:rStyle w:val="Hyperlink"/>
            <w:noProof/>
          </w:rPr>
          <w:t>3.2.1</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architettura</w:t>
        </w:r>
        <w:r w:rsidR="00CA058C">
          <w:rPr>
            <w:noProof/>
            <w:webHidden/>
          </w:rPr>
          <w:tab/>
        </w:r>
        <w:r w:rsidR="00CA058C">
          <w:rPr>
            <w:noProof/>
            <w:webHidden/>
          </w:rPr>
          <w:fldChar w:fldCharType="begin"/>
        </w:r>
        <w:r w:rsidR="00CA058C">
          <w:rPr>
            <w:noProof/>
            <w:webHidden/>
          </w:rPr>
          <w:instrText xml:space="preserve"> PAGEREF _Toc400985747 \h </w:instrText>
        </w:r>
        <w:r w:rsidR="00CA058C">
          <w:rPr>
            <w:noProof/>
            <w:webHidden/>
          </w:rPr>
        </w:r>
        <w:r w:rsidR="00CA058C">
          <w:rPr>
            <w:noProof/>
            <w:webHidden/>
          </w:rPr>
          <w:fldChar w:fldCharType="separate"/>
        </w:r>
        <w:r w:rsidR="00CA058C">
          <w:rPr>
            <w:noProof/>
            <w:webHidden/>
          </w:rPr>
          <w:t>13</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48" w:history="1">
        <w:r w:rsidR="00CA058C" w:rsidRPr="0095442C">
          <w:rPr>
            <w:rStyle w:val="Hyperlink"/>
            <w:noProof/>
          </w:rPr>
          <w:t>3.2.2</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Firewall</w:t>
        </w:r>
        <w:r w:rsidR="00CA058C">
          <w:rPr>
            <w:noProof/>
            <w:webHidden/>
          </w:rPr>
          <w:tab/>
        </w:r>
        <w:r w:rsidR="00CA058C">
          <w:rPr>
            <w:noProof/>
            <w:webHidden/>
          </w:rPr>
          <w:fldChar w:fldCharType="begin"/>
        </w:r>
        <w:r w:rsidR="00CA058C">
          <w:rPr>
            <w:noProof/>
            <w:webHidden/>
          </w:rPr>
          <w:instrText xml:space="preserve"> PAGEREF _Toc400985748 \h </w:instrText>
        </w:r>
        <w:r w:rsidR="00CA058C">
          <w:rPr>
            <w:noProof/>
            <w:webHidden/>
          </w:rPr>
        </w:r>
        <w:r w:rsidR="00CA058C">
          <w:rPr>
            <w:noProof/>
            <w:webHidden/>
          </w:rPr>
          <w:fldChar w:fldCharType="separate"/>
        </w:r>
        <w:r w:rsidR="00CA058C">
          <w:rPr>
            <w:noProof/>
            <w:webHidden/>
          </w:rPr>
          <w:t>14</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49" w:history="1">
        <w:r w:rsidR="00CA058C" w:rsidRPr="0095442C">
          <w:rPr>
            <w:rStyle w:val="Hyperlink"/>
            <w:noProof/>
          </w:rPr>
          <w:t>3.2.3</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Acceleratore e Bilanciamento</w:t>
        </w:r>
        <w:r w:rsidR="00CA058C">
          <w:rPr>
            <w:noProof/>
            <w:webHidden/>
          </w:rPr>
          <w:tab/>
        </w:r>
        <w:r w:rsidR="00CA058C">
          <w:rPr>
            <w:noProof/>
            <w:webHidden/>
          </w:rPr>
          <w:fldChar w:fldCharType="begin"/>
        </w:r>
        <w:r w:rsidR="00CA058C">
          <w:rPr>
            <w:noProof/>
            <w:webHidden/>
          </w:rPr>
          <w:instrText xml:space="preserve"> PAGEREF _Toc400985749 \h </w:instrText>
        </w:r>
        <w:r w:rsidR="00CA058C">
          <w:rPr>
            <w:noProof/>
            <w:webHidden/>
          </w:rPr>
        </w:r>
        <w:r w:rsidR="00CA058C">
          <w:rPr>
            <w:noProof/>
            <w:webHidden/>
          </w:rPr>
          <w:fldChar w:fldCharType="separate"/>
        </w:r>
        <w:r w:rsidR="00CA058C">
          <w:rPr>
            <w:noProof/>
            <w:webHidden/>
          </w:rPr>
          <w:t>15</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50" w:history="1">
        <w:r w:rsidR="00CA058C" w:rsidRPr="0095442C">
          <w:rPr>
            <w:rStyle w:val="Hyperlink"/>
            <w:noProof/>
          </w:rPr>
          <w:t>3.2.4</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Navigazione internet</w:t>
        </w:r>
        <w:r w:rsidR="00CA058C">
          <w:rPr>
            <w:noProof/>
            <w:webHidden/>
          </w:rPr>
          <w:tab/>
        </w:r>
        <w:r w:rsidR="00CA058C">
          <w:rPr>
            <w:noProof/>
            <w:webHidden/>
          </w:rPr>
          <w:fldChar w:fldCharType="begin"/>
        </w:r>
        <w:r w:rsidR="00CA058C">
          <w:rPr>
            <w:noProof/>
            <w:webHidden/>
          </w:rPr>
          <w:instrText xml:space="preserve"> PAGEREF _Toc400985750 \h </w:instrText>
        </w:r>
        <w:r w:rsidR="00CA058C">
          <w:rPr>
            <w:noProof/>
            <w:webHidden/>
          </w:rPr>
        </w:r>
        <w:r w:rsidR="00CA058C">
          <w:rPr>
            <w:noProof/>
            <w:webHidden/>
          </w:rPr>
          <w:fldChar w:fldCharType="separate"/>
        </w:r>
        <w:r w:rsidR="00CA058C">
          <w:rPr>
            <w:noProof/>
            <w:webHidden/>
          </w:rPr>
          <w:t>16</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51" w:history="1">
        <w:r w:rsidR="00CA058C" w:rsidRPr="0095442C">
          <w:rPr>
            <w:rStyle w:val="Hyperlink"/>
            <w:noProof/>
          </w:rPr>
          <w:t>3.2.5</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Pubblicazione servizi e risoluzione dei nomi</w:t>
        </w:r>
        <w:r w:rsidR="00CA058C">
          <w:rPr>
            <w:noProof/>
            <w:webHidden/>
          </w:rPr>
          <w:tab/>
        </w:r>
        <w:r w:rsidR="00CA058C">
          <w:rPr>
            <w:noProof/>
            <w:webHidden/>
          </w:rPr>
          <w:fldChar w:fldCharType="begin"/>
        </w:r>
        <w:r w:rsidR="00CA058C">
          <w:rPr>
            <w:noProof/>
            <w:webHidden/>
          </w:rPr>
          <w:instrText xml:space="preserve"> PAGEREF _Toc400985751 \h </w:instrText>
        </w:r>
        <w:r w:rsidR="00CA058C">
          <w:rPr>
            <w:noProof/>
            <w:webHidden/>
          </w:rPr>
        </w:r>
        <w:r w:rsidR="00CA058C">
          <w:rPr>
            <w:noProof/>
            <w:webHidden/>
          </w:rPr>
          <w:fldChar w:fldCharType="separate"/>
        </w:r>
        <w:r w:rsidR="00CA058C">
          <w:rPr>
            <w:noProof/>
            <w:webHidden/>
          </w:rPr>
          <w:t>16</w:t>
        </w:r>
        <w:r w:rsidR="00CA058C">
          <w:rPr>
            <w:noProof/>
            <w:webHidden/>
          </w:rPr>
          <w:fldChar w:fldCharType="end"/>
        </w:r>
      </w:hyperlink>
    </w:p>
    <w:p w:rsidR="00CA058C" w:rsidRDefault="00233E20">
      <w:pPr>
        <w:pStyle w:val="TOC2"/>
        <w:tabs>
          <w:tab w:val="left" w:pos="1440"/>
        </w:tabs>
        <w:rPr>
          <w:rFonts w:asciiTheme="minorHAnsi" w:eastAsiaTheme="minorEastAsia" w:hAnsiTheme="minorHAnsi" w:cstheme="minorBidi"/>
          <w:noProof/>
          <w:sz w:val="22"/>
          <w:szCs w:val="22"/>
          <w:lang w:eastAsia="it-IT" w:bidi="ar-SA"/>
        </w:rPr>
      </w:pPr>
      <w:hyperlink w:anchor="_Toc400985752" w:history="1">
        <w:r w:rsidR="00CA058C" w:rsidRPr="0095442C">
          <w:rPr>
            <w:rStyle w:val="Hyperlink"/>
            <w:noProof/>
          </w:rPr>
          <w:t>3.3</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Servizi AranchoDoc</w:t>
        </w:r>
        <w:r w:rsidR="00CA058C">
          <w:rPr>
            <w:noProof/>
            <w:webHidden/>
          </w:rPr>
          <w:tab/>
        </w:r>
        <w:r w:rsidR="00CA058C">
          <w:rPr>
            <w:noProof/>
            <w:webHidden/>
          </w:rPr>
          <w:fldChar w:fldCharType="begin"/>
        </w:r>
        <w:r w:rsidR="00CA058C">
          <w:rPr>
            <w:noProof/>
            <w:webHidden/>
          </w:rPr>
          <w:instrText xml:space="preserve"> PAGEREF _Toc400985752 \h </w:instrText>
        </w:r>
        <w:r w:rsidR="00CA058C">
          <w:rPr>
            <w:noProof/>
            <w:webHidden/>
          </w:rPr>
        </w:r>
        <w:r w:rsidR="00CA058C">
          <w:rPr>
            <w:noProof/>
            <w:webHidden/>
          </w:rPr>
          <w:fldChar w:fldCharType="separate"/>
        </w:r>
        <w:r w:rsidR="00CA058C">
          <w:rPr>
            <w:noProof/>
            <w:webHidden/>
          </w:rPr>
          <w:t>18</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53" w:history="1">
        <w:r w:rsidR="00CA058C" w:rsidRPr="0095442C">
          <w:rPr>
            <w:rStyle w:val="Hyperlink"/>
            <w:noProof/>
          </w:rPr>
          <w:t>3.3.1</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Servizi erogati</w:t>
        </w:r>
        <w:r w:rsidR="00CA058C">
          <w:rPr>
            <w:noProof/>
            <w:webHidden/>
          </w:rPr>
          <w:tab/>
        </w:r>
        <w:r w:rsidR="00CA058C">
          <w:rPr>
            <w:noProof/>
            <w:webHidden/>
          </w:rPr>
          <w:fldChar w:fldCharType="begin"/>
        </w:r>
        <w:r w:rsidR="00CA058C">
          <w:rPr>
            <w:noProof/>
            <w:webHidden/>
          </w:rPr>
          <w:instrText xml:space="preserve"> PAGEREF _Toc400985753 \h </w:instrText>
        </w:r>
        <w:r w:rsidR="00CA058C">
          <w:rPr>
            <w:noProof/>
            <w:webHidden/>
          </w:rPr>
        </w:r>
        <w:r w:rsidR="00CA058C">
          <w:rPr>
            <w:noProof/>
            <w:webHidden/>
          </w:rPr>
          <w:fldChar w:fldCharType="separate"/>
        </w:r>
        <w:r w:rsidR="00CA058C">
          <w:rPr>
            <w:noProof/>
            <w:webHidden/>
          </w:rPr>
          <w:t>18</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54" w:history="1">
        <w:r w:rsidR="00CA058C" w:rsidRPr="0095442C">
          <w:rPr>
            <w:rStyle w:val="Hyperlink"/>
            <w:noProof/>
          </w:rPr>
          <w:t>3.3.2</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Sistema di Monitoraggio</w:t>
        </w:r>
        <w:r w:rsidR="00CA058C">
          <w:rPr>
            <w:noProof/>
            <w:webHidden/>
          </w:rPr>
          <w:tab/>
        </w:r>
        <w:r w:rsidR="00CA058C">
          <w:rPr>
            <w:noProof/>
            <w:webHidden/>
          </w:rPr>
          <w:fldChar w:fldCharType="begin"/>
        </w:r>
        <w:r w:rsidR="00CA058C">
          <w:rPr>
            <w:noProof/>
            <w:webHidden/>
          </w:rPr>
          <w:instrText xml:space="preserve"> PAGEREF _Toc400985754 \h </w:instrText>
        </w:r>
        <w:r w:rsidR="00CA058C">
          <w:rPr>
            <w:noProof/>
            <w:webHidden/>
          </w:rPr>
        </w:r>
        <w:r w:rsidR="00CA058C">
          <w:rPr>
            <w:noProof/>
            <w:webHidden/>
          </w:rPr>
          <w:fldChar w:fldCharType="separate"/>
        </w:r>
        <w:r w:rsidR="00CA058C">
          <w:rPr>
            <w:noProof/>
            <w:webHidden/>
          </w:rPr>
          <w:t>19</w:t>
        </w:r>
        <w:r w:rsidR="00CA058C">
          <w:rPr>
            <w:noProof/>
            <w:webHidden/>
          </w:rPr>
          <w:fldChar w:fldCharType="end"/>
        </w:r>
      </w:hyperlink>
    </w:p>
    <w:p w:rsidR="00CA058C" w:rsidRDefault="00233E20">
      <w:pPr>
        <w:pStyle w:val="TOC2"/>
        <w:tabs>
          <w:tab w:val="left" w:pos="1440"/>
        </w:tabs>
        <w:rPr>
          <w:rFonts w:asciiTheme="minorHAnsi" w:eastAsiaTheme="minorEastAsia" w:hAnsiTheme="minorHAnsi" w:cstheme="minorBidi"/>
          <w:noProof/>
          <w:sz w:val="22"/>
          <w:szCs w:val="22"/>
          <w:lang w:eastAsia="it-IT" w:bidi="ar-SA"/>
        </w:rPr>
      </w:pPr>
      <w:hyperlink w:anchor="_Toc400985755" w:history="1">
        <w:r w:rsidR="00CA058C" w:rsidRPr="0095442C">
          <w:rPr>
            <w:rStyle w:val="Hyperlink"/>
            <w:noProof/>
          </w:rPr>
          <w:t>3.4</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Hardware</w:t>
        </w:r>
        <w:r w:rsidR="00CA058C">
          <w:rPr>
            <w:noProof/>
            <w:webHidden/>
          </w:rPr>
          <w:tab/>
        </w:r>
        <w:r w:rsidR="00CA058C">
          <w:rPr>
            <w:noProof/>
            <w:webHidden/>
          </w:rPr>
          <w:fldChar w:fldCharType="begin"/>
        </w:r>
        <w:r w:rsidR="00CA058C">
          <w:rPr>
            <w:noProof/>
            <w:webHidden/>
          </w:rPr>
          <w:instrText xml:space="preserve"> PAGEREF _Toc400985755 \h </w:instrText>
        </w:r>
        <w:r w:rsidR="00CA058C">
          <w:rPr>
            <w:noProof/>
            <w:webHidden/>
          </w:rPr>
        </w:r>
        <w:r w:rsidR="00CA058C">
          <w:rPr>
            <w:noProof/>
            <w:webHidden/>
          </w:rPr>
          <w:fldChar w:fldCharType="separate"/>
        </w:r>
        <w:r w:rsidR="00CA058C">
          <w:rPr>
            <w:noProof/>
            <w:webHidden/>
          </w:rPr>
          <w:t>19</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56" w:history="1">
        <w:r w:rsidR="00CA058C" w:rsidRPr="0095442C">
          <w:rPr>
            <w:rStyle w:val="Hyperlink"/>
            <w:noProof/>
          </w:rPr>
          <w:t>3.4.1</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Server</w:t>
        </w:r>
        <w:r w:rsidR="00CA058C">
          <w:rPr>
            <w:noProof/>
            <w:webHidden/>
          </w:rPr>
          <w:tab/>
        </w:r>
        <w:r w:rsidR="00CA058C">
          <w:rPr>
            <w:noProof/>
            <w:webHidden/>
          </w:rPr>
          <w:fldChar w:fldCharType="begin"/>
        </w:r>
        <w:r w:rsidR="00CA058C">
          <w:rPr>
            <w:noProof/>
            <w:webHidden/>
          </w:rPr>
          <w:instrText xml:space="preserve"> PAGEREF _Toc400985756 \h </w:instrText>
        </w:r>
        <w:r w:rsidR="00CA058C">
          <w:rPr>
            <w:noProof/>
            <w:webHidden/>
          </w:rPr>
        </w:r>
        <w:r w:rsidR="00CA058C">
          <w:rPr>
            <w:noProof/>
            <w:webHidden/>
          </w:rPr>
          <w:fldChar w:fldCharType="separate"/>
        </w:r>
        <w:r w:rsidR="00CA058C">
          <w:rPr>
            <w:noProof/>
            <w:webHidden/>
          </w:rPr>
          <w:t>20</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57" w:history="1">
        <w:r w:rsidR="00CA058C" w:rsidRPr="0095442C">
          <w:rPr>
            <w:rStyle w:val="Hyperlink"/>
            <w:noProof/>
          </w:rPr>
          <w:t>3.4.2</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Storage</w:t>
        </w:r>
        <w:r w:rsidR="00CA058C">
          <w:rPr>
            <w:noProof/>
            <w:webHidden/>
          </w:rPr>
          <w:tab/>
        </w:r>
        <w:r w:rsidR="00CA058C">
          <w:rPr>
            <w:noProof/>
            <w:webHidden/>
          </w:rPr>
          <w:fldChar w:fldCharType="begin"/>
        </w:r>
        <w:r w:rsidR="00CA058C">
          <w:rPr>
            <w:noProof/>
            <w:webHidden/>
          </w:rPr>
          <w:instrText xml:space="preserve"> PAGEREF _Toc400985757 \h </w:instrText>
        </w:r>
        <w:r w:rsidR="00CA058C">
          <w:rPr>
            <w:noProof/>
            <w:webHidden/>
          </w:rPr>
        </w:r>
        <w:r w:rsidR="00CA058C">
          <w:rPr>
            <w:noProof/>
            <w:webHidden/>
          </w:rPr>
          <w:fldChar w:fldCharType="separate"/>
        </w:r>
        <w:r w:rsidR="00CA058C">
          <w:rPr>
            <w:noProof/>
            <w:webHidden/>
          </w:rPr>
          <w:t>21</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58" w:history="1">
        <w:r w:rsidR="00CA058C" w:rsidRPr="0095442C">
          <w:rPr>
            <w:rStyle w:val="Hyperlink"/>
            <w:noProof/>
          </w:rPr>
          <w:t>3.4.3</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Necessità del cliente</w:t>
        </w:r>
        <w:r w:rsidR="00CA058C">
          <w:rPr>
            <w:noProof/>
            <w:webHidden/>
          </w:rPr>
          <w:tab/>
        </w:r>
        <w:r w:rsidR="00CA058C">
          <w:rPr>
            <w:noProof/>
            <w:webHidden/>
          </w:rPr>
          <w:fldChar w:fldCharType="begin"/>
        </w:r>
        <w:r w:rsidR="00CA058C">
          <w:rPr>
            <w:noProof/>
            <w:webHidden/>
          </w:rPr>
          <w:instrText xml:space="preserve"> PAGEREF _Toc400985758 \h </w:instrText>
        </w:r>
        <w:r w:rsidR="00CA058C">
          <w:rPr>
            <w:noProof/>
            <w:webHidden/>
          </w:rPr>
        </w:r>
        <w:r w:rsidR="00CA058C">
          <w:rPr>
            <w:noProof/>
            <w:webHidden/>
          </w:rPr>
          <w:fldChar w:fldCharType="separate"/>
        </w:r>
        <w:r w:rsidR="00CA058C">
          <w:rPr>
            <w:noProof/>
            <w:webHidden/>
          </w:rPr>
          <w:t>23</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59" w:history="1">
        <w:r w:rsidR="00CA058C" w:rsidRPr="0095442C">
          <w:rPr>
            <w:rStyle w:val="Hyperlink"/>
            <w:noProof/>
          </w:rPr>
          <w:t>3.4.4</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Criticità rilevate</w:t>
        </w:r>
        <w:r w:rsidR="00CA058C">
          <w:rPr>
            <w:noProof/>
            <w:webHidden/>
          </w:rPr>
          <w:tab/>
        </w:r>
        <w:r w:rsidR="00CA058C">
          <w:rPr>
            <w:noProof/>
            <w:webHidden/>
          </w:rPr>
          <w:fldChar w:fldCharType="begin"/>
        </w:r>
        <w:r w:rsidR="00CA058C">
          <w:rPr>
            <w:noProof/>
            <w:webHidden/>
          </w:rPr>
          <w:instrText xml:space="preserve"> PAGEREF _Toc400985759 \h </w:instrText>
        </w:r>
        <w:r w:rsidR="00CA058C">
          <w:rPr>
            <w:noProof/>
            <w:webHidden/>
          </w:rPr>
        </w:r>
        <w:r w:rsidR="00CA058C">
          <w:rPr>
            <w:noProof/>
            <w:webHidden/>
          </w:rPr>
          <w:fldChar w:fldCharType="separate"/>
        </w:r>
        <w:r w:rsidR="00CA058C">
          <w:rPr>
            <w:noProof/>
            <w:webHidden/>
          </w:rPr>
          <w:t>23</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60" w:history="1">
        <w:r w:rsidR="00CA058C" w:rsidRPr="0095442C">
          <w:rPr>
            <w:rStyle w:val="Hyperlink"/>
            <w:noProof/>
          </w:rPr>
          <w:t>3.4.5</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Proposta Evolutiva</w:t>
        </w:r>
        <w:r w:rsidR="00CA058C">
          <w:rPr>
            <w:noProof/>
            <w:webHidden/>
          </w:rPr>
          <w:tab/>
        </w:r>
        <w:r w:rsidR="00CA058C">
          <w:rPr>
            <w:noProof/>
            <w:webHidden/>
          </w:rPr>
          <w:fldChar w:fldCharType="begin"/>
        </w:r>
        <w:r w:rsidR="00CA058C">
          <w:rPr>
            <w:noProof/>
            <w:webHidden/>
          </w:rPr>
          <w:instrText xml:space="preserve"> PAGEREF _Toc400985760 \h </w:instrText>
        </w:r>
        <w:r w:rsidR="00CA058C">
          <w:rPr>
            <w:noProof/>
            <w:webHidden/>
          </w:rPr>
        </w:r>
        <w:r w:rsidR="00CA058C">
          <w:rPr>
            <w:noProof/>
            <w:webHidden/>
          </w:rPr>
          <w:fldChar w:fldCharType="separate"/>
        </w:r>
        <w:r w:rsidR="00CA058C">
          <w:rPr>
            <w:noProof/>
            <w:webHidden/>
          </w:rPr>
          <w:t>23</w:t>
        </w:r>
        <w:r w:rsidR="00CA058C">
          <w:rPr>
            <w:noProof/>
            <w:webHidden/>
          </w:rPr>
          <w:fldChar w:fldCharType="end"/>
        </w:r>
      </w:hyperlink>
    </w:p>
    <w:p w:rsidR="00CA058C" w:rsidRDefault="00233E20">
      <w:pPr>
        <w:pStyle w:val="TOC2"/>
        <w:tabs>
          <w:tab w:val="left" w:pos="1440"/>
        </w:tabs>
        <w:rPr>
          <w:rFonts w:asciiTheme="minorHAnsi" w:eastAsiaTheme="minorEastAsia" w:hAnsiTheme="minorHAnsi" w:cstheme="minorBidi"/>
          <w:noProof/>
          <w:sz w:val="22"/>
          <w:szCs w:val="22"/>
          <w:lang w:eastAsia="it-IT" w:bidi="ar-SA"/>
        </w:rPr>
      </w:pPr>
      <w:hyperlink w:anchor="_Toc400985761" w:history="1">
        <w:r w:rsidR="00CA058C" w:rsidRPr="0095442C">
          <w:rPr>
            <w:rStyle w:val="Hyperlink"/>
            <w:noProof/>
          </w:rPr>
          <w:t>3.5</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Sicurezza dei sistemi informativi</w:t>
        </w:r>
        <w:r w:rsidR="00CA058C">
          <w:rPr>
            <w:noProof/>
            <w:webHidden/>
          </w:rPr>
          <w:tab/>
        </w:r>
        <w:r w:rsidR="00CA058C">
          <w:rPr>
            <w:noProof/>
            <w:webHidden/>
          </w:rPr>
          <w:fldChar w:fldCharType="begin"/>
        </w:r>
        <w:r w:rsidR="00CA058C">
          <w:rPr>
            <w:noProof/>
            <w:webHidden/>
          </w:rPr>
          <w:instrText xml:space="preserve"> PAGEREF _Toc400985761 \h </w:instrText>
        </w:r>
        <w:r w:rsidR="00CA058C">
          <w:rPr>
            <w:noProof/>
            <w:webHidden/>
          </w:rPr>
        </w:r>
        <w:r w:rsidR="00CA058C">
          <w:rPr>
            <w:noProof/>
            <w:webHidden/>
          </w:rPr>
          <w:fldChar w:fldCharType="separate"/>
        </w:r>
        <w:r w:rsidR="00CA058C">
          <w:rPr>
            <w:noProof/>
            <w:webHidden/>
          </w:rPr>
          <w:t>23</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62" w:history="1">
        <w:r w:rsidR="00CA058C" w:rsidRPr="0095442C">
          <w:rPr>
            <w:rStyle w:val="Hyperlink"/>
            <w:noProof/>
          </w:rPr>
          <w:t>3.5.1</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Account</w:t>
        </w:r>
        <w:r w:rsidR="00CA058C">
          <w:rPr>
            <w:noProof/>
            <w:webHidden/>
          </w:rPr>
          <w:tab/>
        </w:r>
        <w:r w:rsidR="00CA058C">
          <w:rPr>
            <w:noProof/>
            <w:webHidden/>
          </w:rPr>
          <w:fldChar w:fldCharType="begin"/>
        </w:r>
        <w:r w:rsidR="00CA058C">
          <w:rPr>
            <w:noProof/>
            <w:webHidden/>
          </w:rPr>
          <w:instrText xml:space="preserve"> PAGEREF _Toc400985762 \h </w:instrText>
        </w:r>
        <w:r w:rsidR="00CA058C">
          <w:rPr>
            <w:noProof/>
            <w:webHidden/>
          </w:rPr>
        </w:r>
        <w:r w:rsidR="00CA058C">
          <w:rPr>
            <w:noProof/>
            <w:webHidden/>
          </w:rPr>
          <w:fldChar w:fldCharType="separate"/>
        </w:r>
        <w:r w:rsidR="00CA058C">
          <w:rPr>
            <w:noProof/>
            <w:webHidden/>
          </w:rPr>
          <w:t>24</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63" w:history="1">
        <w:r w:rsidR="00CA058C" w:rsidRPr="0095442C">
          <w:rPr>
            <w:rStyle w:val="Hyperlink"/>
            <w:noProof/>
          </w:rPr>
          <w:t>3.5.2</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Patching</w:t>
        </w:r>
        <w:r w:rsidR="00CA058C">
          <w:rPr>
            <w:noProof/>
            <w:webHidden/>
          </w:rPr>
          <w:tab/>
        </w:r>
        <w:r w:rsidR="00CA058C">
          <w:rPr>
            <w:noProof/>
            <w:webHidden/>
          </w:rPr>
          <w:fldChar w:fldCharType="begin"/>
        </w:r>
        <w:r w:rsidR="00CA058C">
          <w:rPr>
            <w:noProof/>
            <w:webHidden/>
          </w:rPr>
          <w:instrText xml:space="preserve"> PAGEREF _Toc400985763 \h </w:instrText>
        </w:r>
        <w:r w:rsidR="00CA058C">
          <w:rPr>
            <w:noProof/>
            <w:webHidden/>
          </w:rPr>
        </w:r>
        <w:r w:rsidR="00CA058C">
          <w:rPr>
            <w:noProof/>
            <w:webHidden/>
          </w:rPr>
          <w:fldChar w:fldCharType="separate"/>
        </w:r>
        <w:r w:rsidR="00CA058C">
          <w:rPr>
            <w:noProof/>
            <w:webHidden/>
          </w:rPr>
          <w:t>25</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64" w:history="1">
        <w:r w:rsidR="00CA058C" w:rsidRPr="0095442C">
          <w:rPr>
            <w:rStyle w:val="Hyperlink"/>
            <w:noProof/>
          </w:rPr>
          <w:t>3.5.3</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Antivirus</w:t>
        </w:r>
        <w:r w:rsidR="00CA058C">
          <w:rPr>
            <w:noProof/>
            <w:webHidden/>
          </w:rPr>
          <w:tab/>
        </w:r>
        <w:r w:rsidR="00CA058C">
          <w:rPr>
            <w:noProof/>
            <w:webHidden/>
          </w:rPr>
          <w:fldChar w:fldCharType="begin"/>
        </w:r>
        <w:r w:rsidR="00CA058C">
          <w:rPr>
            <w:noProof/>
            <w:webHidden/>
          </w:rPr>
          <w:instrText xml:space="preserve"> PAGEREF _Toc400985764 \h </w:instrText>
        </w:r>
        <w:r w:rsidR="00CA058C">
          <w:rPr>
            <w:noProof/>
            <w:webHidden/>
          </w:rPr>
        </w:r>
        <w:r w:rsidR="00CA058C">
          <w:rPr>
            <w:noProof/>
            <w:webHidden/>
          </w:rPr>
          <w:fldChar w:fldCharType="separate"/>
        </w:r>
        <w:r w:rsidR="00CA058C">
          <w:rPr>
            <w:noProof/>
            <w:webHidden/>
          </w:rPr>
          <w:t>25</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65" w:history="1">
        <w:r w:rsidR="00CA058C" w:rsidRPr="0095442C">
          <w:rPr>
            <w:rStyle w:val="Hyperlink"/>
            <w:noProof/>
          </w:rPr>
          <w:t>3.5.4</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Necessità del cliente</w:t>
        </w:r>
        <w:r w:rsidR="00CA058C">
          <w:rPr>
            <w:noProof/>
            <w:webHidden/>
          </w:rPr>
          <w:tab/>
        </w:r>
        <w:r w:rsidR="00CA058C">
          <w:rPr>
            <w:noProof/>
            <w:webHidden/>
          </w:rPr>
          <w:fldChar w:fldCharType="begin"/>
        </w:r>
        <w:r w:rsidR="00CA058C">
          <w:rPr>
            <w:noProof/>
            <w:webHidden/>
          </w:rPr>
          <w:instrText xml:space="preserve"> PAGEREF _Toc400985765 \h </w:instrText>
        </w:r>
        <w:r w:rsidR="00CA058C">
          <w:rPr>
            <w:noProof/>
            <w:webHidden/>
          </w:rPr>
        </w:r>
        <w:r w:rsidR="00CA058C">
          <w:rPr>
            <w:noProof/>
            <w:webHidden/>
          </w:rPr>
          <w:fldChar w:fldCharType="separate"/>
        </w:r>
        <w:r w:rsidR="00CA058C">
          <w:rPr>
            <w:noProof/>
            <w:webHidden/>
          </w:rPr>
          <w:t>26</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66" w:history="1">
        <w:r w:rsidR="00CA058C" w:rsidRPr="0095442C">
          <w:rPr>
            <w:rStyle w:val="Hyperlink"/>
            <w:noProof/>
          </w:rPr>
          <w:t>3.5.5</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Criticità rilevate</w:t>
        </w:r>
        <w:r w:rsidR="00CA058C">
          <w:rPr>
            <w:noProof/>
            <w:webHidden/>
          </w:rPr>
          <w:tab/>
        </w:r>
        <w:r w:rsidR="00CA058C">
          <w:rPr>
            <w:noProof/>
            <w:webHidden/>
          </w:rPr>
          <w:fldChar w:fldCharType="begin"/>
        </w:r>
        <w:r w:rsidR="00CA058C">
          <w:rPr>
            <w:noProof/>
            <w:webHidden/>
          </w:rPr>
          <w:instrText xml:space="preserve"> PAGEREF _Toc400985766 \h </w:instrText>
        </w:r>
        <w:r w:rsidR="00CA058C">
          <w:rPr>
            <w:noProof/>
            <w:webHidden/>
          </w:rPr>
        </w:r>
        <w:r w:rsidR="00CA058C">
          <w:rPr>
            <w:noProof/>
            <w:webHidden/>
          </w:rPr>
          <w:fldChar w:fldCharType="separate"/>
        </w:r>
        <w:r w:rsidR="00CA058C">
          <w:rPr>
            <w:noProof/>
            <w:webHidden/>
          </w:rPr>
          <w:t>26</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67" w:history="1">
        <w:r w:rsidR="00CA058C" w:rsidRPr="0095442C">
          <w:rPr>
            <w:rStyle w:val="Hyperlink"/>
            <w:noProof/>
          </w:rPr>
          <w:t>3.5.6</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Proposta evolutiva</w:t>
        </w:r>
        <w:r w:rsidR="00CA058C">
          <w:rPr>
            <w:noProof/>
            <w:webHidden/>
          </w:rPr>
          <w:tab/>
        </w:r>
        <w:r w:rsidR="00CA058C">
          <w:rPr>
            <w:noProof/>
            <w:webHidden/>
          </w:rPr>
          <w:fldChar w:fldCharType="begin"/>
        </w:r>
        <w:r w:rsidR="00CA058C">
          <w:rPr>
            <w:noProof/>
            <w:webHidden/>
          </w:rPr>
          <w:instrText xml:space="preserve"> PAGEREF _Toc400985767 \h </w:instrText>
        </w:r>
        <w:r w:rsidR="00CA058C">
          <w:rPr>
            <w:noProof/>
            <w:webHidden/>
          </w:rPr>
        </w:r>
        <w:r w:rsidR="00CA058C">
          <w:rPr>
            <w:noProof/>
            <w:webHidden/>
          </w:rPr>
          <w:fldChar w:fldCharType="separate"/>
        </w:r>
        <w:r w:rsidR="00CA058C">
          <w:rPr>
            <w:noProof/>
            <w:webHidden/>
          </w:rPr>
          <w:t>26</w:t>
        </w:r>
        <w:r w:rsidR="00CA058C">
          <w:rPr>
            <w:noProof/>
            <w:webHidden/>
          </w:rPr>
          <w:fldChar w:fldCharType="end"/>
        </w:r>
      </w:hyperlink>
    </w:p>
    <w:p w:rsidR="00CA058C" w:rsidRDefault="00233E20">
      <w:pPr>
        <w:pStyle w:val="TOC2"/>
        <w:tabs>
          <w:tab w:val="left" w:pos="1440"/>
        </w:tabs>
        <w:rPr>
          <w:rFonts w:asciiTheme="minorHAnsi" w:eastAsiaTheme="minorEastAsia" w:hAnsiTheme="minorHAnsi" w:cstheme="minorBidi"/>
          <w:noProof/>
          <w:sz w:val="22"/>
          <w:szCs w:val="22"/>
          <w:lang w:eastAsia="it-IT" w:bidi="ar-SA"/>
        </w:rPr>
      </w:pPr>
      <w:hyperlink w:anchor="_Toc400985768" w:history="1">
        <w:r w:rsidR="00CA058C" w:rsidRPr="0095442C">
          <w:rPr>
            <w:rStyle w:val="Hyperlink"/>
            <w:noProof/>
          </w:rPr>
          <w:t>3.6</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Sistema di Identity</w:t>
        </w:r>
        <w:r w:rsidR="00CA058C">
          <w:rPr>
            <w:noProof/>
            <w:webHidden/>
          </w:rPr>
          <w:tab/>
        </w:r>
        <w:r w:rsidR="00CA058C">
          <w:rPr>
            <w:noProof/>
            <w:webHidden/>
          </w:rPr>
          <w:fldChar w:fldCharType="begin"/>
        </w:r>
        <w:r w:rsidR="00CA058C">
          <w:rPr>
            <w:noProof/>
            <w:webHidden/>
          </w:rPr>
          <w:instrText xml:space="preserve"> PAGEREF _Toc400985768 \h </w:instrText>
        </w:r>
        <w:r w:rsidR="00CA058C">
          <w:rPr>
            <w:noProof/>
            <w:webHidden/>
          </w:rPr>
        </w:r>
        <w:r w:rsidR="00CA058C">
          <w:rPr>
            <w:noProof/>
            <w:webHidden/>
          </w:rPr>
          <w:fldChar w:fldCharType="separate"/>
        </w:r>
        <w:r w:rsidR="00CA058C">
          <w:rPr>
            <w:noProof/>
            <w:webHidden/>
          </w:rPr>
          <w:t>27</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69" w:history="1">
        <w:r w:rsidR="00CA058C" w:rsidRPr="0095442C">
          <w:rPr>
            <w:rStyle w:val="Hyperlink"/>
            <w:noProof/>
          </w:rPr>
          <w:t>3.6.1</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Architettura Logica</w:t>
        </w:r>
        <w:r w:rsidR="00CA058C">
          <w:rPr>
            <w:noProof/>
            <w:webHidden/>
          </w:rPr>
          <w:tab/>
        </w:r>
        <w:r w:rsidR="00CA058C">
          <w:rPr>
            <w:noProof/>
            <w:webHidden/>
          </w:rPr>
          <w:fldChar w:fldCharType="begin"/>
        </w:r>
        <w:r w:rsidR="00CA058C">
          <w:rPr>
            <w:noProof/>
            <w:webHidden/>
          </w:rPr>
          <w:instrText xml:space="preserve"> PAGEREF _Toc400985769 \h </w:instrText>
        </w:r>
        <w:r w:rsidR="00CA058C">
          <w:rPr>
            <w:noProof/>
            <w:webHidden/>
          </w:rPr>
        </w:r>
        <w:r w:rsidR="00CA058C">
          <w:rPr>
            <w:noProof/>
            <w:webHidden/>
          </w:rPr>
          <w:fldChar w:fldCharType="separate"/>
        </w:r>
        <w:r w:rsidR="00CA058C">
          <w:rPr>
            <w:noProof/>
            <w:webHidden/>
          </w:rPr>
          <w:t>27</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70" w:history="1">
        <w:r w:rsidR="00CA058C" w:rsidRPr="0095442C">
          <w:rPr>
            <w:rStyle w:val="Hyperlink"/>
            <w:noProof/>
          </w:rPr>
          <w:t>3.6.2</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Architettura fisica</w:t>
        </w:r>
        <w:r w:rsidR="00CA058C">
          <w:rPr>
            <w:noProof/>
            <w:webHidden/>
          </w:rPr>
          <w:tab/>
        </w:r>
        <w:r w:rsidR="00CA058C">
          <w:rPr>
            <w:noProof/>
            <w:webHidden/>
          </w:rPr>
          <w:fldChar w:fldCharType="begin"/>
        </w:r>
        <w:r w:rsidR="00CA058C">
          <w:rPr>
            <w:noProof/>
            <w:webHidden/>
          </w:rPr>
          <w:instrText xml:space="preserve"> PAGEREF _Toc400985770 \h </w:instrText>
        </w:r>
        <w:r w:rsidR="00CA058C">
          <w:rPr>
            <w:noProof/>
            <w:webHidden/>
          </w:rPr>
        </w:r>
        <w:r w:rsidR="00CA058C">
          <w:rPr>
            <w:noProof/>
            <w:webHidden/>
          </w:rPr>
          <w:fldChar w:fldCharType="separate"/>
        </w:r>
        <w:r w:rsidR="00CA058C">
          <w:rPr>
            <w:noProof/>
            <w:webHidden/>
          </w:rPr>
          <w:t>28</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71" w:history="1">
        <w:r w:rsidR="00CA058C" w:rsidRPr="0095442C">
          <w:rPr>
            <w:rStyle w:val="Hyperlink"/>
            <w:noProof/>
          </w:rPr>
          <w:t>3.6.3</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Necessità del cliente</w:t>
        </w:r>
        <w:r w:rsidR="00CA058C">
          <w:rPr>
            <w:noProof/>
            <w:webHidden/>
          </w:rPr>
          <w:tab/>
        </w:r>
        <w:r w:rsidR="00CA058C">
          <w:rPr>
            <w:noProof/>
            <w:webHidden/>
          </w:rPr>
          <w:fldChar w:fldCharType="begin"/>
        </w:r>
        <w:r w:rsidR="00CA058C">
          <w:rPr>
            <w:noProof/>
            <w:webHidden/>
          </w:rPr>
          <w:instrText xml:space="preserve"> PAGEREF _Toc400985771 \h </w:instrText>
        </w:r>
        <w:r w:rsidR="00CA058C">
          <w:rPr>
            <w:noProof/>
            <w:webHidden/>
          </w:rPr>
        </w:r>
        <w:r w:rsidR="00CA058C">
          <w:rPr>
            <w:noProof/>
            <w:webHidden/>
          </w:rPr>
          <w:fldChar w:fldCharType="separate"/>
        </w:r>
        <w:r w:rsidR="00CA058C">
          <w:rPr>
            <w:noProof/>
            <w:webHidden/>
          </w:rPr>
          <w:t>28</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72" w:history="1">
        <w:r w:rsidR="00CA058C" w:rsidRPr="0095442C">
          <w:rPr>
            <w:rStyle w:val="Hyperlink"/>
            <w:noProof/>
          </w:rPr>
          <w:t>3.6.4</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Criticità rilevate</w:t>
        </w:r>
        <w:r w:rsidR="00CA058C">
          <w:rPr>
            <w:noProof/>
            <w:webHidden/>
          </w:rPr>
          <w:tab/>
        </w:r>
        <w:r w:rsidR="00CA058C">
          <w:rPr>
            <w:noProof/>
            <w:webHidden/>
          </w:rPr>
          <w:fldChar w:fldCharType="begin"/>
        </w:r>
        <w:r w:rsidR="00CA058C">
          <w:rPr>
            <w:noProof/>
            <w:webHidden/>
          </w:rPr>
          <w:instrText xml:space="preserve"> PAGEREF _Toc400985772 \h </w:instrText>
        </w:r>
        <w:r w:rsidR="00CA058C">
          <w:rPr>
            <w:noProof/>
            <w:webHidden/>
          </w:rPr>
        </w:r>
        <w:r w:rsidR="00CA058C">
          <w:rPr>
            <w:noProof/>
            <w:webHidden/>
          </w:rPr>
          <w:fldChar w:fldCharType="separate"/>
        </w:r>
        <w:r w:rsidR="00CA058C">
          <w:rPr>
            <w:noProof/>
            <w:webHidden/>
          </w:rPr>
          <w:t>29</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73" w:history="1">
        <w:r w:rsidR="00CA058C" w:rsidRPr="0095442C">
          <w:rPr>
            <w:rStyle w:val="Hyperlink"/>
            <w:noProof/>
          </w:rPr>
          <w:t>3.6.5</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Proposta evolutiva</w:t>
        </w:r>
        <w:r w:rsidR="00CA058C">
          <w:rPr>
            <w:noProof/>
            <w:webHidden/>
          </w:rPr>
          <w:tab/>
        </w:r>
        <w:r w:rsidR="00CA058C">
          <w:rPr>
            <w:noProof/>
            <w:webHidden/>
          </w:rPr>
          <w:fldChar w:fldCharType="begin"/>
        </w:r>
        <w:r w:rsidR="00CA058C">
          <w:rPr>
            <w:noProof/>
            <w:webHidden/>
          </w:rPr>
          <w:instrText xml:space="preserve"> PAGEREF _Toc400985773 \h </w:instrText>
        </w:r>
        <w:r w:rsidR="00CA058C">
          <w:rPr>
            <w:noProof/>
            <w:webHidden/>
          </w:rPr>
        </w:r>
        <w:r w:rsidR="00CA058C">
          <w:rPr>
            <w:noProof/>
            <w:webHidden/>
          </w:rPr>
          <w:fldChar w:fldCharType="separate"/>
        </w:r>
        <w:r w:rsidR="00CA058C">
          <w:rPr>
            <w:noProof/>
            <w:webHidden/>
          </w:rPr>
          <w:t>30</w:t>
        </w:r>
        <w:r w:rsidR="00CA058C">
          <w:rPr>
            <w:noProof/>
            <w:webHidden/>
          </w:rPr>
          <w:fldChar w:fldCharType="end"/>
        </w:r>
      </w:hyperlink>
    </w:p>
    <w:p w:rsidR="00CA058C" w:rsidRDefault="00233E20">
      <w:pPr>
        <w:pStyle w:val="TOC2"/>
        <w:tabs>
          <w:tab w:val="left" w:pos="1440"/>
        </w:tabs>
        <w:rPr>
          <w:rFonts w:asciiTheme="minorHAnsi" w:eastAsiaTheme="minorEastAsia" w:hAnsiTheme="minorHAnsi" w:cstheme="minorBidi"/>
          <w:noProof/>
          <w:sz w:val="22"/>
          <w:szCs w:val="22"/>
          <w:lang w:eastAsia="it-IT" w:bidi="ar-SA"/>
        </w:rPr>
      </w:pPr>
      <w:hyperlink w:anchor="_Toc400985774" w:history="1">
        <w:r w:rsidR="00CA058C" w:rsidRPr="0095442C">
          <w:rPr>
            <w:rStyle w:val="Hyperlink"/>
            <w:noProof/>
          </w:rPr>
          <w:t>3.7</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Sistema di Posta Elettronica</w:t>
        </w:r>
        <w:r w:rsidR="00CA058C">
          <w:rPr>
            <w:noProof/>
            <w:webHidden/>
          </w:rPr>
          <w:tab/>
        </w:r>
        <w:r w:rsidR="00CA058C">
          <w:rPr>
            <w:noProof/>
            <w:webHidden/>
          </w:rPr>
          <w:fldChar w:fldCharType="begin"/>
        </w:r>
        <w:r w:rsidR="00CA058C">
          <w:rPr>
            <w:noProof/>
            <w:webHidden/>
          </w:rPr>
          <w:instrText xml:space="preserve"> PAGEREF _Toc400985774 \h </w:instrText>
        </w:r>
        <w:r w:rsidR="00CA058C">
          <w:rPr>
            <w:noProof/>
            <w:webHidden/>
          </w:rPr>
        </w:r>
        <w:r w:rsidR="00CA058C">
          <w:rPr>
            <w:noProof/>
            <w:webHidden/>
          </w:rPr>
          <w:fldChar w:fldCharType="separate"/>
        </w:r>
        <w:r w:rsidR="00CA058C">
          <w:rPr>
            <w:noProof/>
            <w:webHidden/>
          </w:rPr>
          <w:t>30</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75" w:history="1">
        <w:r w:rsidR="00CA058C" w:rsidRPr="0095442C">
          <w:rPr>
            <w:rStyle w:val="Hyperlink"/>
            <w:noProof/>
          </w:rPr>
          <w:t>3.7.1</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Architettura</w:t>
        </w:r>
        <w:r w:rsidR="00CA058C">
          <w:rPr>
            <w:noProof/>
            <w:webHidden/>
          </w:rPr>
          <w:tab/>
        </w:r>
        <w:r w:rsidR="00CA058C">
          <w:rPr>
            <w:noProof/>
            <w:webHidden/>
          </w:rPr>
          <w:fldChar w:fldCharType="begin"/>
        </w:r>
        <w:r w:rsidR="00CA058C">
          <w:rPr>
            <w:noProof/>
            <w:webHidden/>
          </w:rPr>
          <w:instrText xml:space="preserve"> PAGEREF _Toc400985775 \h </w:instrText>
        </w:r>
        <w:r w:rsidR="00CA058C">
          <w:rPr>
            <w:noProof/>
            <w:webHidden/>
          </w:rPr>
        </w:r>
        <w:r w:rsidR="00CA058C">
          <w:rPr>
            <w:noProof/>
            <w:webHidden/>
          </w:rPr>
          <w:fldChar w:fldCharType="separate"/>
        </w:r>
        <w:r w:rsidR="00CA058C">
          <w:rPr>
            <w:noProof/>
            <w:webHidden/>
          </w:rPr>
          <w:t>30</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76" w:history="1">
        <w:r w:rsidR="00CA058C" w:rsidRPr="0095442C">
          <w:rPr>
            <w:rStyle w:val="Hyperlink"/>
            <w:noProof/>
          </w:rPr>
          <w:t>3.7.2</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Necessità del cliente</w:t>
        </w:r>
        <w:r w:rsidR="00CA058C">
          <w:rPr>
            <w:noProof/>
            <w:webHidden/>
          </w:rPr>
          <w:tab/>
        </w:r>
        <w:r w:rsidR="00CA058C">
          <w:rPr>
            <w:noProof/>
            <w:webHidden/>
          </w:rPr>
          <w:fldChar w:fldCharType="begin"/>
        </w:r>
        <w:r w:rsidR="00CA058C">
          <w:rPr>
            <w:noProof/>
            <w:webHidden/>
          </w:rPr>
          <w:instrText xml:space="preserve"> PAGEREF _Toc400985776 \h </w:instrText>
        </w:r>
        <w:r w:rsidR="00CA058C">
          <w:rPr>
            <w:noProof/>
            <w:webHidden/>
          </w:rPr>
        </w:r>
        <w:r w:rsidR="00CA058C">
          <w:rPr>
            <w:noProof/>
            <w:webHidden/>
          </w:rPr>
          <w:fldChar w:fldCharType="separate"/>
        </w:r>
        <w:r w:rsidR="00CA058C">
          <w:rPr>
            <w:noProof/>
            <w:webHidden/>
          </w:rPr>
          <w:t>32</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77" w:history="1">
        <w:r w:rsidR="00CA058C" w:rsidRPr="0095442C">
          <w:rPr>
            <w:rStyle w:val="Hyperlink"/>
            <w:noProof/>
          </w:rPr>
          <w:t>3.7.3</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Criticità rilevate</w:t>
        </w:r>
        <w:r w:rsidR="00CA058C">
          <w:rPr>
            <w:noProof/>
            <w:webHidden/>
          </w:rPr>
          <w:tab/>
        </w:r>
        <w:r w:rsidR="00CA058C">
          <w:rPr>
            <w:noProof/>
            <w:webHidden/>
          </w:rPr>
          <w:fldChar w:fldCharType="begin"/>
        </w:r>
        <w:r w:rsidR="00CA058C">
          <w:rPr>
            <w:noProof/>
            <w:webHidden/>
          </w:rPr>
          <w:instrText xml:space="preserve"> PAGEREF _Toc400985777 \h </w:instrText>
        </w:r>
        <w:r w:rsidR="00CA058C">
          <w:rPr>
            <w:noProof/>
            <w:webHidden/>
          </w:rPr>
        </w:r>
        <w:r w:rsidR="00CA058C">
          <w:rPr>
            <w:noProof/>
            <w:webHidden/>
          </w:rPr>
          <w:fldChar w:fldCharType="separate"/>
        </w:r>
        <w:r w:rsidR="00CA058C">
          <w:rPr>
            <w:noProof/>
            <w:webHidden/>
          </w:rPr>
          <w:t>32</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78" w:history="1">
        <w:r w:rsidR="00CA058C" w:rsidRPr="0095442C">
          <w:rPr>
            <w:rStyle w:val="Hyperlink"/>
            <w:noProof/>
          </w:rPr>
          <w:t>3.7.4</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Proposta evolutiva</w:t>
        </w:r>
        <w:r w:rsidR="00CA058C">
          <w:rPr>
            <w:noProof/>
            <w:webHidden/>
          </w:rPr>
          <w:tab/>
        </w:r>
        <w:r w:rsidR="00CA058C">
          <w:rPr>
            <w:noProof/>
            <w:webHidden/>
          </w:rPr>
          <w:fldChar w:fldCharType="begin"/>
        </w:r>
        <w:r w:rsidR="00CA058C">
          <w:rPr>
            <w:noProof/>
            <w:webHidden/>
          </w:rPr>
          <w:instrText xml:space="preserve"> PAGEREF _Toc400985778 \h </w:instrText>
        </w:r>
        <w:r w:rsidR="00CA058C">
          <w:rPr>
            <w:noProof/>
            <w:webHidden/>
          </w:rPr>
        </w:r>
        <w:r w:rsidR="00CA058C">
          <w:rPr>
            <w:noProof/>
            <w:webHidden/>
          </w:rPr>
          <w:fldChar w:fldCharType="separate"/>
        </w:r>
        <w:r w:rsidR="00CA058C">
          <w:rPr>
            <w:noProof/>
            <w:webHidden/>
          </w:rPr>
          <w:t>32</w:t>
        </w:r>
        <w:r w:rsidR="00CA058C">
          <w:rPr>
            <w:noProof/>
            <w:webHidden/>
          </w:rPr>
          <w:fldChar w:fldCharType="end"/>
        </w:r>
      </w:hyperlink>
    </w:p>
    <w:p w:rsidR="00CA058C" w:rsidRDefault="00233E20">
      <w:pPr>
        <w:pStyle w:val="TOC2"/>
        <w:tabs>
          <w:tab w:val="left" w:pos="1440"/>
        </w:tabs>
        <w:rPr>
          <w:rFonts w:asciiTheme="minorHAnsi" w:eastAsiaTheme="minorEastAsia" w:hAnsiTheme="minorHAnsi" w:cstheme="minorBidi"/>
          <w:noProof/>
          <w:sz w:val="22"/>
          <w:szCs w:val="22"/>
          <w:lang w:eastAsia="it-IT" w:bidi="ar-SA"/>
        </w:rPr>
      </w:pPr>
      <w:hyperlink w:anchor="_Toc400985779" w:history="1">
        <w:r w:rsidR="00CA058C" w:rsidRPr="0095442C">
          <w:rPr>
            <w:rStyle w:val="Hyperlink"/>
            <w:noProof/>
          </w:rPr>
          <w:t>3.8</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Server Virtualization</w:t>
        </w:r>
        <w:r w:rsidR="00CA058C">
          <w:rPr>
            <w:noProof/>
            <w:webHidden/>
          </w:rPr>
          <w:tab/>
        </w:r>
        <w:r w:rsidR="00CA058C">
          <w:rPr>
            <w:noProof/>
            <w:webHidden/>
          </w:rPr>
          <w:fldChar w:fldCharType="begin"/>
        </w:r>
        <w:r w:rsidR="00CA058C">
          <w:rPr>
            <w:noProof/>
            <w:webHidden/>
          </w:rPr>
          <w:instrText xml:space="preserve"> PAGEREF _Toc400985779 \h </w:instrText>
        </w:r>
        <w:r w:rsidR="00CA058C">
          <w:rPr>
            <w:noProof/>
            <w:webHidden/>
          </w:rPr>
        </w:r>
        <w:r w:rsidR="00CA058C">
          <w:rPr>
            <w:noProof/>
            <w:webHidden/>
          </w:rPr>
          <w:fldChar w:fldCharType="separate"/>
        </w:r>
        <w:r w:rsidR="00CA058C">
          <w:rPr>
            <w:noProof/>
            <w:webHidden/>
          </w:rPr>
          <w:t>32</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80" w:history="1">
        <w:r w:rsidR="00CA058C" w:rsidRPr="0095442C">
          <w:rPr>
            <w:rStyle w:val="Hyperlink"/>
            <w:noProof/>
          </w:rPr>
          <w:t>3.8.1</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Hyper-V</w:t>
        </w:r>
        <w:r w:rsidR="00CA058C">
          <w:rPr>
            <w:noProof/>
            <w:webHidden/>
          </w:rPr>
          <w:tab/>
        </w:r>
        <w:r w:rsidR="00CA058C">
          <w:rPr>
            <w:noProof/>
            <w:webHidden/>
          </w:rPr>
          <w:fldChar w:fldCharType="begin"/>
        </w:r>
        <w:r w:rsidR="00CA058C">
          <w:rPr>
            <w:noProof/>
            <w:webHidden/>
          </w:rPr>
          <w:instrText xml:space="preserve"> PAGEREF _Toc400985780 \h </w:instrText>
        </w:r>
        <w:r w:rsidR="00CA058C">
          <w:rPr>
            <w:noProof/>
            <w:webHidden/>
          </w:rPr>
        </w:r>
        <w:r w:rsidR="00CA058C">
          <w:rPr>
            <w:noProof/>
            <w:webHidden/>
          </w:rPr>
          <w:fldChar w:fldCharType="separate"/>
        </w:r>
        <w:r w:rsidR="00CA058C">
          <w:rPr>
            <w:noProof/>
            <w:webHidden/>
          </w:rPr>
          <w:t>32</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81" w:history="1">
        <w:r w:rsidR="00CA058C" w:rsidRPr="0095442C">
          <w:rPr>
            <w:rStyle w:val="Hyperlink"/>
            <w:noProof/>
          </w:rPr>
          <w:t>3.8.2</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VMWare</w:t>
        </w:r>
        <w:r w:rsidR="00CA058C">
          <w:rPr>
            <w:noProof/>
            <w:webHidden/>
          </w:rPr>
          <w:tab/>
        </w:r>
        <w:r w:rsidR="00CA058C">
          <w:rPr>
            <w:noProof/>
            <w:webHidden/>
          </w:rPr>
          <w:fldChar w:fldCharType="begin"/>
        </w:r>
        <w:r w:rsidR="00CA058C">
          <w:rPr>
            <w:noProof/>
            <w:webHidden/>
          </w:rPr>
          <w:instrText xml:space="preserve"> PAGEREF _Toc400985781 \h </w:instrText>
        </w:r>
        <w:r w:rsidR="00CA058C">
          <w:rPr>
            <w:noProof/>
            <w:webHidden/>
          </w:rPr>
        </w:r>
        <w:r w:rsidR="00CA058C">
          <w:rPr>
            <w:noProof/>
            <w:webHidden/>
          </w:rPr>
          <w:fldChar w:fldCharType="separate"/>
        </w:r>
        <w:r w:rsidR="00CA058C">
          <w:rPr>
            <w:noProof/>
            <w:webHidden/>
          </w:rPr>
          <w:t>37</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82" w:history="1">
        <w:r w:rsidR="00CA058C" w:rsidRPr="0095442C">
          <w:rPr>
            <w:rStyle w:val="Hyperlink"/>
            <w:noProof/>
          </w:rPr>
          <w:t>3.8.3</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Necessità del cliente</w:t>
        </w:r>
        <w:r w:rsidR="00CA058C">
          <w:rPr>
            <w:noProof/>
            <w:webHidden/>
          </w:rPr>
          <w:tab/>
        </w:r>
        <w:r w:rsidR="00CA058C">
          <w:rPr>
            <w:noProof/>
            <w:webHidden/>
          </w:rPr>
          <w:fldChar w:fldCharType="begin"/>
        </w:r>
        <w:r w:rsidR="00CA058C">
          <w:rPr>
            <w:noProof/>
            <w:webHidden/>
          </w:rPr>
          <w:instrText xml:space="preserve"> PAGEREF _Toc400985782 \h </w:instrText>
        </w:r>
        <w:r w:rsidR="00CA058C">
          <w:rPr>
            <w:noProof/>
            <w:webHidden/>
          </w:rPr>
        </w:r>
        <w:r w:rsidR="00CA058C">
          <w:rPr>
            <w:noProof/>
            <w:webHidden/>
          </w:rPr>
          <w:fldChar w:fldCharType="separate"/>
        </w:r>
        <w:r w:rsidR="00CA058C">
          <w:rPr>
            <w:noProof/>
            <w:webHidden/>
          </w:rPr>
          <w:t>41</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83" w:history="1">
        <w:r w:rsidR="00CA058C" w:rsidRPr="0095442C">
          <w:rPr>
            <w:rStyle w:val="Hyperlink"/>
            <w:noProof/>
          </w:rPr>
          <w:t>3.8.4</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Criticità rilevate</w:t>
        </w:r>
        <w:r w:rsidR="00CA058C">
          <w:rPr>
            <w:noProof/>
            <w:webHidden/>
          </w:rPr>
          <w:tab/>
        </w:r>
        <w:r w:rsidR="00CA058C">
          <w:rPr>
            <w:noProof/>
            <w:webHidden/>
          </w:rPr>
          <w:fldChar w:fldCharType="begin"/>
        </w:r>
        <w:r w:rsidR="00CA058C">
          <w:rPr>
            <w:noProof/>
            <w:webHidden/>
          </w:rPr>
          <w:instrText xml:space="preserve"> PAGEREF _Toc400985783 \h </w:instrText>
        </w:r>
        <w:r w:rsidR="00CA058C">
          <w:rPr>
            <w:noProof/>
            <w:webHidden/>
          </w:rPr>
        </w:r>
        <w:r w:rsidR="00CA058C">
          <w:rPr>
            <w:noProof/>
            <w:webHidden/>
          </w:rPr>
          <w:fldChar w:fldCharType="separate"/>
        </w:r>
        <w:r w:rsidR="00CA058C">
          <w:rPr>
            <w:noProof/>
            <w:webHidden/>
          </w:rPr>
          <w:t>41</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84" w:history="1">
        <w:r w:rsidR="00CA058C" w:rsidRPr="0095442C">
          <w:rPr>
            <w:rStyle w:val="Hyperlink"/>
            <w:noProof/>
          </w:rPr>
          <w:t>3.8.5</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Proposta evolutiva</w:t>
        </w:r>
        <w:r w:rsidR="00CA058C">
          <w:rPr>
            <w:noProof/>
            <w:webHidden/>
          </w:rPr>
          <w:tab/>
        </w:r>
        <w:r w:rsidR="00CA058C">
          <w:rPr>
            <w:noProof/>
            <w:webHidden/>
          </w:rPr>
          <w:fldChar w:fldCharType="begin"/>
        </w:r>
        <w:r w:rsidR="00CA058C">
          <w:rPr>
            <w:noProof/>
            <w:webHidden/>
          </w:rPr>
          <w:instrText xml:space="preserve"> PAGEREF _Toc400985784 \h </w:instrText>
        </w:r>
        <w:r w:rsidR="00CA058C">
          <w:rPr>
            <w:noProof/>
            <w:webHidden/>
          </w:rPr>
        </w:r>
        <w:r w:rsidR="00CA058C">
          <w:rPr>
            <w:noProof/>
            <w:webHidden/>
          </w:rPr>
          <w:fldChar w:fldCharType="separate"/>
        </w:r>
        <w:r w:rsidR="00CA058C">
          <w:rPr>
            <w:noProof/>
            <w:webHidden/>
          </w:rPr>
          <w:t>42</w:t>
        </w:r>
        <w:r w:rsidR="00CA058C">
          <w:rPr>
            <w:noProof/>
            <w:webHidden/>
          </w:rPr>
          <w:fldChar w:fldCharType="end"/>
        </w:r>
      </w:hyperlink>
    </w:p>
    <w:p w:rsidR="00CA058C" w:rsidRDefault="00233E20">
      <w:pPr>
        <w:pStyle w:val="TOC2"/>
        <w:tabs>
          <w:tab w:val="left" w:pos="1440"/>
        </w:tabs>
        <w:rPr>
          <w:rFonts w:asciiTheme="minorHAnsi" w:eastAsiaTheme="minorEastAsia" w:hAnsiTheme="minorHAnsi" w:cstheme="minorBidi"/>
          <w:noProof/>
          <w:sz w:val="22"/>
          <w:szCs w:val="22"/>
          <w:lang w:eastAsia="it-IT" w:bidi="ar-SA"/>
        </w:rPr>
      </w:pPr>
      <w:hyperlink w:anchor="_Toc400985785" w:history="1">
        <w:r w:rsidR="00CA058C" w:rsidRPr="0095442C">
          <w:rPr>
            <w:rStyle w:val="Hyperlink"/>
            <w:noProof/>
          </w:rPr>
          <w:t>3.9</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Backup &amp; Recovery</w:t>
        </w:r>
        <w:r w:rsidR="00CA058C">
          <w:rPr>
            <w:noProof/>
            <w:webHidden/>
          </w:rPr>
          <w:tab/>
        </w:r>
        <w:r w:rsidR="00CA058C">
          <w:rPr>
            <w:noProof/>
            <w:webHidden/>
          </w:rPr>
          <w:fldChar w:fldCharType="begin"/>
        </w:r>
        <w:r w:rsidR="00CA058C">
          <w:rPr>
            <w:noProof/>
            <w:webHidden/>
          </w:rPr>
          <w:instrText xml:space="preserve"> PAGEREF _Toc400985785 \h </w:instrText>
        </w:r>
        <w:r w:rsidR="00CA058C">
          <w:rPr>
            <w:noProof/>
            <w:webHidden/>
          </w:rPr>
        </w:r>
        <w:r w:rsidR="00CA058C">
          <w:rPr>
            <w:noProof/>
            <w:webHidden/>
          </w:rPr>
          <w:fldChar w:fldCharType="separate"/>
        </w:r>
        <w:r w:rsidR="00CA058C">
          <w:rPr>
            <w:noProof/>
            <w:webHidden/>
          </w:rPr>
          <w:t>42</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86" w:history="1">
        <w:r w:rsidR="00CA058C" w:rsidRPr="0095442C">
          <w:rPr>
            <w:rStyle w:val="Hyperlink"/>
            <w:noProof/>
          </w:rPr>
          <w:t>3.9.1</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Altaro</w:t>
        </w:r>
        <w:r w:rsidR="00CA058C">
          <w:rPr>
            <w:noProof/>
            <w:webHidden/>
          </w:rPr>
          <w:tab/>
        </w:r>
        <w:r w:rsidR="00CA058C">
          <w:rPr>
            <w:noProof/>
            <w:webHidden/>
          </w:rPr>
          <w:fldChar w:fldCharType="begin"/>
        </w:r>
        <w:r w:rsidR="00CA058C">
          <w:rPr>
            <w:noProof/>
            <w:webHidden/>
          </w:rPr>
          <w:instrText xml:space="preserve"> PAGEREF _Toc400985786 \h </w:instrText>
        </w:r>
        <w:r w:rsidR="00CA058C">
          <w:rPr>
            <w:noProof/>
            <w:webHidden/>
          </w:rPr>
        </w:r>
        <w:r w:rsidR="00CA058C">
          <w:rPr>
            <w:noProof/>
            <w:webHidden/>
          </w:rPr>
          <w:fldChar w:fldCharType="separate"/>
        </w:r>
        <w:r w:rsidR="00CA058C">
          <w:rPr>
            <w:noProof/>
            <w:webHidden/>
          </w:rPr>
          <w:t>43</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87" w:history="1">
        <w:r w:rsidR="00CA058C" w:rsidRPr="0095442C">
          <w:rPr>
            <w:rStyle w:val="Hyperlink"/>
            <w:noProof/>
          </w:rPr>
          <w:t>3.9.2</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Acronis</w:t>
        </w:r>
        <w:r w:rsidR="00CA058C">
          <w:rPr>
            <w:noProof/>
            <w:webHidden/>
          </w:rPr>
          <w:tab/>
        </w:r>
        <w:r w:rsidR="00CA058C">
          <w:rPr>
            <w:noProof/>
            <w:webHidden/>
          </w:rPr>
          <w:fldChar w:fldCharType="begin"/>
        </w:r>
        <w:r w:rsidR="00CA058C">
          <w:rPr>
            <w:noProof/>
            <w:webHidden/>
          </w:rPr>
          <w:instrText xml:space="preserve"> PAGEREF _Toc400985787 \h </w:instrText>
        </w:r>
        <w:r w:rsidR="00CA058C">
          <w:rPr>
            <w:noProof/>
            <w:webHidden/>
          </w:rPr>
        </w:r>
        <w:r w:rsidR="00CA058C">
          <w:rPr>
            <w:noProof/>
            <w:webHidden/>
          </w:rPr>
          <w:fldChar w:fldCharType="separate"/>
        </w:r>
        <w:r w:rsidR="00CA058C">
          <w:rPr>
            <w:noProof/>
            <w:webHidden/>
          </w:rPr>
          <w:t>43</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88" w:history="1">
        <w:r w:rsidR="00CA058C" w:rsidRPr="0095442C">
          <w:rPr>
            <w:rStyle w:val="Hyperlink"/>
            <w:noProof/>
          </w:rPr>
          <w:t>3.9.3</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Veeam</w:t>
        </w:r>
        <w:r w:rsidR="00CA058C">
          <w:rPr>
            <w:noProof/>
            <w:webHidden/>
          </w:rPr>
          <w:tab/>
        </w:r>
        <w:r w:rsidR="00CA058C">
          <w:rPr>
            <w:noProof/>
            <w:webHidden/>
          </w:rPr>
          <w:fldChar w:fldCharType="begin"/>
        </w:r>
        <w:r w:rsidR="00CA058C">
          <w:rPr>
            <w:noProof/>
            <w:webHidden/>
          </w:rPr>
          <w:instrText xml:space="preserve"> PAGEREF _Toc400985788 \h </w:instrText>
        </w:r>
        <w:r w:rsidR="00CA058C">
          <w:rPr>
            <w:noProof/>
            <w:webHidden/>
          </w:rPr>
        </w:r>
        <w:r w:rsidR="00CA058C">
          <w:rPr>
            <w:noProof/>
            <w:webHidden/>
          </w:rPr>
          <w:fldChar w:fldCharType="separate"/>
        </w:r>
        <w:r w:rsidR="00CA058C">
          <w:rPr>
            <w:noProof/>
            <w:webHidden/>
          </w:rPr>
          <w:t>44</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89" w:history="1">
        <w:r w:rsidR="00CA058C" w:rsidRPr="0095442C">
          <w:rPr>
            <w:rStyle w:val="Hyperlink"/>
            <w:noProof/>
          </w:rPr>
          <w:t>3.9.4</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Windows Backup</w:t>
        </w:r>
        <w:r w:rsidR="00CA058C">
          <w:rPr>
            <w:noProof/>
            <w:webHidden/>
          </w:rPr>
          <w:tab/>
        </w:r>
        <w:r w:rsidR="00CA058C">
          <w:rPr>
            <w:noProof/>
            <w:webHidden/>
          </w:rPr>
          <w:fldChar w:fldCharType="begin"/>
        </w:r>
        <w:r w:rsidR="00CA058C">
          <w:rPr>
            <w:noProof/>
            <w:webHidden/>
          </w:rPr>
          <w:instrText xml:space="preserve"> PAGEREF _Toc400985789 \h </w:instrText>
        </w:r>
        <w:r w:rsidR="00CA058C">
          <w:rPr>
            <w:noProof/>
            <w:webHidden/>
          </w:rPr>
        </w:r>
        <w:r w:rsidR="00CA058C">
          <w:rPr>
            <w:noProof/>
            <w:webHidden/>
          </w:rPr>
          <w:fldChar w:fldCharType="separate"/>
        </w:r>
        <w:r w:rsidR="00CA058C">
          <w:rPr>
            <w:noProof/>
            <w:webHidden/>
          </w:rPr>
          <w:t>44</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90" w:history="1">
        <w:r w:rsidR="00CA058C" w:rsidRPr="0095442C">
          <w:rPr>
            <w:rStyle w:val="Hyperlink"/>
            <w:noProof/>
          </w:rPr>
          <w:t>3.9.5</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Sedi remote</w:t>
        </w:r>
        <w:r w:rsidR="00CA058C">
          <w:rPr>
            <w:noProof/>
            <w:webHidden/>
          </w:rPr>
          <w:tab/>
        </w:r>
        <w:r w:rsidR="00CA058C">
          <w:rPr>
            <w:noProof/>
            <w:webHidden/>
          </w:rPr>
          <w:fldChar w:fldCharType="begin"/>
        </w:r>
        <w:r w:rsidR="00CA058C">
          <w:rPr>
            <w:noProof/>
            <w:webHidden/>
          </w:rPr>
          <w:instrText xml:space="preserve"> PAGEREF _Toc400985790 \h </w:instrText>
        </w:r>
        <w:r w:rsidR="00CA058C">
          <w:rPr>
            <w:noProof/>
            <w:webHidden/>
          </w:rPr>
        </w:r>
        <w:r w:rsidR="00CA058C">
          <w:rPr>
            <w:noProof/>
            <w:webHidden/>
          </w:rPr>
          <w:fldChar w:fldCharType="separate"/>
        </w:r>
        <w:r w:rsidR="00CA058C">
          <w:rPr>
            <w:noProof/>
            <w:webHidden/>
          </w:rPr>
          <w:t>44</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91" w:history="1">
        <w:r w:rsidR="00CA058C" w:rsidRPr="0095442C">
          <w:rPr>
            <w:rStyle w:val="Hyperlink"/>
            <w:noProof/>
          </w:rPr>
          <w:t>3.9.6</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Necessità del cliente</w:t>
        </w:r>
        <w:r w:rsidR="00CA058C">
          <w:rPr>
            <w:noProof/>
            <w:webHidden/>
          </w:rPr>
          <w:tab/>
        </w:r>
        <w:r w:rsidR="00CA058C">
          <w:rPr>
            <w:noProof/>
            <w:webHidden/>
          </w:rPr>
          <w:fldChar w:fldCharType="begin"/>
        </w:r>
        <w:r w:rsidR="00CA058C">
          <w:rPr>
            <w:noProof/>
            <w:webHidden/>
          </w:rPr>
          <w:instrText xml:space="preserve"> PAGEREF _Toc400985791 \h </w:instrText>
        </w:r>
        <w:r w:rsidR="00CA058C">
          <w:rPr>
            <w:noProof/>
            <w:webHidden/>
          </w:rPr>
        </w:r>
        <w:r w:rsidR="00CA058C">
          <w:rPr>
            <w:noProof/>
            <w:webHidden/>
          </w:rPr>
          <w:fldChar w:fldCharType="separate"/>
        </w:r>
        <w:r w:rsidR="00CA058C">
          <w:rPr>
            <w:noProof/>
            <w:webHidden/>
          </w:rPr>
          <w:t>45</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92" w:history="1">
        <w:r w:rsidR="00CA058C" w:rsidRPr="0095442C">
          <w:rPr>
            <w:rStyle w:val="Hyperlink"/>
            <w:noProof/>
          </w:rPr>
          <w:t>3.9.7</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Criticità rilevate</w:t>
        </w:r>
        <w:r w:rsidR="00CA058C">
          <w:rPr>
            <w:noProof/>
            <w:webHidden/>
          </w:rPr>
          <w:tab/>
        </w:r>
        <w:r w:rsidR="00CA058C">
          <w:rPr>
            <w:noProof/>
            <w:webHidden/>
          </w:rPr>
          <w:fldChar w:fldCharType="begin"/>
        </w:r>
        <w:r w:rsidR="00CA058C">
          <w:rPr>
            <w:noProof/>
            <w:webHidden/>
          </w:rPr>
          <w:instrText xml:space="preserve"> PAGEREF _Toc400985792 \h </w:instrText>
        </w:r>
        <w:r w:rsidR="00CA058C">
          <w:rPr>
            <w:noProof/>
            <w:webHidden/>
          </w:rPr>
        </w:r>
        <w:r w:rsidR="00CA058C">
          <w:rPr>
            <w:noProof/>
            <w:webHidden/>
          </w:rPr>
          <w:fldChar w:fldCharType="separate"/>
        </w:r>
        <w:r w:rsidR="00CA058C">
          <w:rPr>
            <w:noProof/>
            <w:webHidden/>
          </w:rPr>
          <w:t>45</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93" w:history="1">
        <w:r w:rsidR="00CA058C" w:rsidRPr="0095442C">
          <w:rPr>
            <w:rStyle w:val="Hyperlink"/>
            <w:noProof/>
          </w:rPr>
          <w:t>3.9.8</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Proposta evolutiva</w:t>
        </w:r>
        <w:r w:rsidR="00CA058C">
          <w:rPr>
            <w:noProof/>
            <w:webHidden/>
          </w:rPr>
          <w:tab/>
        </w:r>
        <w:r w:rsidR="00CA058C">
          <w:rPr>
            <w:noProof/>
            <w:webHidden/>
          </w:rPr>
          <w:fldChar w:fldCharType="begin"/>
        </w:r>
        <w:r w:rsidR="00CA058C">
          <w:rPr>
            <w:noProof/>
            <w:webHidden/>
          </w:rPr>
          <w:instrText xml:space="preserve"> PAGEREF _Toc400985793 \h </w:instrText>
        </w:r>
        <w:r w:rsidR="00CA058C">
          <w:rPr>
            <w:noProof/>
            <w:webHidden/>
          </w:rPr>
        </w:r>
        <w:r w:rsidR="00CA058C">
          <w:rPr>
            <w:noProof/>
            <w:webHidden/>
          </w:rPr>
          <w:fldChar w:fldCharType="separate"/>
        </w:r>
        <w:r w:rsidR="00CA058C">
          <w:rPr>
            <w:noProof/>
            <w:webHidden/>
          </w:rPr>
          <w:t>45</w:t>
        </w:r>
        <w:r w:rsidR="00CA058C">
          <w:rPr>
            <w:noProof/>
            <w:webHidden/>
          </w:rPr>
          <w:fldChar w:fldCharType="end"/>
        </w:r>
      </w:hyperlink>
    </w:p>
    <w:p w:rsidR="00CA058C" w:rsidRDefault="00233E20">
      <w:pPr>
        <w:pStyle w:val="TOC2"/>
        <w:tabs>
          <w:tab w:val="left" w:pos="1440"/>
        </w:tabs>
        <w:rPr>
          <w:rFonts w:asciiTheme="minorHAnsi" w:eastAsiaTheme="minorEastAsia" w:hAnsiTheme="minorHAnsi" w:cstheme="minorBidi"/>
          <w:noProof/>
          <w:sz w:val="22"/>
          <w:szCs w:val="22"/>
          <w:lang w:eastAsia="it-IT" w:bidi="ar-SA"/>
        </w:rPr>
      </w:pPr>
      <w:hyperlink w:anchor="_Toc400985794" w:history="1">
        <w:r w:rsidR="00CA058C" w:rsidRPr="0095442C">
          <w:rPr>
            <w:rStyle w:val="Hyperlink"/>
            <w:noProof/>
          </w:rPr>
          <w:t>3.10</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Licensing</w:t>
        </w:r>
        <w:r w:rsidR="00CA058C">
          <w:rPr>
            <w:noProof/>
            <w:webHidden/>
          </w:rPr>
          <w:tab/>
        </w:r>
        <w:r w:rsidR="00CA058C">
          <w:rPr>
            <w:noProof/>
            <w:webHidden/>
          </w:rPr>
          <w:fldChar w:fldCharType="begin"/>
        </w:r>
        <w:r w:rsidR="00CA058C">
          <w:rPr>
            <w:noProof/>
            <w:webHidden/>
          </w:rPr>
          <w:instrText xml:space="preserve"> PAGEREF _Toc400985794 \h </w:instrText>
        </w:r>
        <w:r w:rsidR="00CA058C">
          <w:rPr>
            <w:noProof/>
            <w:webHidden/>
          </w:rPr>
        </w:r>
        <w:r w:rsidR="00CA058C">
          <w:rPr>
            <w:noProof/>
            <w:webHidden/>
          </w:rPr>
          <w:fldChar w:fldCharType="separate"/>
        </w:r>
        <w:r w:rsidR="00CA058C">
          <w:rPr>
            <w:noProof/>
            <w:webHidden/>
          </w:rPr>
          <w:t>46</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95" w:history="1">
        <w:r w:rsidR="00CA058C" w:rsidRPr="0095442C">
          <w:rPr>
            <w:rStyle w:val="Hyperlink"/>
            <w:noProof/>
          </w:rPr>
          <w:t>3.10.1</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Necessità del cliente</w:t>
        </w:r>
        <w:r w:rsidR="00CA058C">
          <w:rPr>
            <w:noProof/>
            <w:webHidden/>
          </w:rPr>
          <w:tab/>
        </w:r>
        <w:r w:rsidR="00CA058C">
          <w:rPr>
            <w:noProof/>
            <w:webHidden/>
          </w:rPr>
          <w:fldChar w:fldCharType="begin"/>
        </w:r>
        <w:r w:rsidR="00CA058C">
          <w:rPr>
            <w:noProof/>
            <w:webHidden/>
          </w:rPr>
          <w:instrText xml:space="preserve"> PAGEREF _Toc400985795 \h </w:instrText>
        </w:r>
        <w:r w:rsidR="00CA058C">
          <w:rPr>
            <w:noProof/>
            <w:webHidden/>
          </w:rPr>
        </w:r>
        <w:r w:rsidR="00CA058C">
          <w:rPr>
            <w:noProof/>
            <w:webHidden/>
          </w:rPr>
          <w:fldChar w:fldCharType="separate"/>
        </w:r>
        <w:r w:rsidR="00CA058C">
          <w:rPr>
            <w:noProof/>
            <w:webHidden/>
          </w:rPr>
          <w:t>46</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96" w:history="1">
        <w:r w:rsidR="00CA058C" w:rsidRPr="0095442C">
          <w:rPr>
            <w:rStyle w:val="Hyperlink"/>
            <w:noProof/>
          </w:rPr>
          <w:t>3.10.2</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Criticità rilevate</w:t>
        </w:r>
        <w:r w:rsidR="00CA058C">
          <w:rPr>
            <w:noProof/>
            <w:webHidden/>
          </w:rPr>
          <w:tab/>
        </w:r>
        <w:r w:rsidR="00CA058C">
          <w:rPr>
            <w:noProof/>
            <w:webHidden/>
          </w:rPr>
          <w:fldChar w:fldCharType="begin"/>
        </w:r>
        <w:r w:rsidR="00CA058C">
          <w:rPr>
            <w:noProof/>
            <w:webHidden/>
          </w:rPr>
          <w:instrText xml:space="preserve"> PAGEREF _Toc400985796 \h </w:instrText>
        </w:r>
        <w:r w:rsidR="00CA058C">
          <w:rPr>
            <w:noProof/>
            <w:webHidden/>
          </w:rPr>
        </w:r>
        <w:r w:rsidR="00CA058C">
          <w:rPr>
            <w:noProof/>
            <w:webHidden/>
          </w:rPr>
          <w:fldChar w:fldCharType="separate"/>
        </w:r>
        <w:r w:rsidR="00CA058C">
          <w:rPr>
            <w:noProof/>
            <w:webHidden/>
          </w:rPr>
          <w:t>47</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797" w:history="1">
        <w:r w:rsidR="00CA058C" w:rsidRPr="0095442C">
          <w:rPr>
            <w:rStyle w:val="Hyperlink"/>
            <w:noProof/>
          </w:rPr>
          <w:t>3.10.3</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Proposta evolutiva</w:t>
        </w:r>
        <w:r w:rsidR="00CA058C">
          <w:rPr>
            <w:noProof/>
            <w:webHidden/>
          </w:rPr>
          <w:tab/>
        </w:r>
        <w:r w:rsidR="00CA058C">
          <w:rPr>
            <w:noProof/>
            <w:webHidden/>
          </w:rPr>
          <w:fldChar w:fldCharType="begin"/>
        </w:r>
        <w:r w:rsidR="00CA058C">
          <w:rPr>
            <w:noProof/>
            <w:webHidden/>
          </w:rPr>
          <w:instrText xml:space="preserve"> PAGEREF _Toc400985797 \h </w:instrText>
        </w:r>
        <w:r w:rsidR="00CA058C">
          <w:rPr>
            <w:noProof/>
            <w:webHidden/>
          </w:rPr>
        </w:r>
        <w:r w:rsidR="00CA058C">
          <w:rPr>
            <w:noProof/>
            <w:webHidden/>
          </w:rPr>
          <w:fldChar w:fldCharType="separate"/>
        </w:r>
        <w:r w:rsidR="00CA058C">
          <w:rPr>
            <w:noProof/>
            <w:webHidden/>
          </w:rPr>
          <w:t>47</w:t>
        </w:r>
        <w:r w:rsidR="00CA058C">
          <w:rPr>
            <w:noProof/>
            <w:webHidden/>
          </w:rPr>
          <w:fldChar w:fldCharType="end"/>
        </w:r>
      </w:hyperlink>
    </w:p>
    <w:p w:rsidR="00CA058C" w:rsidRDefault="00233E20">
      <w:pPr>
        <w:pStyle w:val="TOC1"/>
        <w:tabs>
          <w:tab w:val="left" w:pos="1134"/>
        </w:tabs>
        <w:rPr>
          <w:rFonts w:asciiTheme="minorHAnsi" w:eastAsiaTheme="minorEastAsia" w:hAnsiTheme="minorHAnsi" w:cstheme="minorBidi"/>
          <w:b w:val="0"/>
          <w:noProof/>
          <w:sz w:val="22"/>
          <w:szCs w:val="22"/>
          <w:lang w:eastAsia="it-IT" w:bidi="ar-SA"/>
        </w:rPr>
      </w:pPr>
      <w:hyperlink w:anchor="_Toc400985798" w:history="1">
        <w:r w:rsidR="00CA058C" w:rsidRPr="0095442C">
          <w:rPr>
            <w:rStyle w:val="Hyperlink"/>
            <w:noProof/>
            <w:u w:color="FFFFFF"/>
          </w:rPr>
          <w:t>4</w:t>
        </w:r>
        <w:r w:rsidR="00CA058C">
          <w:rPr>
            <w:rFonts w:asciiTheme="minorHAnsi" w:eastAsiaTheme="minorEastAsia" w:hAnsiTheme="minorHAnsi" w:cstheme="minorBidi"/>
            <w:b w:val="0"/>
            <w:noProof/>
            <w:sz w:val="22"/>
            <w:szCs w:val="22"/>
            <w:lang w:eastAsia="it-IT" w:bidi="ar-SA"/>
          </w:rPr>
          <w:tab/>
        </w:r>
        <w:r w:rsidR="00CA058C" w:rsidRPr="0095442C">
          <w:rPr>
            <w:rStyle w:val="Hyperlink"/>
            <w:noProof/>
          </w:rPr>
          <w:t>Appendici</w:t>
        </w:r>
        <w:r w:rsidR="00CA058C">
          <w:rPr>
            <w:noProof/>
            <w:webHidden/>
          </w:rPr>
          <w:tab/>
        </w:r>
        <w:r w:rsidR="00CA058C">
          <w:rPr>
            <w:noProof/>
            <w:webHidden/>
          </w:rPr>
          <w:fldChar w:fldCharType="begin"/>
        </w:r>
        <w:r w:rsidR="00CA058C">
          <w:rPr>
            <w:noProof/>
            <w:webHidden/>
          </w:rPr>
          <w:instrText xml:space="preserve"> PAGEREF _Toc400985798 \h </w:instrText>
        </w:r>
        <w:r w:rsidR="00CA058C">
          <w:rPr>
            <w:noProof/>
            <w:webHidden/>
          </w:rPr>
        </w:r>
        <w:r w:rsidR="00CA058C">
          <w:rPr>
            <w:noProof/>
            <w:webHidden/>
          </w:rPr>
          <w:fldChar w:fldCharType="separate"/>
        </w:r>
        <w:r w:rsidR="00CA058C">
          <w:rPr>
            <w:noProof/>
            <w:webHidden/>
          </w:rPr>
          <w:t>48</w:t>
        </w:r>
        <w:r w:rsidR="00CA058C">
          <w:rPr>
            <w:noProof/>
            <w:webHidden/>
          </w:rPr>
          <w:fldChar w:fldCharType="end"/>
        </w:r>
      </w:hyperlink>
    </w:p>
    <w:p w:rsidR="00CA058C" w:rsidRDefault="00233E20">
      <w:pPr>
        <w:pStyle w:val="TOC2"/>
        <w:tabs>
          <w:tab w:val="left" w:pos="1440"/>
        </w:tabs>
        <w:rPr>
          <w:rFonts w:asciiTheme="minorHAnsi" w:eastAsiaTheme="minorEastAsia" w:hAnsiTheme="minorHAnsi" w:cstheme="minorBidi"/>
          <w:noProof/>
          <w:sz w:val="22"/>
          <w:szCs w:val="22"/>
          <w:lang w:eastAsia="it-IT" w:bidi="ar-SA"/>
        </w:rPr>
      </w:pPr>
      <w:hyperlink w:anchor="_Toc400985799" w:history="1">
        <w:r w:rsidR="00CA058C" w:rsidRPr="0095442C">
          <w:rPr>
            <w:rStyle w:val="Hyperlink"/>
            <w:noProof/>
          </w:rPr>
          <w:t>4.1</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A - Switch</w:t>
        </w:r>
        <w:r w:rsidR="00CA058C">
          <w:rPr>
            <w:noProof/>
            <w:webHidden/>
          </w:rPr>
          <w:tab/>
        </w:r>
        <w:r w:rsidR="00CA058C">
          <w:rPr>
            <w:noProof/>
            <w:webHidden/>
          </w:rPr>
          <w:fldChar w:fldCharType="begin"/>
        </w:r>
        <w:r w:rsidR="00CA058C">
          <w:rPr>
            <w:noProof/>
            <w:webHidden/>
          </w:rPr>
          <w:instrText xml:space="preserve"> PAGEREF _Toc400985799 \h </w:instrText>
        </w:r>
        <w:r w:rsidR="00CA058C">
          <w:rPr>
            <w:noProof/>
            <w:webHidden/>
          </w:rPr>
        </w:r>
        <w:r w:rsidR="00CA058C">
          <w:rPr>
            <w:noProof/>
            <w:webHidden/>
          </w:rPr>
          <w:fldChar w:fldCharType="separate"/>
        </w:r>
        <w:r w:rsidR="00CA058C">
          <w:rPr>
            <w:noProof/>
            <w:webHidden/>
          </w:rPr>
          <w:t>48</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800" w:history="1">
        <w:r w:rsidR="00CA058C" w:rsidRPr="0095442C">
          <w:rPr>
            <w:rStyle w:val="Hyperlink"/>
            <w:noProof/>
          </w:rPr>
          <w:t>4.1.1</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blq-swc01</w:t>
        </w:r>
        <w:r w:rsidR="00CA058C">
          <w:rPr>
            <w:noProof/>
            <w:webHidden/>
          </w:rPr>
          <w:tab/>
        </w:r>
        <w:r w:rsidR="00CA058C">
          <w:rPr>
            <w:noProof/>
            <w:webHidden/>
          </w:rPr>
          <w:fldChar w:fldCharType="begin"/>
        </w:r>
        <w:r w:rsidR="00CA058C">
          <w:rPr>
            <w:noProof/>
            <w:webHidden/>
          </w:rPr>
          <w:instrText xml:space="preserve"> PAGEREF _Toc400985800 \h </w:instrText>
        </w:r>
        <w:r w:rsidR="00CA058C">
          <w:rPr>
            <w:noProof/>
            <w:webHidden/>
          </w:rPr>
        </w:r>
        <w:r w:rsidR="00CA058C">
          <w:rPr>
            <w:noProof/>
            <w:webHidden/>
          </w:rPr>
          <w:fldChar w:fldCharType="separate"/>
        </w:r>
        <w:r w:rsidR="00CA058C">
          <w:rPr>
            <w:noProof/>
            <w:webHidden/>
          </w:rPr>
          <w:t>48</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801" w:history="1">
        <w:r w:rsidR="00CA058C" w:rsidRPr="0095442C">
          <w:rPr>
            <w:rStyle w:val="Hyperlink"/>
            <w:noProof/>
          </w:rPr>
          <w:t>4.1.2</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blq-swc02</w:t>
        </w:r>
        <w:r w:rsidR="00CA058C">
          <w:rPr>
            <w:noProof/>
            <w:webHidden/>
          </w:rPr>
          <w:tab/>
        </w:r>
        <w:r w:rsidR="00CA058C">
          <w:rPr>
            <w:noProof/>
            <w:webHidden/>
          </w:rPr>
          <w:fldChar w:fldCharType="begin"/>
        </w:r>
        <w:r w:rsidR="00CA058C">
          <w:rPr>
            <w:noProof/>
            <w:webHidden/>
          </w:rPr>
          <w:instrText xml:space="preserve"> PAGEREF _Toc400985801 \h </w:instrText>
        </w:r>
        <w:r w:rsidR="00CA058C">
          <w:rPr>
            <w:noProof/>
            <w:webHidden/>
          </w:rPr>
        </w:r>
        <w:r w:rsidR="00CA058C">
          <w:rPr>
            <w:noProof/>
            <w:webHidden/>
          </w:rPr>
          <w:fldChar w:fldCharType="separate"/>
        </w:r>
        <w:r w:rsidR="00CA058C">
          <w:rPr>
            <w:noProof/>
            <w:webHidden/>
          </w:rPr>
          <w:t>50</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802" w:history="1">
        <w:r w:rsidR="00CA058C" w:rsidRPr="0095442C">
          <w:rPr>
            <w:rStyle w:val="Hyperlink"/>
            <w:noProof/>
          </w:rPr>
          <w:t>4.1.3</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blq-swc03</w:t>
        </w:r>
        <w:r w:rsidR="00CA058C">
          <w:rPr>
            <w:noProof/>
            <w:webHidden/>
          </w:rPr>
          <w:tab/>
        </w:r>
        <w:r w:rsidR="00CA058C">
          <w:rPr>
            <w:noProof/>
            <w:webHidden/>
          </w:rPr>
          <w:fldChar w:fldCharType="begin"/>
        </w:r>
        <w:r w:rsidR="00CA058C">
          <w:rPr>
            <w:noProof/>
            <w:webHidden/>
          </w:rPr>
          <w:instrText xml:space="preserve"> PAGEREF _Toc400985802 \h </w:instrText>
        </w:r>
        <w:r w:rsidR="00CA058C">
          <w:rPr>
            <w:noProof/>
            <w:webHidden/>
          </w:rPr>
        </w:r>
        <w:r w:rsidR="00CA058C">
          <w:rPr>
            <w:noProof/>
            <w:webHidden/>
          </w:rPr>
          <w:fldChar w:fldCharType="separate"/>
        </w:r>
        <w:r w:rsidR="00CA058C">
          <w:rPr>
            <w:noProof/>
            <w:webHidden/>
          </w:rPr>
          <w:t>52</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803" w:history="1">
        <w:r w:rsidR="00CA058C" w:rsidRPr="0095442C">
          <w:rPr>
            <w:rStyle w:val="Hyperlink"/>
            <w:noProof/>
          </w:rPr>
          <w:t>4.1.4</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blq-swc04</w:t>
        </w:r>
        <w:r w:rsidR="00CA058C">
          <w:rPr>
            <w:noProof/>
            <w:webHidden/>
          </w:rPr>
          <w:tab/>
        </w:r>
        <w:r w:rsidR="00CA058C">
          <w:rPr>
            <w:noProof/>
            <w:webHidden/>
          </w:rPr>
          <w:fldChar w:fldCharType="begin"/>
        </w:r>
        <w:r w:rsidR="00CA058C">
          <w:rPr>
            <w:noProof/>
            <w:webHidden/>
          </w:rPr>
          <w:instrText xml:space="preserve"> PAGEREF _Toc400985803 \h </w:instrText>
        </w:r>
        <w:r w:rsidR="00CA058C">
          <w:rPr>
            <w:noProof/>
            <w:webHidden/>
          </w:rPr>
        </w:r>
        <w:r w:rsidR="00CA058C">
          <w:rPr>
            <w:noProof/>
            <w:webHidden/>
          </w:rPr>
          <w:fldChar w:fldCharType="separate"/>
        </w:r>
        <w:r w:rsidR="00CA058C">
          <w:rPr>
            <w:noProof/>
            <w:webHidden/>
          </w:rPr>
          <w:t>55</w:t>
        </w:r>
        <w:r w:rsidR="00CA058C">
          <w:rPr>
            <w:noProof/>
            <w:webHidden/>
          </w:rPr>
          <w:fldChar w:fldCharType="end"/>
        </w:r>
      </w:hyperlink>
    </w:p>
    <w:p w:rsidR="00CA058C" w:rsidRDefault="00233E20">
      <w:pPr>
        <w:pStyle w:val="TOC3"/>
        <w:tabs>
          <w:tab w:val="left" w:pos="2016"/>
        </w:tabs>
        <w:rPr>
          <w:rFonts w:asciiTheme="minorHAnsi" w:eastAsiaTheme="minorEastAsia" w:hAnsiTheme="minorHAnsi" w:cstheme="minorBidi"/>
          <w:noProof/>
          <w:sz w:val="22"/>
          <w:szCs w:val="22"/>
          <w:lang w:eastAsia="it-IT" w:bidi="ar-SA"/>
        </w:rPr>
      </w:pPr>
      <w:hyperlink w:anchor="_Toc400985804" w:history="1">
        <w:r w:rsidR="00CA058C" w:rsidRPr="0095442C">
          <w:rPr>
            <w:rStyle w:val="Hyperlink"/>
            <w:noProof/>
          </w:rPr>
          <w:t>4.1.5</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blq-swc05 (SWITCH_ISCSI_1002)</w:t>
        </w:r>
        <w:r w:rsidR="00CA058C">
          <w:rPr>
            <w:noProof/>
            <w:webHidden/>
          </w:rPr>
          <w:tab/>
        </w:r>
        <w:r w:rsidR="00CA058C">
          <w:rPr>
            <w:noProof/>
            <w:webHidden/>
          </w:rPr>
          <w:fldChar w:fldCharType="begin"/>
        </w:r>
        <w:r w:rsidR="00CA058C">
          <w:rPr>
            <w:noProof/>
            <w:webHidden/>
          </w:rPr>
          <w:instrText xml:space="preserve"> PAGEREF _Toc400985804 \h </w:instrText>
        </w:r>
        <w:r w:rsidR="00CA058C">
          <w:rPr>
            <w:noProof/>
            <w:webHidden/>
          </w:rPr>
        </w:r>
        <w:r w:rsidR="00CA058C">
          <w:rPr>
            <w:noProof/>
            <w:webHidden/>
          </w:rPr>
          <w:fldChar w:fldCharType="separate"/>
        </w:r>
        <w:r w:rsidR="00CA058C">
          <w:rPr>
            <w:noProof/>
            <w:webHidden/>
          </w:rPr>
          <w:t>61</w:t>
        </w:r>
        <w:r w:rsidR="00CA058C">
          <w:rPr>
            <w:noProof/>
            <w:webHidden/>
          </w:rPr>
          <w:fldChar w:fldCharType="end"/>
        </w:r>
      </w:hyperlink>
    </w:p>
    <w:p w:rsidR="00CA058C" w:rsidRDefault="00233E20">
      <w:pPr>
        <w:pStyle w:val="TOC2"/>
        <w:tabs>
          <w:tab w:val="left" w:pos="1440"/>
        </w:tabs>
        <w:rPr>
          <w:rFonts w:asciiTheme="minorHAnsi" w:eastAsiaTheme="minorEastAsia" w:hAnsiTheme="minorHAnsi" w:cstheme="minorBidi"/>
          <w:noProof/>
          <w:sz w:val="22"/>
          <w:szCs w:val="22"/>
          <w:lang w:eastAsia="it-IT" w:bidi="ar-SA"/>
        </w:rPr>
      </w:pPr>
      <w:hyperlink w:anchor="_Toc400985805" w:history="1">
        <w:r w:rsidR="00CA058C" w:rsidRPr="0095442C">
          <w:rPr>
            <w:rStyle w:val="Hyperlink"/>
            <w:noProof/>
          </w:rPr>
          <w:t>4.2</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B - Accesso</w:t>
        </w:r>
        <w:r w:rsidR="00CA058C">
          <w:rPr>
            <w:noProof/>
            <w:webHidden/>
          </w:rPr>
          <w:tab/>
        </w:r>
        <w:r w:rsidR="00CA058C">
          <w:rPr>
            <w:noProof/>
            <w:webHidden/>
          </w:rPr>
          <w:fldChar w:fldCharType="begin"/>
        </w:r>
        <w:r w:rsidR="00CA058C">
          <w:rPr>
            <w:noProof/>
            <w:webHidden/>
          </w:rPr>
          <w:instrText xml:space="preserve"> PAGEREF _Toc400985805 \h </w:instrText>
        </w:r>
        <w:r w:rsidR="00CA058C">
          <w:rPr>
            <w:noProof/>
            <w:webHidden/>
          </w:rPr>
        </w:r>
        <w:r w:rsidR="00CA058C">
          <w:rPr>
            <w:noProof/>
            <w:webHidden/>
          </w:rPr>
          <w:fldChar w:fldCharType="separate"/>
        </w:r>
        <w:r w:rsidR="00CA058C">
          <w:rPr>
            <w:noProof/>
            <w:webHidden/>
          </w:rPr>
          <w:t>68</w:t>
        </w:r>
        <w:r w:rsidR="00CA058C">
          <w:rPr>
            <w:noProof/>
            <w:webHidden/>
          </w:rPr>
          <w:fldChar w:fldCharType="end"/>
        </w:r>
      </w:hyperlink>
    </w:p>
    <w:p w:rsidR="00CA058C" w:rsidRDefault="00233E20">
      <w:pPr>
        <w:pStyle w:val="TOC2"/>
        <w:tabs>
          <w:tab w:val="left" w:pos="1440"/>
        </w:tabs>
        <w:rPr>
          <w:rFonts w:asciiTheme="minorHAnsi" w:eastAsiaTheme="minorEastAsia" w:hAnsiTheme="minorHAnsi" w:cstheme="minorBidi"/>
          <w:noProof/>
          <w:sz w:val="22"/>
          <w:szCs w:val="22"/>
          <w:lang w:eastAsia="it-IT" w:bidi="ar-SA"/>
        </w:rPr>
      </w:pPr>
      <w:hyperlink w:anchor="_Toc400985806" w:history="1">
        <w:r w:rsidR="00CA058C" w:rsidRPr="0095442C">
          <w:rPr>
            <w:rStyle w:val="Hyperlink"/>
            <w:noProof/>
          </w:rPr>
          <w:t>4.3</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C - VPN</w:t>
        </w:r>
        <w:r w:rsidR="00CA058C">
          <w:rPr>
            <w:noProof/>
            <w:webHidden/>
          </w:rPr>
          <w:tab/>
        </w:r>
        <w:r w:rsidR="00CA058C">
          <w:rPr>
            <w:noProof/>
            <w:webHidden/>
          </w:rPr>
          <w:fldChar w:fldCharType="begin"/>
        </w:r>
        <w:r w:rsidR="00CA058C">
          <w:rPr>
            <w:noProof/>
            <w:webHidden/>
          </w:rPr>
          <w:instrText xml:space="preserve"> PAGEREF _Toc400985806 \h </w:instrText>
        </w:r>
        <w:r w:rsidR="00CA058C">
          <w:rPr>
            <w:noProof/>
            <w:webHidden/>
          </w:rPr>
        </w:r>
        <w:r w:rsidR="00CA058C">
          <w:rPr>
            <w:noProof/>
            <w:webHidden/>
          </w:rPr>
          <w:fldChar w:fldCharType="separate"/>
        </w:r>
        <w:r w:rsidR="00CA058C">
          <w:rPr>
            <w:noProof/>
            <w:webHidden/>
          </w:rPr>
          <w:t>76</w:t>
        </w:r>
        <w:r w:rsidR="00CA058C">
          <w:rPr>
            <w:noProof/>
            <w:webHidden/>
          </w:rPr>
          <w:fldChar w:fldCharType="end"/>
        </w:r>
      </w:hyperlink>
    </w:p>
    <w:p w:rsidR="00CA058C" w:rsidRDefault="00233E20">
      <w:pPr>
        <w:pStyle w:val="TOC2"/>
        <w:tabs>
          <w:tab w:val="left" w:pos="1440"/>
        </w:tabs>
        <w:rPr>
          <w:rFonts w:asciiTheme="minorHAnsi" w:eastAsiaTheme="minorEastAsia" w:hAnsiTheme="minorHAnsi" w:cstheme="minorBidi"/>
          <w:noProof/>
          <w:sz w:val="22"/>
          <w:szCs w:val="22"/>
          <w:lang w:eastAsia="it-IT" w:bidi="ar-SA"/>
        </w:rPr>
      </w:pPr>
      <w:hyperlink w:anchor="_Toc400985807" w:history="1">
        <w:r w:rsidR="00CA058C" w:rsidRPr="0095442C">
          <w:rPr>
            <w:rStyle w:val="Hyperlink"/>
            <w:noProof/>
          </w:rPr>
          <w:t>4.4</w:t>
        </w:r>
        <w:r w:rsidR="00CA058C">
          <w:rPr>
            <w:rFonts w:asciiTheme="minorHAnsi" w:eastAsiaTheme="minorEastAsia" w:hAnsiTheme="minorHAnsi" w:cstheme="minorBidi"/>
            <w:noProof/>
            <w:sz w:val="22"/>
            <w:szCs w:val="22"/>
            <w:lang w:eastAsia="it-IT" w:bidi="ar-SA"/>
          </w:rPr>
          <w:tab/>
        </w:r>
        <w:r w:rsidR="00CA058C" w:rsidRPr="0095442C">
          <w:rPr>
            <w:rStyle w:val="Hyperlink"/>
            <w:noProof/>
          </w:rPr>
          <w:t>D – Configurazioni Sistema di Monitoraggio</w:t>
        </w:r>
        <w:r w:rsidR="00CA058C">
          <w:rPr>
            <w:noProof/>
            <w:webHidden/>
          </w:rPr>
          <w:tab/>
        </w:r>
        <w:r w:rsidR="00CA058C">
          <w:rPr>
            <w:noProof/>
            <w:webHidden/>
          </w:rPr>
          <w:fldChar w:fldCharType="begin"/>
        </w:r>
        <w:r w:rsidR="00CA058C">
          <w:rPr>
            <w:noProof/>
            <w:webHidden/>
          </w:rPr>
          <w:instrText xml:space="preserve"> PAGEREF _Toc400985807 \h </w:instrText>
        </w:r>
        <w:r w:rsidR="00CA058C">
          <w:rPr>
            <w:noProof/>
            <w:webHidden/>
          </w:rPr>
        </w:r>
        <w:r w:rsidR="00CA058C">
          <w:rPr>
            <w:noProof/>
            <w:webHidden/>
          </w:rPr>
          <w:fldChar w:fldCharType="separate"/>
        </w:r>
        <w:r w:rsidR="00CA058C">
          <w:rPr>
            <w:noProof/>
            <w:webHidden/>
          </w:rPr>
          <w:t>78</w:t>
        </w:r>
        <w:r w:rsidR="00CA058C">
          <w:rPr>
            <w:noProof/>
            <w:webHidden/>
          </w:rPr>
          <w:fldChar w:fldCharType="end"/>
        </w:r>
      </w:hyperlink>
    </w:p>
    <w:p w:rsidR="00CA058C" w:rsidRDefault="00233E20">
      <w:pPr>
        <w:pStyle w:val="TOC1"/>
        <w:rPr>
          <w:rFonts w:asciiTheme="minorHAnsi" w:eastAsiaTheme="minorEastAsia" w:hAnsiTheme="minorHAnsi" w:cstheme="minorBidi"/>
          <w:b w:val="0"/>
          <w:noProof/>
          <w:sz w:val="22"/>
          <w:szCs w:val="22"/>
          <w:lang w:eastAsia="it-IT" w:bidi="ar-SA"/>
        </w:rPr>
      </w:pPr>
      <w:hyperlink w:anchor="_Toc400985808" w:history="1">
        <w:r w:rsidR="00CA058C" w:rsidRPr="0095442C">
          <w:rPr>
            <w:rStyle w:val="Hyperlink"/>
            <w:noProof/>
            <w:u w:color="FFFFFF"/>
          </w:rPr>
          <w:t>5</w:t>
        </w:r>
        <w:r w:rsidR="00CA058C">
          <w:rPr>
            <w:noProof/>
            <w:webHidden/>
          </w:rPr>
          <w:tab/>
        </w:r>
        <w:r w:rsidR="00CA058C">
          <w:rPr>
            <w:noProof/>
            <w:webHidden/>
          </w:rPr>
          <w:fldChar w:fldCharType="begin"/>
        </w:r>
        <w:r w:rsidR="00CA058C">
          <w:rPr>
            <w:noProof/>
            <w:webHidden/>
          </w:rPr>
          <w:instrText xml:space="preserve"> PAGEREF _Toc400985808 \h </w:instrText>
        </w:r>
        <w:r w:rsidR="00CA058C">
          <w:rPr>
            <w:noProof/>
            <w:webHidden/>
          </w:rPr>
        </w:r>
        <w:r w:rsidR="00CA058C">
          <w:rPr>
            <w:noProof/>
            <w:webHidden/>
          </w:rPr>
          <w:fldChar w:fldCharType="separate"/>
        </w:r>
        <w:r w:rsidR="00CA058C">
          <w:rPr>
            <w:noProof/>
            <w:webHidden/>
          </w:rPr>
          <w:t>85</w:t>
        </w:r>
        <w:r w:rsidR="00CA058C">
          <w:rPr>
            <w:noProof/>
            <w:webHidden/>
          </w:rPr>
          <w:fldChar w:fldCharType="end"/>
        </w:r>
      </w:hyperlink>
    </w:p>
    <w:p w:rsidR="00C02A99" w:rsidRDefault="00C02A99">
      <w:r w:rsidRPr="001A2618">
        <w:rPr>
          <w:b/>
          <w:bCs/>
          <w:sz w:val="24"/>
          <w:szCs w:val="24"/>
        </w:rPr>
        <w:fldChar w:fldCharType="end"/>
      </w:r>
    </w:p>
    <w:p w:rsidR="006C21B5" w:rsidRDefault="006C21B5"/>
    <w:p w:rsidR="00930F77" w:rsidRDefault="00930F77">
      <w:pPr>
        <w:jc w:val="left"/>
      </w:pPr>
    </w:p>
    <w:p w:rsidR="00930F77" w:rsidRDefault="00930F77">
      <w:pPr>
        <w:jc w:val="left"/>
      </w:pPr>
      <w:r>
        <w:br w:type="page"/>
      </w:r>
    </w:p>
    <w:p w:rsidR="007A301D" w:rsidRPr="001B76BC" w:rsidRDefault="00ED5345" w:rsidP="004C59E5">
      <w:pPr>
        <w:pStyle w:val="Heading1"/>
        <w:rPr>
          <w:sz w:val="24"/>
          <w:szCs w:val="24"/>
        </w:rPr>
      </w:pPr>
      <w:bookmarkStart w:id="1" w:name="_Toc317526753"/>
      <w:bookmarkStart w:id="2" w:name="_Toc317592270"/>
      <w:bookmarkStart w:id="3" w:name="_Toc400985734"/>
      <w:bookmarkEnd w:id="1"/>
      <w:bookmarkEnd w:id="2"/>
      <w:r w:rsidRPr="001B76BC">
        <w:rPr>
          <w:sz w:val="24"/>
          <w:szCs w:val="24"/>
        </w:rPr>
        <w:lastRenderedPageBreak/>
        <w:t>Introduzione</w:t>
      </w:r>
      <w:bookmarkEnd w:id="3"/>
      <w:r w:rsidR="00005E16" w:rsidRPr="001B76BC">
        <w:rPr>
          <w:sz w:val="24"/>
          <w:szCs w:val="24"/>
        </w:rPr>
        <w:t xml:space="preserve"> </w:t>
      </w:r>
    </w:p>
    <w:p w:rsidR="00C42F03" w:rsidRPr="001B76BC" w:rsidRDefault="00C42F03" w:rsidP="00ED5345">
      <w:pPr>
        <w:pStyle w:val="BodyText"/>
        <w:rPr>
          <w:sz w:val="24"/>
          <w:szCs w:val="24"/>
          <w:lang w:eastAsia="it-IT" w:bidi="ar-SA"/>
        </w:rPr>
      </w:pPr>
    </w:p>
    <w:p w:rsidR="00227997" w:rsidRPr="001B76BC" w:rsidRDefault="00791238" w:rsidP="007A301D">
      <w:pPr>
        <w:pStyle w:val="Heading2"/>
        <w:rPr>
          <w:sz w:val="24"/>
          <w:szCs w:val="24"/>
        </w:rPr>
      </w:pPr>
      <w:bookmarkStart w:id="4" w:name="_Toc400985735"/>
      <w:r w:rsidRPr="001B76BC">
        <w:rPr>
          <w:sz w:val="24"/>
          <w:szCs w:val="24"/>
        </w:rPr>
        <w:t>Esigenze del cliente</w:t>
      </w:r>
      <w:bookmarkEnd w:id="4"/>
    </w:p>
    <w:p w:rsidR="00A51ECC" w:rsidRDefault="00173815" w:rsidP="004B5040">
      <w:pPr>
        <w:pStyle w:val="BodyText"/>
        <w:ind w:left="284" w:firstLine="283"/>
        <w:rPr>
          <w:sz w:val="24"/>
          <w:szCs w:val="24"/>
          <w:lang w:eastAsia="it-IT" w:bidi="ar-SA"/>
        </w:rPr>
      </w:pPr>
      <w:r w:rsidRPr="001B76BC">
        <w:rPr>
          <w:sz w:val="24"/>
          <w:szCs w:val="24"/>
          <w:lang w:eastAsia="it-IT" w:bidi="ar-SA"/>
        </w:rPr>
        <w:t xml:space="preserve">Il cliente </w:t>
      </w:r>
      <w:r w:rsidR="0064284E">
        <w:rPr>
          <w:sz w:val="24"/>
          <w:szCs w:val="24"/>
          <w:lang w:eastAsia="it-IT" w:bidi="ar-SA"/>
        </w:rPr>
        <w:t>AranchoDoc</w:t>
      </w:r>
      <w:r w:rsidR="00A51ECC">
        <w:rPr>
          <w:sz w:val="24"/>
          <w:szCs w:val="24"/>
          <w:lang w:eastAsia="it-IT" w:bidi="ar-SA"/>
        </w:rPr>
        <w:t xml:space="preserve"> nasce dalla fusione di due aziende</w:t>
      </w:r>
      <w:r w:rsidR="00754E6F">
        <w:rPr>
          <w:sz w:val="24"/>
          <w:szCs w:val="24"/>
          <w:lang w:eastAsia="it-IT" w:bidi="ar-SA"/>
        </w:rPr>
        <w:t>:</w:t>
      </w:r>
      <w:r w:rsidR="00A51ECC">
        <w:rPr>
          <w:sz w:val="24"/>
          <w:szCs w:val="24"/>
          <w:lang w:eastAsia="it-IT" w:bidi="ar-SA"/>
        </w:rPr>
        <w:t xml:space="preserve"> IC DOC e Arancho. </w:t>
      </w:r>
    </w:p>
    <w:p w:rsidR="00CB7444" w:rsidRDefault="00A51ECC" w:rsidP="004B5040">
      <w:pPr>
        <w:pStyle w:val="BodyText"/>
        <w:ind w:left="284" w:firstLine="283"/>
        <w:rPr>
          <w:sz w:val="24"/>
          <w:szCs w:val="24"/>
          <w:lang w:eastAsia="it-IT" w:bidi="ar-SA"/>
        </w:rPr>
      </w:pPr>
      <w:r>
        <w:rPr>
          <w:sz w:val="24"/>
          <w:szCs w:val="24"/>
          <w:lang w:eastAsia="it-IT" w:bidi="ar-SA"/>
        </w:rPr>
        <w:t>L’esigenza</w:t>
      </w:r>
      <w:r w:rsidR="00CB7444">
        <w:rPr>
          <w:sz w:val="24"/>
          <w:szCs w:val="24"/>
          <w:lang w:eastAsia="it-IT" w:bidi="ar-SA"/>
        </w:rPr>
        <w:t xml:space="preserve"> dell’azienda</w:t>
      </w:r>
      <w:r>
        <w:rPr>
          <w:sz w:val="24"/>
          <w:szCs w:val="24"/>
          <w:lang w:eastAsia="it-IT" w:bidi="ar-SA"/>
        </w:rPr>
        <w:t xml:space="preserve"> è quella di </w:t>
      </w:r>
      <w:r w:rsidR="00CB7444">
        <w:rPr>
          <w:sz w:val="24"/>
          <w:szCs w:val="24"/>
          <w:lang w:eastAsia="it-IT" w:bidi="ar-SA"/>
        </w:rPr>
        <w:t>avere un parere esterno sullo stato di salute del proprio ambiente negli ambiti di rete e sistemi.</w:t>
      </w:r>
    </w:p>
    <w:p w:rsidR="004B5040" w:rsidRDefault="00CB7444" w:rsidP="004B5040">
      <w:pPr>
        <w:pStyle w:val="BodyText"/>
        <w:ind w:left="284" w:firstLine="283"/>
        <w:rPr>
          <w:sz w:val="24"/>
          <w:szCs w:val="24"/>
          <w:lang w:eastAsia="it-IT" w:bidi="ar-SA"/>
        </w:rPr>
      </w:pPr>
      <w:r>
        <w:rPr>
          <w:sz w:val="24"/>
          <w:szCs w:val="24"/>
          <w:lang w:eastAsia="it-IT" w:bidi="ar-SA"/>
        </w:rPr>
        <w:t>Per quanto riguarda la</w:t>
      </w:r>
      <w:r w:rsidR="00A51ECC">
        <w:rPr>
          <w:sz w:val="24"/>
          <w:szCs w:val="24"/>
          <w:lang w:eastAsia="it-IT" w:bidi="ar-SA"/>
        </w:rPr>
        <w:t xml:space="preserve"> rete </w:t>
      </w:r>
      <w:r>
        <w:rPr>
          <w:sz w:val="24"/>
          <w:szCs w:val="24"/>
          <w:lang w:eastAsia="it-IT" w:bidi="ar-SA"/>
        </w:rPr>
        <w:t>locale, ma soprattutto geografica,</w:t>
      </w:r>
      <w:r w:rsidR="00A51ECC">
        <w:rPr>
          <w:sz w:val="24"/>
          <w:szCs w:val="24"/>
          <w:lang w:eastAsia="it-IT" w:bidi="ar-SA"/>
        </w:rPr>
        <w:t xml:space="preserve"> </w:t>
      </w:r>
      <w:r>
        <w:rPr>
          <w:sz w:val="24"/>
          <w:szCs w:val="24"/>
          <w:lang w:eastAsia="it-IT" w:bidi="ar-SA"/>
        </w:rPr>
        <w:t>il desiderio</w:t>
      </w:r>
      <w:r w:rsidR="00A51ECC">
        <w:rPr>
          <w:sz w:val="24"/>
          <w:szCs w:val="24"/>
          <w:lang w:eastAsia="it-IT" w:bidi="ar-SA"/>
        </w:rPr>
        <w:t xml:space="preserve"> </w:t>
      </w:r>
      <w:r>
        <w:rPr>
          <w:sz w:val="24"/>
          <w:szCs w:val="24"/>
          <w:lang w:eastAsia="it-IT" w:bidi="ar-SA"/>
        </w:rPr>
        <w:t xml:space="preserve">è di </w:t>
      </w:r>
      <w:r w:rsidR="00A51ECC">
        <w:rPr>
          <w:sz w:val="24"/>
          <w:szCs w:val="24"/>
          <w:lang w:eastAsia="it-IT" w:bidi="ar-SA"/>
        </w:rPr>
        <w:t xml:space="preserve">semplificare al massimo l’architettura </w:t>
      </w:r>
      <w:r w:rsidR="00754E6F">
        <w:rPr>
          <w:sz w:val="24"/>
          <w:szCs w:val="24"/>
          <w:lang w:eastAsia="it-IT" w:bidi="ar-SA"/>
        </w:rPr>
        <w:t>di rete</w:t>
      </w:r>
      <w:r>
        <w:rPr>
          <w:sz w:val="24"/>
          <w:szCs w:val="24"/>
          <w:lang w:eastAsia="it-IT" w:bidi="ar-SA"/>
        </w:rPr>
        <w:t xml:space="preserve">, </w:t>
      </w:r>
      <w:r w:rsidR="00754E6F">
        <w:rPr>
          <w:sz w:val="24"/>
          <w:szCs w:val="24"/>
          <w:lang w:eastAsia="it-IT" w:bidi="ar-SA"/>
        </w:rPr>
        <w:t>attraverso</w:t>
      </w:r>
      <w:r w:rsidR="00A51ECC">
        <w:rPr>
          <w:sz w:val="24"/>
          <w:szCs w:val="24"/>
          <w:lang w:eastAsia="it-IT" w:bidi="ar-SA"/>
        </w:rPr>
        <w:t xml:space="preserve"> l’accentramento a Bologna dei servi</w:t>
      </w:r>
      <w:r>
        <w:rPr>
          <w:sz w:val="24"/>
          <w:szCs w:val="24"/>
          <w:lang w:eastAsia="it-IT" w:bidi="ar-SA"/>
        </w:rPr>
        <w:t xml:space="preserve">zi forniti per </w:t>
      </w:r>
      <w:r w:rsidR="00754E6F">
        <w:rPr>
          <w:sz w:val="24"/>
          <w:szCs w:val="24"/>
          <w:lang w:eastAsia="it-IT" w:bidi="ar-SA"/>
        </w:rPr>
        <w:t xml:space="preserve">le </w:t>
      </w:r>
      <w:r>
        <w:rPr>
          <w:sz w:val="24"/>
          <w:szCs w:val="24"/>
          <w:lang w:eastAsia="it-IT" w:bidi="ar-SA"/>
        </w:rPr>
        <w:t>sedi distaccate.</w:t>
      </w:r>
    </w:p>
    <w:p w:rsidR="001C62B3" w:rsidRDefault="001C62B3" w:rsidP="00CB7444">
      <w:pPr>
        <w:pStyle w:val="BodyText"/>
        <w:ind w:left="284" w:firstLine="283"/>
        <w:rPr>
          <w:sz w:val="24"/>
          <w:szCs w:val="24"/>
          <w:lang w:eastAsia="it-IT" w:bidi="ar-SA"/>
        </w:rPr>
      </w:pPr>
      <w:r>
        <w:rPr>
          <w:sz w:val="24"/>
          <w:szCs w:val="24"/>
          <w:lang w:eastAsia="it-IT" w:bidi="ar-SA"/>
        </w:rPr>
        <w:t xml:space="preserve">Stanno </w:t>
      </w:r>
      <w:r w:rsidR="00CB7444">
        <w:rPr>
          <w:sz w:val="24"/>
          <w:szCs w:val="24"/>
          <w:lang w:eastAsia="it-IT" w:bidi="ar-SA"/>
        </w:rPr>
        <w:t xml:space="preserve">infatti </w:t>
      </w:r>
      <w:r>
        <w:rPr>
          <w:sz w:val="24"/>
          <w:szCs w:val="24"/>
          <w:lang w:eastAsia="it-IT" w:bidi="ar-SA"/>
        </w:rPr>
        <w:t>cambiando le logiche di implementazione:</w:t>
      </w:r>
      <w:r w:rsidR="00CB7444">
        <w:rPr>
          <w:sz w:val="24"/>
          <w:szCs w:val="24"/>
          <w:lang w:eastAsia="it-IT" w:bidi="ar-SA"/>
        </w:rPr>
        <w:t xml:space="preserve"> i</w:t>
      </w:r>
      <w:r>
        <w:rPr>
          <w:sz w:val="24"/>
          <w:szCs w:val="24"/>
          <w:lang w:eastAsia="it-IT" w:bidi="ar-SA"/>
        </w:rPr>
        <w:t>n</w:t>
      </w:r>
      <w:r w:rsidR="00F03D85">
        <w:rPr>
          <w:sz w:val="24"/>
          <w:szCs w:val="24"/>
          <w:lang w:eastAsia="it-IT" w:bidi="ar-SA"/>
        </w:rPr>
        <w:t>i</w:t>
      </w:r>
      <w:r>
        <w:rPr>
          <w:sz w:val="24"/>
          <w:szCs w:val="24"/>
          <w:lang w:eastAsia="it-IT" w:bidi="ar-SA"/>
        </w:rPr>
        <w:t>zialmente IC</w:t>
      </w:r>
      <w:r w:rsidR="004833A5">
        <w:rPr>
          <w:sz w:val="24"/>
          <w:szCs w:val="24"/>
          <w:lang w:eastAsia="it-IT" w:bidi="ar-SA"/>
        </w:rPr>
        <w:t>DOC</w:t>
      </w:r>
      <w:r>
        <w:rPr>
          <w:sz w:val="24"/>
          <w:szCs w:val="24"/>
          <w:lang w:eastAsia="it-IT" w:bidi="ar-SA"/>
        </w:rPr>
        <w:t xml:space="preserve"> aveva una logica di decentramento con s</w:t>
      </w:r>
      <w:r w:rsidR="00233E20">
        <w:rPr>
          <w:sz w:val="24"/>
          <w:szCs w:val="24"/>
          <w:lang w:eastAsia="it-IT" w:bidi="ar-SA"/>
        </w:rPr>
        <w:t>erver virtuali nelle varie sedi</w:t>
      </w:r>
      <w:r w:rsidR="00233E20" w:rsidRPr="00233E20">
        <w:rPr>
          <w:sz w:val="24"/>
          <w:szCs w:val="24"/>
          <w:highlight w:val="yellow"/>
          <w:lang w:eastAsia="it-IT" w:bidi="ar-SA"/>
        </w:rPr>
        <w:t>,</w:t>
      </w:r>
      <w:r w:rsidR="00233E20">
        <w:rPr>
          <w:sz w:val="24"/>
          <w:szCs w:val="24"/>
          <w:lang w:eastAsia="it-IT" w:bidi="ar-SA"/>
        </w:rPr>
        <w:t xml:space="preserve"> </w:t>
      </w:r>
      <w:r>
        <w:rPr>
          <w:sz w:val="24"/>
          <w:szCs w:val="24"/>
          <w:lang w:eastAsia="it-IT" w:bidi="ar-SA"/>
        </w:rPr>
        <w:t xml:space="preserve">mentre </w:t>
      </w:r>
      <w:r w:rsidR="006C7516">
        <w:rPr>
          <w:sz w:val="24"/>
          <w:szCs w:val="24"/>
          <w:lang w:eastAsia="it-IT" w:bidi="ar-SA"/>
        </w:rPr>
        <w:t>le attuali direttive aziendali</w:t>
      </w:r>
      <w:r w:rsidR="00754E6F">
        <w:rPr>
          <w:sz w:val="24"/>
          <w:szCs w:val="24"/>
          <w:lang w:eastAsia="it-IT" w:bidi="ar-SA"/>
        </w:rPr>
        <w:t xml:space="preserve"> ha</w:t>
      </w:r>
      <w:r w:rsidR="006C7516">
        <w:rPr>
          <w:sz w:val="24"/>
          <w:szCs w:val="24"/>
          <w:lang w:eastAsia="it-IT" w:bidi="ar-SA"/>
        </w:rPr>
        <w:t>nno</w:t>
      </w:r>
      <w:r w:rsidR="00754E6F">
        <w:rPr>
          <w:sz w:val="24"/>
          <w:szCs w:val="24"/>
          <w:lang w:eastAsia="it-IT" w:bidi="ar-SA"/>
        </w:rPr>
        <w:t xml:space="preserve"> una direzione completamente opposta</w:t>
      </w:r>
      <w:r w:rsidR="00CB7444">
        <w:rPr>
          <w:sz w:val="24"/>
          <w:szCs w:val="24"/>
          <w:lang w:eastAsia="it-IT" w:bidi="ar-SA"/>
        </w:rPr>
        <w:t>.</w:t>
      </w:r>
    </w:p>
    <w:p w:rsidR="00CB7444" w:rsidRPr="001B76BC" w:rsidRDefault="00CB7444" w:rsidP="00CB7444">
      <w:pPr>
        <w:pStyle w:val="BodyText"/>
        <w:ind w:left="284" w:firstLine="283"/>
        <w:rPr>
          <w:sz w:val="24"/>
          <w:szCs w:val="24"/>
          <w:lang w:eastAsia="it-IT" w:bidi="ar-SA"/>
        </w:rPr>
      </w:pPr>
      <w:r>
        <w:rPr>
          <w:sz w:val="24"/>
          <w:szCs w:val="24"/>
          <w:lang w:eastAsia="it-IT" w:bidi="ar-SA"/>
        </w:rPr>
        <w:t>Anche i sistemi seguiranno questa logica di accentramento, ed anche in questo caso c’è desiderio di semplificar</w:t>
      </w:r>
      <w:r w:rsidR="00233E20">
        <w:rPr>
          <w:sz w:val="24"/>
          <w:szCs w:val="24"/>
          <w:lang w:eastAsia="it-IT" w:bidi="ar-SA"/>
        </w:rPr>
        <w:t>ne</w:t>
      </w:r>
      <w:r w:rsidR="006C7516">
        <w:rPr>
          <w:sz w:val="24"/>
          <w:szCs w:val="24"/>
          <w:lang w:eastAsia="it-IT" w:bidi="ar-SA"/>
        </w:rPr>
        <w:t xml:space="preserve"> l’architettura</w:t>
      </w:r>
      <w:r w:rsidR="00700B49">
        <w:rPr>
          <w:sz w:val="24"/>
          <w:szCs w:val="24"/>
          <w:lang w:eastAsia="it-IT" w:bidi="ar-SA"/>
        </w:rPr>
        <w:t>.</w:t>
      </w:r>
      <w:r>
        <w:rPr>
          <w:sz w:val="24"/>
          <w:szCs w:val="24"/>
          <w:lang w:eastAsia="it-IT" w:bidi="ar-SA"/>
        </w:rPr>
        <w:t xml:space="preserve"> </w:t>
      </w:r>
      <w:r w:rsidR="00700B49">
        <w:rPr>
          <w:sz w:val="24"/>
          <w:szCs w:val="24"/>
          <w:lang w:eastAsia="it-IT" w:bidi="ar-SA"/>
        </w:rPr>
        <w:t>L’esigenza nasce anche da</w:t>
      </w:r>
      <w:r>
        <w:rPr>
          <w:sz w:val="24"/>
          <w:szCs w:val="24"/>
          <w:lang w:eastAsia="it-IT" w:bidi="ar-SA"/>
        </w:rPr>
        <w:t xml:space="preserve"> una riduzione di organico avvenuta </w:t>
      </w:r>
      <w:r w:rsidR="00233E20" w:rsidRPr="00233E20">
        <w:rPr>
          <w:sz w:val="24"/>
          <w:szCs w:val="24"/>
          <w:highlight w:val="yellow"/>
          <w:lang w:eastAsia="it-IT" w:bidi="ar-SA"/>
        </w:rPr>
        <w:t>nel</w:t>
      </w:r>
      <w:r>
        <w:rPr>
          <w:sz w:val="24"/>
          <w:szCs w:val="24"/>
          <w:lang w:eastAsia="it-IT" w:bidi="ar-SA"/>
        </w:rPr>
        <w:t xml:space="preserve"> reparto IT, che non consente la gestione di architetture molto complesse.</w:t>
      </w:r>
    </w:p>
    <w:p w:rsidR="00F47FEF" w:rsidRPr="001B76BC" w:rsidRDefault="00F47FEF" w:rsidP="00447541">
      <w:pPr>
        <w:pStyle w:val="Heading2"/>
        <w:rPr>
          <w:sz w:val="24"/>
          <w:szCs w:val="24"/>
        </w:rPr>
      </w:pPr>
      <w:bookmarkStart w:id="5" w:name="_Toc400985736"/>
      <w:r w:rsidRPr="001B76BC">
        <w:rPr>
          <w:sz w:val="24"/>
          <w:szCs w:val="24"/>
        </w:rPr>
        <w:t>Obiettiv</w:t>
      </w:r>
      <w:r w:rsidR="007D51C2" w:rsidRPr="001B76BC">
        <w:rPr>
          <w:sz w:val="24"/>
          <w:szCs w:val="24"/>
        </w:rPr>
        <w:t>i</w:t>
      </w:r>
      <w:bookmarkEnd w:id="5"/>
    </w:p>
    <w:p w:rsidR="00173815" w:rsidRPr="001B76BC" w:rsidRDefault="00173815" w:rsidP="00173815">
      <w:pPr>
        <w:pStyle w:val="BodyText"/>
        <w:ind w:left="284" w:firstLine="283"/>
        <w:rPr>
          <w:sz w:val="24"/>
          <w:szCs w:val="24"/>
          <w:lang w:eastAsia="it-IT" w:bidi="ar-SA"/>
        </w:rPr>
      </w:pPr>
      <w:r w:rsidRPr="001B76BC">
        <w:rPr>
          <w:sz w:val="24"/>
          <w:szCs w:val="24"/>
          <w:lang w:eastAsia="it-IT" w:bidi="ar-SA"/>
        </w:rPr>
        <w:t xml:space="preserve">Obiettivo principale di questo documento è quello di </w:t>
      </w:r>
      <w:r w:rsidRPr="00233E20">
        <w:rPr>
          <w:sz w:val="24"/>
          <w:szCs w:val="24"/>
          <w:highlight w:val="yellow"/>
          <w:lang w:eastAsia="it-IT" w:bidi="ar-SA"/>
        </w:rPr>
        <w:t>r</w:t>
      </w:r>
      <w:r w:rsidR="00233E20" w:rsidRPr="00233E20">
        <w:rPr>
          <w:sz w:val="24"/>
          <w:szCs w:val="24"/>
          <w:highlight w:val="yellow"/>
          <w:lang w:eastAsia="it-IT" w:bidi="ar-SA"/>
        </w:rPr>
        <w:t>iprodurre</w:t>
      </w:r>
      <w:r w:rsidRPr="001B76BC">
        <w:rPr>
          <w:sz w:val="24"/>
          <w:szCs w:val="24"/>
          <w:lang w:eastAsia="it-IT" w:bidi="ar-SA"/>
        </w:rPr>
        <w:t xml:space="preserve"> una fotografia della situazione al momento dell’a</w:t>
      </w:r>
      <w:r w:rsidR="00CB7444">
        <w:rPr>
          <w:sz w:val="24"/>
          <w:szCs w:val="24"/>
          <w:lang w:eastAsia="it-IT" w:bidi="ar-SA"/>
        </w:rPr>
        <w:t>ssessment, di fornire un’analisi dei dati raccolti e di evidenziare criticità o aree di miglioramento.</w:t>
      </w:r>
    </w:p>
    <w:p w:rsidR="00005E16" w:rsidRPr="001B76BC" w:rsidRDefault="00005E16" w:rsidP="00173815">
      <w:pPr>
        <w:pStyle w:val="BodyText"/>
        <w:ind w:left="284" w:firstLine="283"/>
        <w:rPr>
          <w:sz w:val="24"/>
          <w:szCs w:val="24"/>
          <w:lang w:eastAsia="it-IT" w:bidi="ar-SA"/>
        </w:rPr>
      </w:pPr>
    </w:p>
    <w:p w:rsidR="00447541" w:rsidRPr="001B76BC" w:rsidRDefault="00447541" w:rsidP="00360E8D">
      <w:pPr>
        <w:pStyle w:val="BodyText"/>
        <w:ind w:left="0" w:firstLine="0"/>
        <w:rPr>
          <w:sz w:val="24"/>
          <w:szCs w:val="24"/>
          <w:lang w:eastAsia="it-IT" w:bidi="ar-SA"/>
        </w:rPr>
      </w:pPr>
    </w:p>
    <w:p w:rsidR="002504CC" w:rsidRPr="001B76BC" w:rsidRDefault="005F64BB" w:rsidP="002C1AD2">
      <w:pPr>
        <w:pStyle w:val="Heading1"/>
        <w:rPr>
          <w:sz w:val="24"/>
          <w:szCs w:val="24"/>
        </w:rPr>
      </w:pPr>
      <w:bookmarkStart w:id="6" w:name="_Toc400985737"/>
      <w:r w:rsidRPr="001B76BC">
        <w:rPr>
          <w:sz w:val="24"/>
          <w:szCs w:val="24"/>
        </w:rPr>
        <w:lastRenderedPageBreak/>
        <w:t>Generalità</w:t>
      </w:r>
      <w:bookmarkEnd w:id="6"/>
    </w:p>
    <w:p w:rsidR="00173815" w:rsidRPr="001B76BC" w:rsidRDefault="0011316F" w:rsidP="00AA3AE0">
      <w:pPr>
        <w:pStyle w:val="Heading2"/>
        <w:rPr>
          <w:sz w:val="24"/>
          <w:szCs w:val="24"/>
        </w:rPr>
      </w:pPr>
      <w:bookmarkStart w:id="7" w:name="_Toc400985738"/>
      <w:r>
        <w:rPr>
          <w:sz w:val="24"/>
          <w:szCs w:val="24"/>
        </w:rPr>
        <w:t>Ambito</w:t>
      </w:r>
      <w:bookmarkEnd w:id="7"/>
    </w:p>
    <w:p w:rsidR="00EB154A" w:rsidRPr="001B76BC" w:rsidRDefault="00EB154A" w:rsidP="00173815">
      <w:pPr>
        <w:pStyle w:val="BodyText"/>
        <w:ind w:left="142"/>
        <w:rPr>
          <w:sz w:val="24"/>
          <w:szCs w:val="24"/>
          <w:lang w:eastAsia="it-IT" w:bidi="ar-SA"/>
        </w:rPr>
      </w:pPr>
      <w:r w:rsidRPr="001B76BC">
        <w:rPr>
          <w:sz w:val="24"/>
          <w:szCs w:val="24"/>
          <w:lang w:eastAsia="it-IT" w:bidi="ar-SA"/>
        </w:rPr>
        <w:t>In questo documento verranno analizzati i</w:t>
      </w:r>
      <w:r w:rsidR="00233E20">
        <w:rPr>
          <w:sz w:val="24"/>
          <w:szCs w:val="24"/>
          <w:lang w:eastAsia="it-IT" w:bidi="ar-SA"/>
        </w:rPr>
        <w:t xml:space="preserve"> principali temi architetturali</w:t>
      </w:r>
      <w:r w:rsidR="00233E20" w:rsidRPr="00233E20">
        <w:rPr>
          <w:sz w:val="24"/>
          <w:szCs w:val="24"/>
          <w:highlight w:val="yellow"/>
          <w:lang w:eastAsia="it-IT" w:bidi="ar-SA"/>
        </w:rPr>
        <w:t>,</w:t>
      </w:r>
      <w:r w:rsidR="00233E20">
        <w:rPr>
          <w:sz w:val="24"/>
          <w:szCs w:val="24"/>
          <w:lang w:eastAsia="it-IT" w:bidi="ar-SA"/>
        </w:rPr>
        <w:t xml:space="preserve"> </w:t>
      </w:r>
      <w:r w:rsidR="005F64BB" w:rsidRPr="001B76BC">
        <w:rPr>
          <w:sz w:val="24"/>
          <w:szCs w:val="24"/>
          <w:lang w:eastAsia="it-IT" w:bidi="ar-SA"/>
        </w:rPr>
        <w:t xml:space="preserve">esclusivamente per la sede di </w:t>
      </w:r>
      <w:r w:rsidR="003F08C8">
        <w:rPr>
          <w:sz w:val="24"/>
          <w:szCs w:val="24"/>
          <w:lang w:eastAsia="it-IT" w:bidi="ar-SA"/>
        </w:rPr>
        <w:t>Bologna</w:t>
      </w:r>
      <w:r w:rsidR="00233E20" w:rsidRPr="00233E20">
        <w:rPr>
          <w:sz w:val="24"/>
          <w:szCs w:val="24"/>
          <w:highlight w:val="yellow"/>
          <w:lang w:eastAsia="it-IT" w:bidi="ar-SA"/>
        </w:rPr>
        <w:t>,</w:t>
      </w:r>
      <w:r w:rsidR="005F64BB" w:rsidRPr="001B76BC">
        <w:rPr>
          <w:sz w:val="24"/>
          <w:szCs w:val="24"/>
          <w:lang w:eastAsia="it-IT" w:bidi="ar-SA"/>
        </w:rPr>
        <w:t xml:space="preserve"> in merito a</w:t>
      </w:r>
      <w:r w:rsidRPr="001B76BC">
        <w:rPr>
          <w:sz w:val="24"/>
          <w:szCs w:val="24"/>
          <w:lang w:eastAsia="it-IT" w:bidi="ar-SA"/>
        </w:rPr>
        <w:t>:</w:t>
      </w:r>
    </w:p>
    <w:p w:rsidR="00EB154A" w:rsidRPr="001B76BC" w:rsidRDefault="00EB154A" w:rsidP="00EB154A">
      <w:pPr>
        <w:pStyle w:val="BodyText"/>
        <w:numPr>
          <w:ilvl w:val="0"/>
          <w:numId w:val="35"/>
        </w:numPr>
        <w:rPr>
          <w:sz w:val="24"/>
          <w:szCs w:val="24"/>
          <w:lang w:eastAsia="it-IT" w:bidi="ar-SA"/>
        </w:rPr>
      </w:pPr>
      <w:r w:rsidRPr="001B76BC">
        <w:rPr>
          <w:sz w:val="24"/>
          <w:szCs w:val="24"/>
          <w:lang w:eastAsia="it-IT" w:bidi="ar-SA"/>
        </w:rPr>
        <w:t>Architettura Telematica (rete passiva)</w:t>
      </w:r>
    </w:p>
    <w:p w:rsidR="00EB154A" w:rsidRPr="001B76BC" w:rsidRDefault="00EB154A" w:rsidP="00EB154A">
      <w:pPr>
        <w:pStyle w:val="BodyText"/>
        <w:numPr>
          <w:ilvl w:val="0"/>
          <w:numId w:val="35"/>
        </w:numPr>
        <w:rPr>
          <w:sz w:val="24"/>
          <w:szCs w:val="24"/>
          <w:lang w:eastAsia="it-IT" w:bidi="ar-SA"/>
        </w:rPr>
      </w:pPr>
      <w:r w:rsidRPr="001B76BC">
        <w:rPr>
          <w:sz w:val="24"/>
          <w:szCs w:val="24"/>
          <w:lang w:eastAsia="it-IT" w:bidi="ar-SA"/>
        </w:rPr>
        <w:t>Rete locale attiva terrestre</w:t>
      </w:r>
    </w:p>
    <w:p w:rsidR="00EB154A" w:rsidRPr="001B76BC" w:rsidRDefault="00EB154A" w:rsidP="00EB154A">
      <w:pPr>
        <w:pStyle w:val="BodyText"/>
        <w:numPr>
          <w:ilvl w:val="0"/>
          <w:numId w:val="35"/>
        </w:numPr>
        <w:rPr>
          <w:sz w:val="24"/>
          <w:szCs w:val="24"/>
          <w:lang w:eastAsia="it-IT" w:bidi="ar-SA"/>
        </w:rPr>
      </w:pPr>
      <w:r w:rsidRPr="001B76BC">
        <w:rPr>
          <w:sz w:val="24"/>
          <w:szCs w:val="24"/>
          <w:lang w:eastAsia="it-IT" w:bidi="ar-SA"/>
        </w:rPr>
        <w:t>Rete locale attiva Wireless</w:t>
      </w:r>
    </w:p>
    <w:p w:rsidR="00EB154A" w:rsidRDefault="005F64BB" w:rsidP="00EB154A">
      <w:pPr>
        <w:pStyle w:val="BodyText"/>
        <w:numPr>
          <w:ilvl w:val="0"/>
          <w:numId w:val="35"/>
        </w:numPr>
        <w:rPr>
          <w:sz w:val="24"/>
          <w:szCs w:val="24"/>
          <w:lang w:eastAsia="it-IT" w:bidi="ar-SA"/>
        </w:rPr>
      </w:pPr>
      <w:r w:rsidRPr="001B76BC">
        <w:rPr>
          <w:sz w:val="24"/>
          <w:szCs w:val="24"/>
          <w:lang w:eastAsia="it-IT" w:bidi="ar-SA"/>
        </w:rPr>
        <w:t>C</w:t>
      </w:r>
      <w:r w:rsidR="00EB154A" w:rsidRPr="001B76BC">
        <w:rPr>
          <w:sz w:val="24"/>
          <w:szCs w:val="24"/>
          <w:lang w:eastAsia="it-IT" w:bidi="ar-SA"/>
        </w:rPr>
        <w:t>onnettività internet</w:t>
      </w:r>
    </w:p>
    <w:p w:rsidR="0011316F" w:rsidRDefault="007B0DC2" w:rsidP="00EB154A">
      <w:pPr>
        <w:pStyle w:val="BodyText"/>
        <w:numPr>
          <w:ilvl w:val="0"/>
          <w:numId w:val="35"/>
        </w:numPr>
        <w:rPr>
          <w:sz w:val="24"/>
          <w:szCs w:val="24"/>
          <w:lang w:eastAsia="it-IT" w:bidi="ar-SA"/>
        </w:rPr>
      </w:pPr>
      <w:r>
        <w:rPr>
          <w:sz w:val="24"/>
          <w:szCs w:val="24"/>
          <w:lang w:eastAsia="it-IT" w:bidi="ar-SA"/>
        </w:rPr>
        <w:t>Hardware</w:t>
      </w:r>
    </w:p>
    <w:p w:rsidR="007B0DC2" w:rsidRDefault="007B0DC2" w:rsidP="00EB154A">
      <w:pPr>
        <w:pStyle w:val="BodyText"/>
        <w:numPr>
          <w:ilvl w:val="0"/>
          <w:numId w:val="35"/>
        </w:numPr>
        <w:rPr>
          <w:sz w:val="24"/>
          <w:szCs w:val="24"/>
          <w:lang w:eastAsia="it-IT" w:bidi="ar-SA"/>
        </w:rPr>
      </w:pPr>
      <w:r>
        <w:rPr>
          <w:sz w:val="24"/>
          <w:szCs w:val="24"/>
          <w:lang w:eastAsia="it-IT" w:bidi="ar-SA"/>
        </w:rPr>
        <w:t>Sicurezza dei sistemi informativi</w:t>
      </w:r>
    </w:p>
    <w:p w:rsidR="007B0DC2" w:rsidRDefault="007B0DC2" w:rsidP="00EB154A">
      <w:pPr>
        <w:pStyle w:val="BodyText"/>
        <w:numPr>
          <w:ilvl w:val="0"/>
          <w:numId w:val="35"/>
        </w:numPr>
        <w:rPr>
          <w:sz w:val="24"/>
          <w:szCs w:val="24"/>
          <w:lang w:eastAsia="it-IT" w:bidi="ar-SA"/>
        </w:rPr>
      </w:pPr>
      <w:r>
        <w:rPr>
          <w:sz w:val="24"/>
          <w:szCs w:val="24"/>
          <w:lang w:eastAsia="it-IT" w:bidi="ar-SA"/>
        </w:rPr>
        <w:t>Sistema di Identity</w:t>
      </w:r>
    </w:p>
    <w:p w:rsidR="007B0DC2" w:rsidRDefault="007B0DC2" w:rsidP="00EB154A">
      <w:pPr>
        <w:pStyle w:val="BodyText"/>
        <w:numPr>
          <w:ilvl w:val="0"/>
          <w:numId w:val="35"/>
        </w:numPr>
        <w:rPr>
          <w:sz w:val="24"/>
          <w:szCs w:val="24"/>
          <w:lang w:eastAsia="it-IT" w:bidi="ar-SA"/>
        </w:rPr>
      </w:pPr>
      <w:r>
        <w:rPr>
          <w:sz w:val="24"/>
          <w:szCs w:val="24"/>
          <w:lang w:eastAsia="it-IT" w:bidi="ar-SA"/>
        </w:rPr>
        <w:t>Sistema di posta elettronica</w:t>
      </w:r>
    </w:p>
    <w:p w:rsidR="007B0DC2" w:rsidRPr="001B76BC" w:rsidRDefault="007B0DC2" w:rsidP="00EB154A">
      <w:pPr>
        <w:pStyle w:val="BodyText"/>
        <w:numPr>
          <w:ilvl w:val="0"/>
          <w:numId w:val="35"/>
        </w:numPr>
        <w:rPr>
          <w:sz w:val="24"/>
          <w:szCs w:val="24"/>
          <w:lang w:eastAsia="it-IT" w:bidi="ar-SA"/>
        </w:rPr>
      </w:pPr>
      <w:r>
        <w:rPr>
          <w:sz w:val="24"/>
          <w:szCs w:val="24"/>
          <w:lang w:eastAsia="it-IT" w:bidi="ar-SA"/>
        </w:rPr>
        <w:t>Licensing</w:t>
      </w:r>
    </w:p>
    <w:p w:rsidR="003F08C8" w:rsidRDefault="003F08C8" w:rsidP="005F64BB">
      <w:pPr>
        <w:pStyle w:val="BodyText"/>
        <w:ind w:left="0" w:firstLine="0"/>
        <w:rPr>
          <w:sz w:val="24"/>
          <w:szCs w:val="24"/>
          <w:lang w:eastAsia="it-IT" w:bidi="ar-SA"/>
        </w:rPr>
      </w:pPr>
    </w:p>
    <w:p w:rsidR="005F64BB" w:rsidRPr="001B76BC" w:rsidRDefault="007B0DC2" w:rsidP="007B0DC2">
      <w:pPr>
        <w:pStyle w:val="BodyText"/>
        <w:ind w:left="0" w:firstLine="482"/>
        <w:rPr>
          <w:sz w:val="24"/>
          <w:szCs w:val="24"/>
          <w:lang w:eastAsia="it-IT" w:bidi="ar-SA"/>
        </w:rPr>
      </w:pPr>
      <w:r>
        <w:rPr>
          <w:sz w:val="24"/>
          <w:szCs w:val="24"/>
          <w:lang w:eastAsia="it-IT" w:bidi="ar-SA"/>
        </w:rPr>
        <w:t>Le seguenti tematiche verranno invece affrontate sia in merito alla sede di Bologna che di quelle remote:</w:t>
      </w:r>
    </w:p>
    <w:p w:rsidR="005F64BB" w:rsidRDefault="005F64BB" w:rsidP="005F64BB">
      <w:pPr>
        <w:pStyle w:val="BodyText"/>
        <w:numPr>
          <w:ilvl w:val="0"/>
          <w:numId w:val="35"/>
        </w:numPr>
        <w:rPr>
          <w:sz w:val="24"/>
          <w:szCs w:val="24"/>
          <w:lang w:eastAsia="it-IT" w:bidi="ar-SA"/>
        </w:rPr>
      </w:pPr>
      <w:r w:rsidRPr="001B76BC">
        <w:rPr>
          <w:sz w:val="24"/>
          <w:szCs w:val="24"/>
          <w:lang w:eastAsia="it-IT" w:bidi="ar-SA"/>
        </w:rPr>
        <w:t>Rete geografica e connettività internet</w:t>
      </w:r>
    </w:p>
    <w:p w:rsidR="007B0DC2" w:rsidRDefault="007B0DC2" w:rsidP="005F64BB">
      <w:pPr>
        <w:pStyle w:val="BodyText"/>
        <w:numPr>
          <w:ilvl w:val="0"/>
          <w:numId w:val="35"/>
        </w:numPr>
        <w:rPr>
          <w:sz w:val="24"/>
          <w:szCs w:val="24"/>
          <w:lang w:eastAsia="it-IT" w:bidi="ar-SA"/>
        </w:rPr>
      </w:pPr>
      <w:r>
        <w:rPr>
          <w:sz w:val="24"/>
          <w:szCs w:val="24"/>
          <w:lang w:eastAsia="it-IT" w:bidi="ar-SA"/>
        </w:rPr>
        <w:t>Server Virtualization</w:t>
      </w:r>
    </w:p>
    <w:p w:rsidR="007B0DC2" w:rsidRPr="001B76BC" w:rsidRDefault="007B0DC2" w:rsidP="005F64BB">
      <w:pPr>
        <w:pStyle w:val="BodyText"/>
        <w:numPr>
          <w:ilvl w:val="0"/>
          <w:numId w:val="35"/>
        </w:numPr>
        <w:rPr>
          <w:sz w:val="24"/>
          <w:szCs w:val="24"/>
          <w:lang w:eastAsia="it-IT" w:bidi="ar-SA"/>
        </w:rPr>
      </w:pPr>
      <w:r>
        <w:rPr>
          <w:sz w:val="24"/>
          <w:szCs w:val="24"/>
          <w:lang w:eastAsia="it-IT" w:bidi="ar-SA"/>
        </w:rPr>
        <w:t>Backup &amp; Recovery</w:t>
      </w:r>
    </w:p>
    <w:p w:rsidR="001B76BC" w:rsidRDefault="001B76BC" w:rsidP="005F64BB">
      <w:pPr>
        <w:pStyle w:val="BodyText"/>
        <w:ind w:left="0" w:firstLine="0"/>
        <w:rPr>
          <w:sz w:val="24"/>
          <w:szCs w:val="24"/>
          <w:lang w:eastAsia="it-IT" w:bidi="ar-SA"/>
        </w:rPr>
      </w:pPr>
    </w:p>
    <w:p w:rsidR="00D73242" w:rsidRPr="001B76BC" w:rsidRDefault="00D73242" w:rsidP="00D73242">
      <w:pPr>
        <w:pStyle w:val="Heading2"/>
        <w:rPr>
          <w:sz w:val="24"/>
          <w:szCs w:val="24"/>
        </w:rPr>
      </w:pPr>
      <w:bookmarkStart w:id="8" w:name="_Toc400985739"/>
      <w:r>
        <w:rPr>
          <w:sz w:val="24"/>
          <w:szCs w:val="24"/>
        </w:rPr>
        <w:t>Sedi</w:t>
      </w:r>
      <w:bookmarkEnd w:id="8"/>
      <w:r>
        <w:rPr>
          <w:sz w:val="24"/>
          <w:szCs w:val="24"/>
        </w:rPr>
        <w:t xml:space="preserve"> </w:t>
      </w:r>
    </w:p>
    <w:p w:rsidR="001B76BC" w:rsidRDefault="00700B49" w:rsidP="00700B49">
      <w:pPr>
        <w:pStyle w:val="BodyText"/>
        <w:ind w:left="142"/>
        <w:rPr>
          <w:sz w:val="24"/>
          <w:szCs w:val="24"/>
          <w:lang w:eastAsia="it-IT" w:bidi="ar-SA"/>
        </w:rPr>
      </w:pPr>
      <w:r>
        <w:rPr>
          <w:sz w:val="24"/>
          <w:szCs w:val="24"/>
          <w:lang w:eastAsia="it-IT" w:bidi="ar-SA"/>
        </w:rPr>
        <w:t>Le sedi di AranchoD</w:t>
      </w:r>
      <w:r w:rsidR="00D73242">
        <w:rPr>
          <w:sz w:val="24"/>
          <w:szCs w:val="24"/>
          <w:lang w:eastAsia="it-IT" w:bidi="ar-SA"/>
        </w:rPr>
        <w:t>oc si trovano in tutta Europa:</w:t>
      </w:r>
    </w:p>
    <w:p w:rsidR="00D73242" w:rsidRDefault="00D73242" w:rsidP="00700B49">
      <w:pPr>
        <w:pStyle w:val="BodyText"/>
        <w:numPr>
          <w:ilvl w:val="0"/>
          <w:numId w:val="43"/>
        </w:numPr>
        <w:rPr>
          <w:sz w:val="24"/>
          <w:szCs w:val="24"/>
          <w:lang w:eastAsia="it-IT" w:bidi="ar-SA"/>
        </w:rPr>
      </w:pPr>
      <w:r>
        <w:rPr>
          <w:sz w:val="24"/>
          <w:szCs w:val="24"/>
          <w:lang w:eastAsia="it-IT" w:bidi="ar-SA"/>
        </w:rPr>
        <w:t>Bologna (Centro Stella HQ &lt;50 postazioni)</w:t>
      </w:r>
    </w:p>
    <w:p w:rsidR="00D73242" w:rsidRDefault="00D73242" w:rsidP="00700B49">
      <w:pPr>
        <w:pStyle w:val="BodyText"/>
        <w:numPr>
          <w:ilvl w:val="0"/>
          <w:numId w:val="43"/>
        </w:numPr>
        <w:rPr>
          <w:sz w:val="24"/>
          <w:szCs w:val="24"/>
          <w:lang w:eastAsia="it-IT" w:bidi="ar-SA"/>
        </w:rPr>
      </w:pPr>
      <w:r>
        <w:rPr>
          <w:sz w:val="24"/>
          <w:szCs w:val="24"/>
          <w:lang w:eastAsia="it-IT" w:bidi="ar-SA"/>
        </w:rPr>
        <w:t>Mirandola (&lt;10 postazioni)</w:t>
      </w:r>
    </w:p>
    <w:p w:rsidR="00D73242" w:rsidRDefault="00D73242" w:rsidP="00700B49">
      <w:pPr>
        <w:pStyle w:val="BodyText"/>
        <w:numPr>
          <w:ilvl w:val="0"/>
          <w:numId w:val="43"/>
        </w:numPr>
        <w:rPr>
          <w:sz w:val="24"/>
          <w:szCs w:val="24"/>
          <w:lang w:eastAsia="it-IT" w:bidi="ar-SA"/>
        </w:rPr>
      </w:pPr>
      <w:r>
        <w:rPr>
          <w:sz w:val="24"/>
          <w:szCs w:val="24"/>
          <w:lang w:eastAsia="it-IT" w:bidi="ar-SA"/>
        </w:rPr>
        <w:t>Rimini (10 Postazioni)</w:t>
      </w:r>
    </w:p>
    <w:p w:rsidR="00D73242" w:rsidRDefault="00D73242" w:rsidP="00700B49">
      <w:pPr>
        <w:pStyle w:val="BodyText"/>
        <w:numPr>
          <w:ilvl w:val="0"/>
          <w:numId w:val="43"/>
        </w:numPr>
        <w:rPr>
          <w:sz w:val="24"/>
          <w:szCs w:val="24"/>
          <w:lang w:eastAsia="it-IT" w:bidi="ar-SA"/>
        </w:rPr>
      </w:pPr>
      <w:r>
        <w:rPr>
          <w:sz w:val="24"/>
          <w:szCs w:val="24"/>
          <w:lang w:eastAsia="it-IT" w:bidi="ar-SA"/>
        </w:rPr>
        <w:t>Barcellona (&lt;10 postazioni)</w:t>
      </w:r>
    </w:p>
    <w:p w:rsidR="00D73242" w:rsidRDefault="00D73242" w:rsidP="00700B49">
      <w:pPr>
        <w:pStyle w:val="BodyText"/>
        <w:numPr>
          <w:ilvl w:val="0"/>
          <w:numId w:val="43"/>
        </w:numPr>
        <w:rPr>
          <w:sz w:val="24"/>
          <w:szCs w:val="24"/>
          <w:lang w:eastAsia="it-IT" w:bidi="ar-SA"/>
        </w:rPr>
      </w:pPr>
      <w:r>
        <w:rPr>
          <w:sz w:val="24"/>
          <w:szCs w:val="24"/>
          <w:lang w:eastAsia="it-IT" w:bidi="ar-SA"/>
        </w:rPr>
        <w:t>Zurigo (3 postazioni)</w:t>
      </w:r>
    </w:p>
    <w:p w:rsidR="00D73242" w:rsidRDefault="00D73242" w:rsidP="00700B49">
      <w:pPr>
        <w:pStyle w:val="BodyText"/>
        <w:numPr>
          <w:ilvl w:val="0"/>
          <w:numId w:val="43"/>
        </w:numPr>
        <w:rPr>
          <w:sz w:val="24"/>
          <w:szCs w:val="24"/>
          <w:lang w:eastAsia="it-IT" w:bidi="ar-SA"/>
        </w:rPr>
      </w:pPr>
      <w:r>
        <w:rPr>
          <w:sz w:val="24"/>
          <w:szCs w:val="24"/>
          <w:lang w:eastAsia="it-IT" w:bidi="ar-SA"/>
        </w:rPr>
        <w:t>Praga (3 postazioni)</w:t>
      </w:r>
    </w:p>
    <w:p w:rsidR="00D73242" w:rsidRDefault="00700B49" w:rsidP="00700B49">
      <w:pPr>
        <w:pStyle w:val="BodyText"/>
        <w:numPr>
          <w:ilvl w:val="0"/>
          <w:numId w:val="43"/>
        </w:numPr>
        <w:rPr>
          <w:sz w:val="24"/>
          <w:szCs w:val="24"/>
          <w:lang w:eastAsia="it-IT" w:bidi="ar-SA"/>
        </w:rPr>
      </w:pPr>
      <w:r>
        <w:rPr>
          <w:sz w:val="24"/>
          <w:szCs w:val="24"/>
          <w:lang w:eastAsia="it-IT" w:bidi="ar-SA"/>
        </w:rPr>
        <w:t>He</w:t>
      </w:r>
      <w:r w:rsidR="00D73242">
        <w:rPr>
          <w:sz w:val="24"/>
          <w:szCs w:val="24"/>
          <w:lang w:eastAsia="it-IT" w:bidi="ar-SA"/>
        </w:rPr>
        <w:t>lsinki (&lt;10 postazioni)</w:t>
      </w:r>
    </w:p>
    <w:p w:rsidR="00D73242" w:rsidRDefault="00D73242" w:rsidP="00700B49">
      <w:pPr>
        <w:pStyle w:val="BodyText"/>
        <w:ind w:left="142"/>
        <w:rPr>
          <w:sz w:val="24"/>
          <w:szCs w:val="24"/>
          <w:lang w:eastAsia="it-IT" w:bidi="ar-SA"/>
        </w:rPr>
      </w:pPr>
    </w:p>
    <w:p w:rsidR="00700B49" w:rsidRDefault="00260792" w:rsidP="00700B49">
      <w:pPr>
        <w:pStyle w:val="BodyText"/>
        <w:ind w:left="142"/>
        <w:rPr>
          <w:sz w:val="24"/>
          <w:szCs w:val="24"/>
          <w:lang w:eastAsia="it-IT" w:bidi="ar-SA"/>
        </w:rPr>
      </w:pPr>
      <w:r>
        <w:rPr>
          <w:sz w:val="24"/>
          <w:szCs w:val="24"/>
          <w:lang w:eastAsia="it-IT" w:bidi="ar-SA"/>
        </w:rPr>
        <w:t>S</w:t>
      </w:r>
      <w:r w:rsidR="00D73242">
        <w:rPr>
          <w:sz w:val="24"/>
          <w:szCs w:val="24"/>
          <w:lang w:eastAsia="it-IT" w:bidi="ar-SA"/>
        </w:rPr>
        <w:t xml:space="preserve">i </w:t>
      </w:r>
      <w:r w:rsidR="003F08C8">
        <w:rPr>
          <w:sz w:val="24"/>
          <w:szCs w:val="24"/>
          <w:lang w:eastAsia="it-IT" w:bidi="ar-SA"/>
        </w:rPr>
        <w:t xml:space="preserve">possono poi </w:t>
      </w:r>
      <w:r w:rsidR="00DA66A9" w:rsidRPr="00DA66A9">
        <w:rPr>
          <w:sz w:val="24"/>
          <w:szCs w:val="24"/>
          <w:highlight w:val="yellow"/>
          <w:lang w:eastAsia="it-IT" w:bidi="ar-SA"/>
        </w:rPr>
        <w:t>includere</w:t>
      </w:r>
      <w:r w:rsidR="003F08C8" w:rsidRPr="00DA66A9">
        <w:rPr>
          <w:sz w:val="24"/>
          <w:szCs w:val="24"/>
          <w:highlight w:val="yellow"/>
          <w:lang w:eastAsia="it-IT" w:bidi="ar-SA"/>
        </w:rPr>
        <w:t xml:space="preserve"> </w:t>
      </w:r>
      <w:r w:rsidR="00DA66A9" w:rsidRPr="00DA66A9">
        <w:rPr>
          <w:sz w:val="24"/>
          <w:szCs w:val="24"/>
          <w:highlight w:val="yellow"/>
          <w:lang w:eastAsia="it-IT" w:bidi="ar-SA"/>
        </w:rPr>
        <w:t>numerosi</w:t>
      </w:r>
      <w:r w:rsidR="00D73242">
        <w:rPr>
          <w:sz w:val="24"/>
          <w:szCs w:val="24"/>
          <w:lang w:eastAsia="it-IT" w:bidi="ar-SA"/>
        </w:rPr>
        <w:t xml:space="preserve"> pr</w:t>
      </w:r>
      <w:r w:rsidR="00700B49">
        <w:rPr>
          <w:sz w:val="24"/>
          <w:szCs w:val="24"/>
          <w:lang w:eastAsia="it-IT" w:bidi="ar-SA"/>
        </w:rPr>
        <w:t xml:space="preserve">ofessionisti che si collegano </w:t>
      </w:r>
      <w:r w:rsidR="00D73242">
        <w:rPr>
          <w:sz w:val="24"/>
          <w:szCs w:val="24"/>
          <w:lang w:eastAsia="it-IT" w:bidi="ar-SA"/>
        </w:rPr>
        <w:t xml:space="preserve">in VPN o </w:t>
      </w:r>
      <w:r w:rsidR="00700B49">
        <w:rPr>
          <w:sz w:val="24"/>
          <w:szCs w:val="24"/>
          <w:lang w:eastAsia="it-IT" w:bidi="ar-SA"/>
        </w:rPr>
        <w:t>tramite</w:t>
      </w:r>
      <w:r w:rsidR="00D73242">
        <w:rPr>
          <w:sz w:val="24"/>
          <w:szCs w:val="24"/>
          <w:lang w:eastAsia="it-IT" w:bidi="ar-SA"/>
        </w:rPr>
        <w:t xml:space="preserve"> servizi pubblicati (ad esempio il </w:t>
      </w:r>
      <w:r w:rsidR="007B0DC2">
        <w:rPr>
          <w:sz w:val="24"/>
          <w:szCs w:val="24"/>
          <w:lang w:eastAsia="it-IT" w:bidi="ar-SA"/>
        </w:rPr>
        <w:t>Terminal Server</w:t>
      </w:r>
      <w:r w:rsidR="00D73242">
        <w:rPr>
          <w:sz w:val="24"/>
          <w:szCs w:val="24"/>
          <w:lang w:eastAsia="it-IT" w:bidi="ar-SA"/>
        </w:rPr>
        <w:t xml:space="preserve">). </w:t>
      </w:r>
    </w:p>
    <w:p w:rsidR="00D73242" w:rsidRDefault="00700B49" w:rsidP="00700B49">
      <w:pPr>
        <w:pStyle w:val="BodyText"/>
        <w:ind w:left="142"/>
        <w:rPr>
          <w:sz w:val="24"/>
          <w:szCs w:val="24"/>
          <w:lang w:eastAsia="it-IT" w:bidi="ar-SA"/>
        </w:rPr>
      </w:pPr>
      <w:r>
        <w:rPr>
          <w:sz w:val="24"/>
          <w:szCs w:val="24"/>
          <w:lang w:eastAsia="it-IT" w:bidi="ar-SA"/>
        </w:rPr>
        <w:t>Sono</w:t>
      </w:r>
      <w:r w:rsidR="00D73242">
        <w:rPr>
          <w:sz w:val="24"/>
          <w:szCs w:val="24"/>
          <w:lang w:eastAsia="it-IT" w:bidi="ar-SA"/>
        </w:rPr>
        <w:t xml:space="preserve"> circa 1500 persone che </w:t>
      </w:r>
      <w:r>
        <w:rPr>
          <w:sz w:val="24"/>
          <w:szCs w:val="24"/>
          <w:lang w:eastAsia="it-IT" w:bidi="ar-SA"/>
        </w:rPr>
        <w:t xml:space="preserve">possono </w:t>
      </w:r>
      <w:r w:rsidR="00DA66A9" w:rsidRPr="00DA66A9">
        <w:rPr>
          <w:sz w:val="24"/>
          <w:szCs w:val="24"/>
          <w:highlight w:val="yellow"/>
          <w:lang w:eastAsia="it-IT" w:bidi="ar-SA"/>
        </w:rPr>
        <w:t>effettuare l’</w:t>
      </w:r>
      <w:r>
        <w:rPr>
          <w:sz w:val="24"/>
          <w:szCs w:val="24"/>
          <w:lang w:eastAsia="it-IT" w:bidi="ar-SA"/>
        </w:rPr>
        <w:t xml:space="preserve"> accesso</w:t>
      </w:r>
      <w:r w:rsidR="00DA66A9">
        <w:rPr>
          <w:sz w:val="24"/>
          <w:szCs w:val="24"/>
          <w:lang w:eastAsia="it-IT" w:bidi="ar-SA"/>
        </w:rPr>
        <w:t xml:space="preserve"> </w:t>
      </w:r>
      <w:r w:rsidR="00DA66A9" w:rsidRPr="00DA66A9">
        <w:rPr>
          <w:sz w:val="24"/>
          <w:szCs w:val="24"/>
          <w:highlight w:val="yellow"/>
          <w:lang w:eastAsia="it-IT" w:bidi="ar-SA"/>
        </w:rPr>
        <w:t>(ma non so se è un termine tecnico!)</w:t>
      </w:r>
      <w:r>
        <w:rPr>
          <w:sz w:val="24"/>
          <w:szCs w:val="24"/>
          <w:lang w:eastAsia="it-IT" w:bidi="ar-SA"/>
        </w:rPr>
        <w:t>, ma il trend di connessioni</w:t>
      </w:r>
      <w:r w:rsidR="00D73242">
        <w:rPr>
          <w:sz w:val="24"/>
          <w:szCs w:val="24"/>
          <w:lang w:eastAsia="it-IT" w:bidi="ar-SA"/>
        </w:rPr>
        <w:t xml:space="preserve"> contemporane</w:t>
      </w:r>
      <w:r>
        <w:rPr>
          <w:sz w:val="24"/>
          <w:szCs w:val="24"/>
          <w:lang w:eastAsia="it-IT" w:bidi="ar-SA"/>
        </w:rPr>
        <w:t>e</w:t>
      </w:r>
      <w:r w:rsidR="00D73242">
        <w:rPr>
          <w:sz w:val="24"/>
          <w:szCs w:val="24"/>
          <w:lang w:eastAsia="it-IT" w:bidi="ar-SA"/>
        </w:rPr>
        <w:t xml:space="preserve"> </w:t>
      </w:r>
      <w:r>
        <w:rPr>
          <w:sz w:val="24"/>
          <w:szCs w:val="24"/>
          <w:lang w:eastAsia="it-IT" w:bidi="ar-SA"/>
        </w:rPr>
        <w:t>va dalle</w:t>
      </w:r>
      <w:r w:rsidR="00D73242">
        <w:rPr>
          <w:sz w:val="24"/>
          <w:szCs w:val="24"/>
          <w:lang w:eastAsia="it-IT" w:bidi="ar-SA"/>
        </w:rPr>
        <w:t xml:space="preserve"> 2</w:t>
      </w:r>
      <w:r>
        <w:rPr>
          <w:sz w:val="24"/>
          <w:szCs w:val="24"/>
          <w:lang w:eastAsia="it-IT" w:bidi="ar-SA"/>
        </w:rPr>
        <w:t xml:space="preserve"> alle </w:t>
      </w:r>
      <w:r w:rsidR="00D73242">
        <w:rPr>
          <w:sz w:val="24"/>
          <w:szCs w:val="24"/>
          <w:lang w:eastAsia="it-IT" w:bidi="ar-SA"/>
        </w:rPr>
        <w:t xml:space="preserve">10 </w:t>
      </w:r>
      <w:r>
        <w:rPr>
          <w:sz w:val="24"/>
          <w:szCs w:val="24"/>
          <w:lang w:eastAsia="it-IT" w:bidi="ar-SA"/>
        </w:rPr>
        <w:t xml:space="preserve">sessioni </w:t>
      </w:r>
      <w:r w:rsidR="00DA66A9" w:rsidRPr="00DA66A9">
        <w:rPr>
          <w:sz w:val="24"/>
          <w:szCs w:val="24"/>
          <w:highlight w:val="yellow"/>
          <w:lang w:eastAsia="it-IT" w:bidi="ar-SA"/>
        </w:rPr>
        <w:t>simultanee</w:t>
      </w:r>
      <w:r w:rsidR="00D73242">
        <w:rPr>
          <w:sz w:val="24"/>
          <w:szCs w:val="24"/>
          <w:lang w:eastAsia="it-IT" w:bidi="ar-SA"/>
        </w:rPr>
        <w:t>.</w:t>
      </w:r>
    </w:p>
    <w:p w:rsidR="001A0EAB" w:rsidRDefault="00311BB3" w:rsidP="002C1AD2">
      <w:pPr>
        <w:pStyle w:val="Heading1"/>
        <w:rPr>
          <w:sz w:val="24"/>
          <w:szCs w:val="24"/>
        </w:rPr>
      </w:pPr>
      <w:bookmarkStart w:id="9" w:name="_Toc400985740"/>
      <w:r>
        <w:rPr>
          <w:sz w:val="24"/>
          <w:szCs w:val="24"/>
        </w:rPr>
        <w:lastRenderedPageBreak/>
        <w:t>Assessment ed analisi</w:t>
      </w:r>
      <w:bookmarkEnd w:id="9"/>
    </w:p>
    <w:p w:rsidR="00FB2547" w:rsidRPr="001B76BC" w:rsidRDefault="003D3A2B" w:rsidP="001A0EAB">
      <w:pPr>
        <w:pStyle w:val="Heading2"/>
        <w:rPr>
          <w:sz w:val="24"/>
          <w:szCs w:val="24"/>
        </w:rPr>
      </w:pPr>
      <w:bookmarkStart w:id="10" w:name="_Toc400985741"/>
      <w:r>
        <w:rPr>
          <w:sz w:val="24"/>
          <w:szCs w:val="24"/>
        </w:rPr>
        <w:t>R</w:t>
      </w:r>
      <w:r w:rsidR="00791238" w:rsidRPr="001B76BC">
        <w:rPr>
          <w:sz w:val="24"/>
          <w:szCs w:val="24"/>
        </w:rPr>
        <w:t>ete Lo</w:t>
      </w:r>
      <w:r w:rsidR="00B10769">
        <w:rPr>
          <w:sz w:val="24"/>
          <w:szCs w:val="24"/>
        </w:rPr>
        <w:t>c</w:t>
      </w:r>
      <w:r w:rsidR="00791238" w:rsidRPr="001B76BC">
        <w:rPr>
          <w:sz w:val="24"/>
          <w:szCs w:val="24"/>
        </w:rPr>
        <w:t>ale</w:t>
      </w:r>
      <w:bookmarkEnd w:id="10"/>
    </w:p>
    <w:p w:rsidR="00757692" w:rsidRPr="003F08C8" w:rsidRDefault="00757692" w:rsidP="001A0EAB">
      <w:pPr>
        <w:pStyle w:val="BodyText"/>
        <w:ind w:left="0" w:firstLine="284"/>
        <w:rPr>
          <w:sz w:val="24"/>
          <w:szCs w:val="24"/>
          <w:lang w:eastAsia="it-IT" w:bidi="ar-SA"/>
        </w:rPr>
      </w:pPr>
      <w:r w:rsidRPr="003F08C8">
        <w:rPr>
          <w:sz w:val="24"/>
          <w:szCs w:val="24"/>
          <w:lang w:eastAsia="it-IT" w:bidi="ar-SA"/>
        </w:rPr>
        <w:t>Al CED sono presenti 3 rack suddivisi come:</w:t>
      </w:r>
    </w:p>
    <w:p w:rsidR="00700B49" w:rsidRPr="003F08C8" w:rsidRDefault="00700B49" w:rsidP="00700B49">
      <w:pPr>
        <w:pStyle w:val="BodyText"/>
        <w:numPr>
          <w:ilvl w:val="0"/>
          <w:numId w:val="35"/>
        </w:numPr>
        <w:rPr>
          <w:sz w:val="24"/>
          <w:szCs w:val="24"/>
          <w:lang w:eastAsia="it-IT" w:bidi="ar-SA"/>
        </w:rPr>
      </w:pPr>
      <w:r w:rsidRPr="003F08C8">
        <w:rPr>
          <w:sz w:val="24"/>
          <w:szCs w:val="24"/>
          <w:lang w:eastAsia="it-IT" w:bidi="ar-SA"/>
        </w:rPr>
        <w:t xml:space="preserve">Armadio 1: </w:t>
      </w:r>
      <w:r>
        <w:rPr>
          <w:sz w:val="24"/>
          <w:szCs w:val="24"/>
          <w:lang w:eastAsia="it-IT" w:bidi="ar-SA"/>
        </w:rPr>
        <w:t>Nodi Hypervisor</w:t>
      </w:r>
      <w:r w:rsidRPr="003F08C8">
        <w:rPr>
          <w:sz w:val="24"/>
          <w:szCs w:val="24"/>
          <w:lang w:eastAsia="it-IT" w:bidi="ar-SA"/>
        </w:rPr>
        <w:t>, Server Fisici (Caronte e LTServer)</w:t>
      </w:r>
    </w:p>
    <w:p w:rsidR="00700B49" w:rsidRPr="003F08C8" w:rsidRDefault="00700B49" w:rsidP="00700B49">
      <w:pPr>
        <w:pStyle w:val="BodyText"/>
        <w:numPr>
          <w:ilvl w:val="0"/>
          <w:numId w:val="35"/>
        </w:numPr>
        <w:rPr>
          <w:sz w:val="24"/>
          <w:szCs w:val="24"/>
          <w:lang w:eastAsia="it-IT" w:bidi="ar-SA"/>
        </w:rPr>
      </w:pPr>
      <w:r w:rsidRPr="003F08C8">
        <w:rPr>
          <w:sz w:val="24"/>
          <w:szCs w:val="24"/>
          <w:lang w:eastAsia="it-IT" w:bidi="ar-SA"/>
        </w:rPr>
        <w:t xml:space="preserve">Armadio 2: </w:t>
      </w:r>
      <w:r>
        <w:rPr>
          <w:sz w:val="24"/>
          <w:szCs w:val="24"/>
          <w:lang w:eastAsia="it-IT" w:bidi="ar-SA"/>
        </w:rPr>
        <w:t>Nodi Hypervisor</w:t>
      </w:r>
      <w:r w:rsidRPr="003F08C8">
        <w:rPr>
          <w:sz w:val="24"/>
          <w:szCs w:val="24"/>
          <w:lang w:eastAsia="it-IT" w:bidi="ar-SA"/>
        </w:rPr>
        <w:t>, SAN e switch iSCSI, Connettività Acanto e firewall SonicWall</w:t>
      </w:r>
    </w:p>
    <w:p w:rsidR="00757692" w:rsidRPr="003F08C8" w:rsidRDefault="00757692" w:rsidP="001A0EAB">
      <w:pPr>
        <w:pStyle w:val="BodyText"/>
        <w:numPr>
          <w:ilvl w:val="0"/>
          <w:numId w:val="35"/>
        </w:numPr>
        <w:rPr>
          <w:sz w:val="24"/>
          <w:szCs w:val="24"/>
          <w:lang w:eastAsia="it-IT" w:bidi="ar-SA"/>
        </w:rPr>
      </w:pPr>
      <w:r w:rsidRPr="003F08C8">
        <w:rPr>
          <w:sz w:val="24"/>
          <w:szCs w:val="24"/>
          <w:lang w:eastAsia="it-IT" w:bidi="ar-SA"/>
        </w:rPr>
        <w:t xml:space="preserve">Armadio 3: </w:t>
      </w:r>
      <w:r w:rsidR="00700B49">
        <w:rPr>
          <w:sz w:val="24"/>
          <w:szCs w:val="24"/>
          <w:lang w:eastAsia="it-IT" w:bidi="ar-SA"/>
        </w:rPr>
        <w:t xml:space="preserve">Apparati </w:t>
      </w:r>
      <w:r w:rsidRPr="003F08C8">
        <w:rPr>
          <w:sz w:val="24"/>
          <w:szCs w:val="24"/>
          <w:lang w:eastAsia="it-IT" w:bidi="ar-SA"/>
        </w:rPr>
        <w:t>telematic</w:t>
      </w:r>
      <w:r w:rsidR="00700B49">
        <w:rPr>
          <w:sz w:val="24"/>
          <w:szCs w:val="24"/>
          <w:lang w:eastAsia="it-IT" w:bidi="ar-SA"/>
        </w:rPr>
        <w:t>i</w:t>
      </w:r>
      <w:r w:rsidRPr="003F08C8">
        <w:rPr>
          <w:sz w:val="24"/>
          <w:szCs w:val="24"/>
          <w:lang w:eastAsia="it-IT" w:bidi="ar-SA"/>
        </w:rPr>
        <w:t xml:space="preserve">, </w:t>
      </w:r>
      <w:r w:rsidR="00700B49">
        <w:rPr>
          <w:sz w:val="24"/>
          <w:szCs w:val="24"/>
          <w:lang w:eastAsia="it-IT" w:bidi="ar-SA"/>
        </w:rPr>
        <w:t>s</w:t>
      </w:r>
      <w:r w:rsidRPr="003F08C8">
        <w:rPr>
          <w:sz w:val="24"/>
          <w:szCs w:val="24"/>
          <w:lang w:eastAsia="it-IT" w:bidi="ar-SA"/>
        </w:rPr>
        <w:t xml:space="preserve">witch </w:t>
      </w:r>
      <w:r w:rsidR="00700B49">
        <w:rPr>
          <w:sz w:val="24"/>
          <w:szCs w:val="24"/>
          <w:lang w:eastAsia="it-IT" w:bidi="ar-SA"/>
        </w:rPr>
        <w:t xml:space="preserve">di </w:t>
      </w:r>
      <w:r w:rsidRPr="003F08C8">
        <w:rPr>
          <w:sz w:val="24"/>
          <w:szCs w:val="24"/>
          <w:lang w:eastAsia="it-IT" w:bidi="ar-SA"/>
        </w:rPr>
        <w:t xml:space="preserve">rete locale e connettività geografica Fastweb </w:t>
      </w:r>
    </w:p>
    <w:p w:rsidR="00791238" w:rsidRDefault="00791238" w:rsidP="001A0EAB">
      <w:pPr>
        <w:pStyle w:val="Heading3"/>
        <w:rPr>
          <w:sz w:val="24"/>
          <w:szCs w:val="24"/>
        </w:rPr>
      </w:pPr>
      <w:bookmarkStart w:id="11" w:name="_Toc400985742"/>
      <w:r w:rsidRPr="001B76BC">
        <w:rPr>
          <w:sz w:val="24"/>
          <w:szCs w:val="24"/>
        </w:rPr>
        <w:t xml:space="preserve">Architetura </w:t>
      </w:r>
      <w:r w:rsidR="001A2618">
        <w:rPr>
          <w:sz w:val="24"/>
          <w:szCs w:val="24"/>
        </w:rPr>
        <w:t>di rete passiva</w:t>
      </w:r>
      <w:bookmarkEnd w:id="11"/>
    </w:p>
    <w:p w:rsidR="00757692" w:rsidRPr="003F08C8" w:rsidRDefault="00757692" w:rsidP="001A0EAB">
      <w:pPr>
        <w:pStyle w:val="BodyText"/>
        <w:ind w:left="0" w:firstLine="284"/>
        <w:rPr>
          <w:sz w:val="24"/>
          <w:szCs w:val="24"/>
          <w:lang w:eastAsia="it-IT" w:bidi="ar-SA"/>
        </w:rPr>
      </w:pPr>
      <w:r w:rsidRPr="003F08C8">
        <w:rPr>
          <w:sz w:val="24"/>
          <w:szCs w:val="24"/>
          <w:lang w:eastAsia="it-IT" w:bidi="ar-SA"/>
        </w:rPr>
        <w:t xml:space="preserve">La rete passiva della sede di Bologna è centralizzata </w:t>
      </w:r>
      <w:r w:rsidR="00700B49" w:rsidRPr="003F08C8">
        <w:rPr>
          <w:sz w:val="24"/>
          <w:szCs w:val="24"/>
          <w:lang w:eastAsia="it-IT" w:bidi="ar-SA"/>
        </w:rPr>
        <w:t>nel</w:t>
      </w:r>
      <w:r w:rsidR="00700B49">
        <w:rPr>
          <w:sz w:val="24"/>
          <w:szCs w:val="24"/>
          <w:lang w:eastAsia="it-IT" w:bidi="ar-SA"/>
        </w:rPr>
        <w:t>l’</w:t>
      </w:r>
      <w:r w:rsidR="00700B49" w:rsidRPr="003F08C8">
        <w:rPr>
          <w:sz w:val="24"/>
          <w:szCs w:val="24"/>
          <w:lang w:eastAsia="it-IT" w:bidi="ar-SA"/>
        </w:rPr>
        <w:t xml:space="preserve"> </w:t>
      </w:r>
      <w:r w:rsidR="00700B49">
        <w:rPr>
          <w:sz w:val="24"/>
          <w:szCs w:val="24"/>
          <w:lang w:eastAsia="it-IT" w:bidi="ar-SA"/>
        </w:rPr>
        <w:t>armadio</w:t>
      </w:r>
      <w:r w:rsidR="00700B49" w:rsidRPr="003F08C8">
        <w:rPr>
          <w:sz w:val="24"/>
          <w:szCs w:val="24"/>
          <w:lang w:eastAsia="it-IT" w:bidi="ar-SA"/>
        </w:rPr>
        <w:t xml:space="preserve"> 3</w:t>
      </w:r>
      <w:r w:rsidR="00700B49">
        <w:rPr>
          <w:sz w:val="24"/>
          <w:szCs w:val="24"/>
          <w:lang w:eastAsia="it-IT" w:bidi="ar-SA"/>
        </w:rPr>
        <w:t xml:space="preserve"> </w:t>
      </w:r>
      <w:r w:rsidR="00700B49" w:rsidRPr="003F08C8">
        <w:rPr>
          <w:sz w:val="24"/>
          <w:szCs w:val="24"/>
          <w:lang w:eastAsia="it-IT" w:bidi="ar-SA"/>
        </w:rPr>
        <w:t xml:space="preserve">presente </w:t>
      </w:r>
      <w:r w:rsidRPr="003F08C8">
        <w:rPr>
          <w:sz w:val="24"/>
          <w:szCs w:val="24"/>
          <w:lang w:eastAsia="it-IT" w:bidi="ar-SA"/>
        </w:rPr>
        <w:t>nell’unico locale CED.</w:t>
      </w:r>
    </w:p>
    <w:p w:rsidR="00214525" w:rsidRPr="003F08C8" w:rsidRDefault="00700B49" w:rsidP="001A0EAB">
      <w:pPr>
        <w:pStyle w:val="BodyText"/>
        <w:ind w:left="0" w:firstLine="284"/>
        <w:rPr>
          <w:sz w:val="24"/>
          <w:szCs w:val="24"/>
          <w:lang w:eastAsia="it-IT" w:bidi="ar-SA"/>
        </w:rPr>
      </w:pPr>
      <w:r>
        <w:rPr>
          <w:sz w:val="24"/>
          <w:szCs w:val="24"/>
          <w:lang w:eastAsia="it-IT" w:bidi="ar-SA"/>
        </w:rPr>
        <w:t>SI tratta di cablaggio</w:t>
      </w:r>
      <w:r w:rsidR="00757692" w:rsidRPr="003F08C8">
        <w:rPr>
          <w:sz w:val="24"/>
          <w:szCs w:val="24"/>
          <w:lang w:eastAsia="it-IT" w:bidi="ar-SA"/>
        </w:rPr>
        <w:t xml:space="preserve"> UTP cat 6</w:t>
      </w:r>
      <w:r w:rsidR="00214525" w:rsidRPr="003F08C8">
        <w:rPr>
          <w:sz w:val="24"/>
          <w:szCs w:val="24"/>
          <w:lang w:eastAsia="it-IT" w:bidi="ar-SA"/>
        </w:rPr>
        <w:t xml:space="preserve"> Biticino</w:t>
      </w:r>
      <w:r w:rsidR="00757692" w:rsidRPr="003F08C8">
        <w:rPr>
          <w:sz w:val="24"/>
          <w:szCs w:val="24"/>
          <w:lang w:eastAsia="it-IT" w:bidi="ar-SA"/>
        </w:rPr>
        <w:t xml:space="preserve"> </w:t>
      </w:r>
      <w:r w:rsidR="00214525" w:rsidRPr="003F08C8">
        <w:rPr>
          <w:sz w:val="24"/>
          <w:szCs w:val="24"/>
          <w:lang w:eastAsia="it-IT" w:bidi="ar-SA"/>
        </w:rPr>
        <w:t>non certificat</w:t>
      </w:r>
      <w:r>
        <w:rPr>
          <w:sz w:val="24"/>
          <w:szCs w:val="24"/>
          <w:lang w:eastAsia="it-IT" w:bidi="ar-SA"/>
        </w:rPr>
        <w:t>o</w:t>
      </w:r>
      <w:r w:rsidR="00214525" w:rsidRPr="003F08C8">
        <w:rPr>
          <w:sz w:val="24"/>
          <w:szCs w:val="24"/>
          <w:lang w:eastAsia="it-IT" w:bidi="ar-SA"/>
        </w:rPr>
        <w:t>. L’impianto è stato realizzato nel 2005.</w:t>
      </w:r>
    </w:p>
    <w:p w:rsidR="003B44A1" w:rsidRPr="003F08C8" w:rsidRDefault="003B44A1" w:rsidP="001A0EAB">
      <w:pPr>
        <w:pStyle w:val="BodyText"/>
        <w:ind w:left="0" w:firstLine="284"/>
        <w:rPr>
          <w:sz w:val="24"/>
          <w:szCs w:val="24"/>
          <w:lang w:eastAsia="it-IT" w:bidi="ar-SA"/>
        </w:rPr>
      </w:pPr>
      <w:r w:rsidRPr="003F08C8">
        <w:rPr>
          <w:sz w:val="24"/>
          <w:szCs w:val="24"/>
          <w:lang w:eastAsia="it-IT" w:bidi="ar-SA"/>
        </w:rPr>
        <w:t xml:space="preserve">I tre </w:t>
      </w:r>
      <w:r w:rsidR="00700B49">
        <w:rPr>
          <w:sz w:val="24"/>
          <w:szCs w:val="24"/>
          <w:lang w:eastAsia="it-IT" w:bidi="ar-SA"/>
        </w:rPr>
        <w:t>armadi</w:t>
      </w:r>
      <w:r w:rsidRPr="003F08C8">
        <w:rPr>
          <w:sz w:val="24"/>
          <w:szCs w:val="24"/>
          <w:lang w:eastAsia="it-IT" w:bidi="ar-SA"/>
        </w:rPr>
        <w:t xml:space="preserve"> non</w:t>
      </w:r>
      <w:r w:rsidR="00700B49">
        <w:rPr>
          <w:sz w:val="24"/>
          <w:szCs w:val="24"/>
          <w:lang w:eastAsia="it-IT" w:bidi="ar-SA"/>
        </w:rPr>
        <w:t xml:space="preserve"> hanno collegamenti strutturati tra di loro, ma v</w:t>
      </w:r>
      <w:r w:rsidRPr="003F08C8">
        <w:rPr>
          <w:sz w:val="24"/>
          <w:szCs w:val="24"/>
          <w:lang w:eastAsia="it-IT" w:bidi="ar-SA"/>
        </w:rPr>
        <w:t xml:space="preserve">engono utilizzate patchcord volanti. </w:t>
      </w:r>
    </w:p>
    <w:p w:rsidR="003B44A1" w:rsidRDefault="003B44A1" w:rsidP="001A0EAB">
      <w:pPr>
        <w:pStyle w:val="BodyText"/>
        <w:ind w:left="0" w:firstLine="0"/>
        <w:rPr>
          <w:lang w:eastAsia="it-IT" w:bidi="ar-SA"/>
        </w:rPr>
      </w:pPr>
      <w:r>
        <w:rPr>
          <w:noProof/>
          <w:lang w:eastAsia="it-IT" w:bidi="ar-SA"/>
        </w:rPr>
        <w:drawing>
          <wp:inline distT="0" distB="0" distL="0" distR="0" wp14:anchorId="492140DC" wp14:editId="334B7609">
            <wp:extent cx="4791075" cy="4857750"/>
            <wp:effectExtent l="0" t="0" r="9525"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91075" cy="4857750"/>
                    </a:xfrm>
                    <a:prstGeom prst="rect">
                      <a:avLst/>
                    </a:prstGeom>
                  </pic:spPr>
                </pic:pic>
              </a:graphicData>
            </a:graphic>
          </wp:inline>
        </w:drawing>
      </w:r>
    </w:p>
    <w:p w:rsidR="003B44A1" w:rsidRPr="00700B49" w:rsidRDefault="003B44A1" w:rsidP="001A0EAB">
      <w:pPr>
        <w:pStyle w:val="BodyText"/>
        <w:ind w:left="0" w:firstLine="0"/>
        <w:rPr>
          <w:sz w:val="24"/>
          <w:szCs w:val="24"/>
          <w:lang w:eastAsia="it-IT" w:bidi="ar-SA"/>
        </w:rPr>
      </w:pPr>
      <w:r w:rsidRPr="00700B49">
        <w:rPr>
          <w:sz w:val="24"/>
          <w:szCs w:val="24"/>
          <w:lang w:eastAsia="it-IT" w:bidi="ar-SA"/>
        </w:rPr>
        <w:t>Il cliente non dispone degli schemi del rack 3</w:t>
      </w:r>
      <w:r w:rsidR="00700B49">
        <w:rPr>
          <w:sz w:val="24"/>
          <w:szCs w:val="24"/>
          <w:lang w:eastAsia="it-IT" w:bidi="ar-SA"/>
        </w:rPr>
        <w:t>.</w:t>
      </w:r>
    </w:p>
    <w:p w:rsidR="00301975" w:rsidRDefault="00301975" w:rsidP="00301975">
      <w:pPr>
        <w:pStyle w:val="Heading4"/>
      </w:pPr>
      <w:r>
        <w:t>Necessità del cliente</w:t>
      </w:r>
    </w:p>
    <w:p w:rsidR="003B44A1" w:rsidRPr="00700B49" w:rsidRDefault="00301975" w:rsidP="00700B49">
      <w:pPr>
        <w:pStyle w:val="BodyText"/>
        <w:ind w:left="0" w:firstLine="284"/>
        <w:rPr>
          <w:sz w:val="24"/>
          <w:szCs w:val="24"/>
          <w:lang w:eastAsia="it-IT" w:bidi="ar-SA"/>
        </w:rPr>
      </w:pPr>
      <w:r w:rsidRPr="0058766B">
        <w:rPr>
          <w:sz w:val="24"/>
          <w:szCs w:val="24"/>
          <w:lang w:eastAsia="it-IT" w:bidi="ar-SA"/>
        </w:rPr>
        <w:lastRenderedPageBreak/>
        <w:t xml:space="preserve">Il cliente si dichiara soddisfatto dell’attuale </w:t>
      </w:r>
      <w:r>
        <w:rPr>
          <w:sz w:val="24"/>
          <w:szCs w:val="24"/>
          <w:lang w:eastAsia="it-IT" w:bidi="ar-SA"/>
        </w:rPr>
        <w:t>architettura di rete passiva anche se l’impianto non risulta certificato.</w:t>
      </w:r>
    </w:p>
    <w:p w:rsidR="00301975" w:rsidRDefault="00301975" w:rsidP="00301975">
      <w:pPr>
        <w:pStyle w:val="Heading4"/>
      </w:pPr>
      <w:r>
        <w:t xml:space="preserve">Criticità rilevate </w:t>
      </w:r>
    </w:p>
    <w:p w:rsidR="00301975" w:rsidRDefault="00301975" w:rsidP="00700B49">
      <w:pPr>
        <w:pStyle w:val="BodyText"/>
        <w:ind w:left="0" w:firstLine="284"/>
        <w:rPr>
          <w:sz w:val="24"/>
          <w:szCs w:val="24"/>
          <w:lang w:eastAsia="it-IT" w:bidi="ar-SA"/>
        </w:rPr>
      </w:pPr>
      <w:r>
        <w:rPr>
          <w:sz w:val="24"/>
          <w:szCs w:val="24"/>
          <w:lang w:eastAsia="it-IT" w:bidi="ar-SA"/>
        </w:rPr>
        <w:t>Le criticità rilevate riguardano:</w:t>
      </w:r>
    </w:p>
    <w:p w:rsidR="00301975" w:rsidRDefault="00301975" w:rsidP="00700B49">
      <w:pPr>
        <w:pStyle w:val="BodyText"/>
        <w:numPr>
          <w:ilvl w:val="0"/>
          <w:numId w:val="45"/>
        </w:numPr>
        <w:rPr>
          <w:sz w:val="24"/>
          <w:szCs w:val="24"/>
          <w:lang w:eastAsia="it-IT" w:bidi="ar-SA"/>
        </w:rPr>
      </w:pPr>
      <w:r>
        <w:rPr>
          <w:sz w:val="24"/>
          <w:szCs w:val="24"/>
          <w:lang w:eastAsia="it-IT" w:bidi="ar-SA"/>
        </w:rPr>
        <w:t xml:space="preserve">L’interconnessione fra </w:t>
      </w:r>
      <w:r w:rsidR="001E5ABB">
        <w:rPr>
          <w:sz w:val="24"/>
          <w:szCs w:val="24"/>
          <w:lang w:eastAsia="it-IT" w:bidi="ar-SA"/>
        </w:rPr>
        <w:t>gli apparati</w:t>
      </w:r>
      <w:r>
        <w:rPr>
          <w:sz w:val="24"/>
          <w:szCs w:val="24"/>
          <w:lang w:eastAsia="it-IT" w:bidi="ar-SA"/>
        </w:rPr>
        <w:t>: fra i rack sono stesi cavi volanti in modo completamente destrutturato</w:t>
      </w:r>
    </w:p>
    <w:p w:rsidR="00301975" w:rsidRDefault="00301975" w:rsidP="00700B49">
      <w:pPr>
        <w:pStyle w:val="BodyText"/>
        <w:numPr>
          <w:ilvl w:val="0"/>
          <w:numId w:val="45"/>
        </w:numPr>
        <w:rPr>
          <w:sz w:val="24"/>
          <w:szCs w:val="24"/>
          <w:lang w:eastAsia="it-IT" w:bidi="ar-SA"/>
        </w:rPr>
      </w:pPr>
      <w:r>
        <w:rPr>
          <w:sz w:val="24"/>
          <w:szCs w:val="24"/>
          <w:lang w:eastAsia="it-IT" w:bidi="ar-SA"/>
        </w:rPr>
        <w:t xml:space="preserve">La certificazione dell’impianto </w:t>
      </w:r>
      <w:r w:rsidR="001B5F34">
        <w:rPr>
          <w:sz w:val="24"/>
          <w:szCs w:val="24"/>
          <w:lang w:eastAsia="it-IT" w:bidi="ar-SA"/>
        </w:rPr>
        <w:t xml:space="preserve">è </w:t>
      </w:r>
      <w:r>
        <w:rPr>
          <w:sz w:val="24"/>
          <w:szCs w:val="24"/>
          <w:lang w:eastAsia="it-IT" w:bidi="ar-SA"/>
        </w:rPr>
        <w:t xml:space="preserve">assente </w:t>
      </w:r>
    </w:p>
    <w:p w:rsidR="00301975" w:rsidRPr="009C7E37" w:rsidRDefault="00301975" w:rsidP="00301975">
      <w:pPr>
        <w:pStyle w:val="BodyText"/>
        <w:rPr>
          <w:sz w:val="24"/>
          <w:szCs w:val="24"/>
          <w:lang w:eastAsia="it-IT" w:bidi="ar-SA"/>
        </w:rPr>
      </w:pPr>
    </w:p>
    <w:p w:rsidR="00301975" w:rsidRDefault="00301975" w:rsidP="00301975">
      <w:pPr>
        <w:pStyle w:val="Heading4"/>
      </w:pPr>
      <w:r>
        <w:t xml:space="preserve">Proposta Evolutiva </w:t>
      </w:r>
    </w:p>
    <w:p w:rsidR="003F08C8" w:rsidRDefault="00301975" w:rsidP="00700B49">
      <w:pPr>
        <w:pStyle w:val="BodyText"/>
        <w:ind w:left="0" w:firstLine="284"/>
        <w:rPr>
          <w:sz w:val="24"/>
          <w:szCs w:val="24"/>
          <w:lang w:eastAsia="it-IT" w:bidi="ar-SA"/>
        </w:rPr>
      </w:pPr>
      <w:r>
        <w:rPr>
          <w:sz w:val="24"/>
          <w:szCs w:val="24"/>
          <w:lang w:eastAsia="it-IT" w:bidi="ar-SA"/>
        </w:rPr>
        <w:t>Al fine di migliorare l’ordine e l’usabilità del CED si</w:t>
      </w:r>
      <w:r w:rsidR="00700B49">
        <w:rPr>
          <w:sz w:val="24"/>
          <w:szCs w:val="24"/>
          <w:lang w:eastAsia="it-IT" w:bidi="ar-SA"/>
        </w:rPr>
        <w:t xml:space="preserve"> consiglia di predisporre fra gli armadi </w:t>
      </w:r>
      <w:r>
        <w:rPr>
          <w:sz w:val="24"/>
          <w:szCs w:val="24"/>
          <w:lang w:eastAsia="it-IT" w:bidi="ar-SA"/>
        </w:rPr>
        <w:t xml:space="preserve">una distribuzione orizzontale di cavi </w:t>
      </w:r>
      <w:r w:rsidR="00B4284C">
        <w:rPr>
          <w:sz w:val="24"/>
          <w:szCs w:val="24"/>
          <w:lang w:eastAsia="it-IT" w:bidi="ar-SA"/>
        </w:rPr>
        <w:t>attraverso cablaggio strutturato (patch panel)</w:t>
      </w:r>
      <w:r>
        <w:rPr>
          <w:sz w:val="24"/>
          <w:szCs w:val="24"/>
          <w:lang w:eastAsia="it-IT" w:bidi="ar-SA"/>
        </w:rPr>
        <w:t>.</w:t>
      </w:r>
    </w:p>
    <w:p w:rsidR="00301975" w:rsidRPr="00301975" w:rsidRDefault="00301975" w:rsidP="00700B49">
      <w:pPr>
        <w:pStyle w:val="BodyText"/>
        <w:ind w:left="0" w:firstLine="284"/>
        <w:rPr>
          <w:sz w:val="24"/>
          <w:szCs w:val="24"/>
          <w:lang w:eastAsia="it-IT" w:bidi="ar-SA"/>
        </w:rPr>
      </w:pPr>
      <w:r w:rsidRPr="00301975">
        <w:rPr>
          <w:sz w:val="24"/>
          <w:szCs w:val="24"/>
          <w:lang w:eastAsia="it-IT" w:bidi="ar-SA"/>
        </w:rPr>
        <w:t xml:space="preserve">Si ritiene </w:t>
      </w:r>
      <w:r w:rsidR="00B4284C">
        <w:rPr>
          <w:sz w:val="24"/>
          <w:szCs w:val="24"/>
          <w:lang w:eastAsia="it-IT" w:bidi="ar-SA"/>
        </w:rPr>
        <w:t>inoltre importante</w:t>
      </w:r>
      <w:r w:rsidRPr="00301975">
        <w:rPr>
          <w:sz w:val="24"/>
          <w:szCs w:val="24"/>
          <w:lang w:eastAsia="it-IT" w:bidi="ar-SA"/>
        </w:rPr>
        <w:t xml:space="preserve"> </w:t>
      </w:r>
      <w:r w:rsidR="00B4284C">
        <w:rPr>
          <w:sz w:val="24"/>
          <w:szCs w:val="24"/>
          <w:lang w:eastAsia="it-IT" w:bidi="ar-SA"/>
        </w:rPr>
        <w:t>provvedere alla certificazione dell’impianto</w:t>
      </w:r>
      <w:r w:rsidRPr="00301975">
        <w:rPr>
          <w:sz w:val="24"/>
          <w:szCs w:val="24"/>
          <w:lang w:eastAsia="it-IT" w:bidi="ar-SA"/>
        </w:rPr>
        <w:t xml:space="preserve"> di rete telematica</w:t>
      </w:r>
      <w:r w:rsidR="00B4284C">
        <w:rPr>
          <w:sz w:val="24"/>
          <w:szCs w:val="24"/>
          <w:lang w:eastAsia="it-IT" w:bidi="ar-SA"/>
        </w:rPr>
        <w:t>,</w:t>
      </w:r>
      <w:r w:rsidRPr="00301975">
        <w:rPr>
          <w:sz w:val="24"/>
          <w:szCs w:val="24"/>
          <w:lang w:eastAsia="it-IT" w:bidi="ar-SA"/>
        </w:rPr>
        <w:t xml:space="preserve"> al fine di garantire una solida base di partenza</w:t>
      </w:r>
      <w:r w:rsidR="00B4284C" w:rsidRPr="00B4284C">
        <w:rPr>
          <w:sz w:val="24"/>
          <w:szCs w:val="24"/>
          <w:lang w:eastAsia="it-IT" w:bidi="ar-SA"/>
        </w:rPr>
        <w:t xml:space="preserve"> </w:t>
      </w:r>
      <w:r w:rsidR="00B4284C">
        <w:rPr>
          <w:sz w:val="24"/>
          <w:szCs w:val="24"/>
          <w:lang w:eastAsia="it-IT" w:bidi="ar-SA"/>
        </w:rPr>
        <w:t xml:space="preserve">per </w:t>
      </w:r>
      <w:r w:rsidR="00B4284C" w:rsidRPr="00301975">
        <w:rPr>
          <w:sz w:val="24"/>
          <w:szCs w:val="24"/>
          <w:lang w:eastAsia="it-IT" w:bidi="ar-SA"/>
        </w:rPr>
        <w:t>evoluzioni future</w:t>
      </w:r>
      <w:r w:rsidR="00B4284C">
        <w:rPr>
          <w:sz w:val="24"/>
          <w:szCs w:val="24"/>
          <w:lang w:eastAsia="it-IT" w:bidi="ar-SA"/>
        </w:rPr>
        <w:t xml:space="preserve"> e nella quale identificare facilmente eventuali </w:t>
      </w:r>
      <w:r w:rsidRPr="00301975">
        <w:rPr>
          <w:sz w:val="24"/>
          <w:szCs w:val="24"/>
          <w:lang w:eastAsia="it-IT" w:bidi="ar-SA"/>
        </w:rPr>
        <w:t>problem</w:t>
      </w:r>
      <w:r w:rsidR="00B4284C">
        <w:rPr>
          <w:sz w:val="24"/>
          <w:szCs w:val="24"/>
          <w:lang w:eastAsia="it-IT" w:bidi="ar-SA"/>
        </w:rPr>
        <w:t>i di connessione</w:t>
      </w:r>
      <w:r w:rsidRPr="00301975">
        <w:rPr>
          <w:sz w:val="24"/>
          <w:szCs w:val="24"/>
          <w:lang w:eastAsia="it-IT" w:bidi="ar-SA"/>
        </w:rPr>
        <w:t>.</w:t>
      </w:r>
    </w:p>
    <w:p w:rsidR="003F08C8" w:rsidRDefault="003F08C8" w:rsidP="001A0EAB">
      <w:pPr>
        <w:pStyle w:val="BodyText"/>
        <w:ind w:left="0" w:firstLine="0"/>
        <w:rPr>
          <w:lang w:eastAsia="it-IT" w:bidi="ar-SA"/>
        </w:rPr>
      </w:pPr>
    </w:p>
    <w:p w:rsidR="003F08C8" w:rsidRDefault="003F08C8" w:rsidP="001A0EAB">
      <w:pPr>
        <w:pStyle w:val="BodyText"/>
        <w:ind w:left="0" w:firstLine="0"/>
        <w:rPr>
          <w:lang w:eastAsia="it-IT" w:bidi="ar-SA"/>
        </w:rPr>
      </w:pPr>
    </w:p>
    <w:p w:rsidR="00791238" w:rsidRDefault="00791238" w:rsidP="001A0EAB">
      <w:pPr>
        <w:pStyle w:val="Heading3"/>
        <w:rPr>
          <w:sz w:val="24"/>
          <w:szCs w:val="24"/>
        </w:rPr>
      </w:pPr>
      <w:bookmarkStart w:id="12" w:name="_Toc400985743"/>
      <w:r w:rsidRPr="001B76BC">
        <w:rPr>
          <w:sz w:val="24"/>
          <w:szCs w:val="24"/>
        </w:rPr>
        <w:t xml:space="preserve">Architettura di rete </w:t>
      </w:r>
      <w:r w:rsidR="001A2618">
        <w:rPr>
          <w:sz w:val="24"/>
          <w:szCs w:val="24"/>
        </w:rPr>
        <w:t xml:space="preserve">- </w:t>
      </w:r>
      <w:r w:rsidRPr="001B76BC">
        <w:rPr>
          <w:sz w:val="24"/>
          <w:szCs w:val="24"/>
        </w:rPr>
        <w:t>apparati attivi</w:t>
      </w:r>
      <w:bookmarkEnd w:id="12"/>
    </w:p>
    <w:p w:rsidR="008F6903" w:rsidRDefault="008F6903" w:rsidP="001A0EAB">
      <w:pPr>
        <w:pStyle w:val="Heading4"/>
      </w:pPr>
      <w:r>
        <w:t>Design e Switch</w:t>
      </w:r>
      <w:r w:rsidRPr="001B76BC">
        <w:t xml:space="preserve"> </w:t>
      </w:r>
    </w:p>
    <w:p w:rsidR="00214525" w:rsidRPr="003F08C8" w:rsidRDefault="00214525" w:rsidP="001A0EAB">
      <w:pPr>
        <w:pStyle w:val="BodyText"/>
        <w:ind w:left="0" w:firstLine="284"/>
        <w:rPr>
          <w:sz w:val="24"/>
          <w:szCs w:val="24"/>
          <w:lang w:eastAsia="it-IT" w:bidi="ar-SA"/>
        </w:rPr>
      </w:pPr>
      <w:r w:rsidRPr="003F08C8">
        <w:rPr>
          <w:sz w:val="24"/>
          <w:szCs w:val="24"/>
          <w:lang w:eastAsia="it-IT" w:bidi="ar-SA"/>
        </w:rPr>
        <w:t xml:space="preserve">Gli switch sono tutti </w:t>
      </w:r>
      <w:r w:rsidR="00B4284C">
        <w:rPr>
          <w:sz w:val="24"/>
          <w:szCs w:val="24"/>
          <w:lang w:eastAsia="it-IT" w:bidi="ar-SA"/>
        </w:rPr>
        <w:t>dislocati</w:t>
      </w:r>
      <w:r w:rsidRPr="003F08C8">
        <w:rPr>
          <w:sz w:val="24"/>
          <w:szCs w:val="24"/>
          <w:lang w:eastAsia="it-IT" w:bidi="ar-SA"/>
        </w:rPr>
        <w:t xml:space="preserve"> nel CED. L’u</w:t>
      </w:r>
      <w:r w:rsidR="003F08C8">
        <w:rPr>
          <w:sz w:val="24"/>
          <w:szCs w:val="24"/>
          <w:lang w:eastAsia="it-IT" w:bidi="ar-SA"/>
        </w:rPr>
        <w:t xml:space="preserve">nica </w:t>
      </w:r>
      <w:r w:rsidR="00B4284C">
        <w:rPr>
          <w:sz w:val="24"/>
          <w:szCs w:val="24"/>
          <w:lang w:eastAsia="it-IT" w:bidi="ar-SA"/>
        </w:rPr>
        <w:t>eccezione</w:t>
      </w:r>
      <w:r w:rsidR="003F08C8">
        <w:rPr>
          <w:sz w:val="24"/>
          <w:szCs w:val="24"/>
          <w:lang w:eastAsia="it-IT" w:bidi="ar-SA"/>
        </w:rPr>
        <w:t xml:space="preserve"> è un Access Poi</w:t>
      </w:r>
      <w:r w:rsidRPr="003F08C8">
        <w:rPr>
          <w:sz w:val="24"/>
          <w:szCs w:val="24"/>
          <w:lang w:eastAsia="it-IT" w:bidi="ar-SA"/>
        </w:rPr>
        <w:t xml:space="preserve">nt </w:t>
      </w:r>
      <w:r w:rsidR="00B4284C">
        <w:rPr>
          <w:sz w:val="24"/>
          <w:szCs w:val="24"/>
          <w:lang w:eastAsia="it-IT" w:bidi="ar-SA"/>
        </w:rPr>
        <w:t>con</w:t>
      </w:r>
      <w:r w:rsidRPr="003F08C8">
        <w:rPr>
          <w:sz w:val="24"/>
          <w:szCs w:val="24"/>
          <w:lang w:eastAsia="it-IT" w:bidi="ar-SA"/>
        </w:rPr>
        <w:t xml:space="preserve"> 4 porte Ethernet al qua</w:t>
      </w:r>
      <w:r w:rsidR="00B4284C">
        <w:rPr>
          <w:sz w:val="24"/>
          <w:szCs w:val="24"/>
          <w:lang w:eastAsia="it-IT" w:bidi="ar-SA"/>
        </w:rPr>
        <w:t>le sono collegate due stampanti, che risulta dislocato direttamente negli uffici.</w:t>
      </w:r>
    </w:p>
    <w:p w:rsidR="00214525" w:rsidRPr="003F08C8" w:rsidRDefault="00214525" w:rsidP="001A0EAB">
      <w:pPr>
        <w:pStyle w:val="BodyText"/>
        <w:ind w:left="0" w:firstLine="284"/>
        <w:rPr>
          <w:sz w:val="24"/>
          <w:szCs w:val="24"/>
          <w:lang w:eastAsia="it-IT" w:bidi="ar-SA"/>
        </w:rPr>
      </w:pPr>
      <w:r w:rsidRPr="003F08C8">
        <w:rPr>
          <w:sz w:val="24"/>
          <w:szCs w:val="24"/>
          <w:lang w:eastAsia="it-IT" w:bidi="ar-SA"/>
        </w:rPr>
        <w:t>Gli Switch attualmente utilizzati sono:</w:t>
      </w:r>
    </w:p>
    <w:p w:rsidR="00214525" w:rsidRPr="003F08C8" w:rsidRDefault="00214525" w:rsidP="001A0EAB">
      <w:pPr>
        <w:pStyle w:val="BodyText"/>
        <w:numPr>
          <w:ilvl w:val="0"/>
          <w:numId w:val="35"/>
        </w:numPr>
        <w:rPr>
          <w:sz w:val="24"/>
          <w:szCs w:val="24"/>
          <w:lang w:val="en-US" w:eastAsia="it-IT" w:bidi="ar-SA"/>
        </w:rPr>
      </w:pPr>
      <w:r w:rsidRPr="003F08C8">
        <w:rPr>
          <w:sz w:val="24"/>
          <w:szCs w:val="24"/>
          <w:lang w:val="en-US" w:eastAsia="it-IT" w:bidi="ar-SA"/>
        </w:rPr>
        <w:t>Due DELL Powerconnet 2748</w:t>
      </w:r>
      <w:r w:rsidR="004E5ED2" w:rsidRPr="003F08C8">
        <w:rPr>
          <w:sz w:val="24"/>
          <w:szCs w:val="24"/>
          <w:lang w:val="en-US" w:eastAsia="it-IT" w:bidi="ar-SA"/>
        </w:rPr>
        <w:t>,</w:t>
      </w:r>
      <w:r w:rsidRPr="003F08C8">
        <w:rPr>
          <w:sz w:val="24"/>
          <w:szCs w:val="24"/>
          <w:lang w:val="en-US" w:eastAsia="it-IT" w:bidi="ar-SA"/>
        </w:rPr>
        <w:t xml:space="preserve"> 48 porte GigabitEthernet</w:t>
      </w:r>
    </w:p>
    <w:p w:rsidR="004E5ED2" w:rsidRPr="003F08C8" w:rsidRDefault="004E5ED2" w:rsidP="001A0EAB">
      <w:pPr>
        <w:pStyle w:val="BodyText"/>
        <w:numPr>
          <w:ilvl w:val="1"/>
          <w:numId w:val="35"/>
        </w:numPr>
        <w:rPr>
          <w:sz w:val="24"/>
          <w:szCs w:val="24"/>
          <w:lang w:eastAsia="it-IT" w:bidi="ar-SA"/>
        </w:rPr>
      </w:pPr>
      <w:r w:rsidRPr="003F08C8">
        <w:rPr>
          <w:sz w:val="24"/>
          <w:szCs w:val="24"/>
          <w:lang w:eastAsia="it-IT" w:bidi="ar-SA"/>
        </w:rPr>
        <w:t>Porte in uso circa il 90 %</w:t>
      </w:r>
    </w:p>
    <w:p w:rsidR="00914F12" w:rsidRPr="003F08C8" w:rsidRDefault="00914F12" w:rsidP="001A0EAB">
      <w:pPr>
        <w:pStyle w:val="BodyText"/>
        <w:numPr>
          <w:ilvl w:val="0"/>
          <w:numId w:val="35"/>
        </w:numPr>
        <w:rPr>
          <w:sz w:val="24"/>
          <w:szCs w:val="24"/>
          <w:lang w:val="en-US" w:eastAsia="it-IT" w:bidi="ar-SA"/>
        </w:rPr>
      </w:pPr>
      <w:r w:rsidRPr="003F08C8">
        <w:rPr>
          <w:sz w:val="24"/>
          <w:szCs w:val="24"/>
          <w:lang w:val="en-US" w:eastAsia="it-IT" w:bidi="ar-SA"/>
        </w:rPr>
        <w:t>Due DELL Powerconnet 2848, 48 porte GigabitEthernet</w:t>
      </w:r>
    </w:p>
    <w:p w:rsidR="00914F12" w:rsidRPr="003F08C8" w:rsidRDefault="00914F12" w:rsidP="001A0EAB">
      <w:pPr>
        <w:pStyle w:val="BodyText"/>
        <w:numPr>
          <w:ilvl w:val="1"/>
          <w:numId w:val="35"/>
        </w:numPr>
        <w:rPr>
          <w:sz w:val="24"/>
          <w:szCs w:val="24"/>
          <w:lang w:eastAsia="it-IT" w:bidi="ar-SA"/>
        </w:rPr>
      </w:pPr>
      <w:r w:rsidRPr="003F08C8">
        <w:rPr>
          <w:sz w:val="24"/>
          <w:szCs w:val="24"/>
          <w:lang w:eastAsia="it-IT" w:bidi="ar-SA"/>
        </w:rPr>
        <w:t>Porte in uso circa il 90 %</w:t>
      </w:r>
    </w:p>
    <w:p w:rsidR="00214525" w:rsidRPr="003F08C8" w:rsidRDefault="00214525" w:rsidP="001A0EAB">
      <w:pPr>
        <w:pStyle w:val="BodyText"/>
        <w:numPr>
          <w:ilvl w:val="0"/>
          <w:numId w:val="35"/>
        </w:numPr>
        <w:rPr>
          <w:sz w:val="24"/>
          <w:szCs w:val="24"/>
          <w:lang w:val="en-US" w:eastAsia="it-IT" w:bidi="ar-SA"/>
        </w:rPr>
      </w:pPr>
      <w:r w:rsidRPr="003F08C8">
        <w:rPr>
          <w:sz w:val="24"/>
          <w:szCs w:val="24"/>
          <w:lang w:val="en-US" w:eastAsia="it-IT" w:bidi="ar-SA"/>
        </w:rPr>
        <w:t>Due DELL PowerConnet 55</w:t>
      </w:r>
      <w:r w:rsidR="004E5ED2" w:rsidRPr="003F08C8">
        <w:rPr>
          <w:sz w:val="24"/>
          <w:szCs w:val="24"/>
          <w:lang w:val="en-US" w:eastAsia="it-IT" w:bidi="ar-SA"/>
        </w:rPr>
        <w:t>24, 24 porte GigabitEthernet</w:t>
      </w:r>
    </w:p>
    <w:p w:rsidR="004E5ED2" w:rsidRPr="003F08C8" w:rsidRDefault="004E5ED2" w:rsidP="001A0EAB">
      <w:pPr>
        <w:pStyle w:val="BodyText"/>
        <w:numPr>
          <w:ilvl w:val="1"/>
          <w:numId w:val="35"/>
        </w:numPr>
        <w:rPr>
          <w:sz w:val="24"/>
          <w:szCs w:val="24"/>
          <w:lang w:eastAsia="it-IT" w:bidi="ar-SA"/>
        </w:rPr>
      </w:pPr>
      <w:r w:rsidRPr="003F08C8">
        <w:rPr>
          <w:sz w:val="24"/>
          <w:szCs w:val="24"/>
          <w:lang w:eastAsia="it-IT" w:bidi="ar-SA"/>
        </w:rPr>
        <w:t>Porte in uso rispettivamente 14 e 15 di 24</w:t>
      </w:r>
    </w:p>
    <w:p w:rsidR="004E5ED2" w:rsidRPr="003F08C8" w:rsidRDefault="004E5ED2" w:rsidP="001A0EAB">
      <w:pPr>
        <w:pStyle w:val="BodyText"/>
        <w:numPr>
          <w:ilvl w:val="1"/>
          <w:numId w:val="35"/>
        </w:numPr>
        <w:rPr>
          <w:sz w:val="24"/>
          <w:szCs w:val="24"/>
          <w:lang w:eastAsia="it-IT" w:bidi="ar-SA"/>
        </w:rPr>
      </w:pPr>
      <w:r w:rsidRPr="003F08C8">
        <w:rPr>
          <w:sz w:val="24"/>
          <w:szCs w:val="24"/>
          <w:lang w:eastAsia="it-IT" w:bidi="ar-SA"/>
        </w:rPr>
        <w:t>Utilizzato per</w:t>
      </w:r>
      <w:r w:rsidR="00B4284C">
        <w:rPr>
          <w:sz w:val="24"/>
          <w:szCs w:val="24"/>
          <w:lang w:eastAsia="it-IT" w:bidi="ar-SA"/>
        </w:rPr>
        <w:t xml:space="preserve"> iSCSI, VLAN per i cluster, c</w:t>
      </w:r>
      <w:r w:rsidRPr="003F08C8">
        <w:rPr>
          <w:sz w:val="24"/>
          <w:szCs w:val="24"/>
          <w:lang w:eastAsia="it-IT" w:bidi="ar-SA"/>
        </w:rPr>
        <w:t xml:space="preserve">onnessioni internet </w:t>
      </w:r>
      <w:r w:rsidR="00B4284C">
        <w:rPr>
          <w:sz w:val="24"/>
          <w:szCs w:val="24"/>
          <w:lang w:eastAsia="it-IT" w:bidi="ar-SA"/>
        </w:rPr>
        <w:t>verso i carrier Acanto e Fastweb.</w:t>
      </w:r>
      <w:r w:rsidRPr="003F08C8">
        <w:rPr>
          <w:sz w:val="24"/>
          <w:szCs w:val="24"/>
          <w:lang w:eastAsia="it-IT" w:bidi="ar-SA"/>
        </w:rPr>
        <w:t xml:space="preserve"> </w:t>
      </w:r>
    </w:p>
    <w:p w:rsidR="004E5ED2" w:rsidRPr="003F08C8" w:rsidRDefault="00B4284C" w:rsidP="001A0EAB">
      <w:pPr>
        <w:pStyle w:val="BodyText"/>
        <w:numPr>
          <w:ilvl w:val="0"/>
          <w:numId w:val="35"/>
        </w:numPr>
        <w:rPr>
          <w:sz w:val="24"/>
          <w:szCs w:val="24"/>
          <w:lang w:eastAsia="it-IT" w:bidi="ar-SA"/>
        </w:rPr>
      </w:pPr>
      <w:r>
        <w:rPr>
          <w:sz w:val="24"/>
          <w:szCs w:val="24"/>
          <w:lang w:eastAsia="it-IT" w:bidi="ar-SA"/>
        </w:rPr>
        <w:t>Un DELL PowerConnet 2716, 24 porte GigabitE</w:t>
      </w:r>
      <w:r w:rsidR="004E5ED2" w:rsidRPr="003F08C8">
        <w:rPr>
          <w:sz w:val="24"/>
          <w:szCs w:val="24"/>
          <w:lang w:eastAsia="it-IT" w:bidi="ar-SA"/>
        </w:rPr>
        <w:t>thernet</w:t>
      </w:r>
    </w:p>
    <w:p w:rsidR="004E5ED2" w:rsidRPr="003F08C8" w:rsidRDefault="004E5ED2" w:rsidP="001A0EAB">
      <w:pPr>
        <w:pStyle w:val="BodyText"/>
        <w:numPr>
          <w:ilvl w:val="1"/>
          <w:numId w:val="35"/>
        </w:numPr>
        <w:rPr>
          <w:sz w:val="24"/>
          <w:szCs w:val="24"/>
          <w:lang w:eastAsia="it-IT" w:bidi="ar-SA"/>
        </w:rPr>
      </w:pPr>
      <w:r w:rsidRPr="003F08C8">
        <w:rPr>
          <w:sz w:val="24"/>
          <w:szCs w:val="24"/>
          <w:lang w:eastAsia="it-IT" w:bidi="ar-SA"/>
        </w:rPr>
        <w:t xml:space="preserve">Porte in uso 10 </w:t>
      </w:r>
    </w:p>
    <w:p w:rsidR="004E5ED2" w:rsidRPr="003F08C8" w:rsidRDefault="004E5ED2" w:rsidP="001A0EAB">
      <w:pPr>
        <w:pStyle w:val="BodyText"/>
        <w:numPr>
          <w:ilvl w:val="1"/>
          <w:numId w:val="35"/>
        </w:numPr>
        <w:rPr>
          <w:sz w:val="24"/>
          <w:szCs w:val="24"/>
          <w:lang w:eastAsia="it-IT" w:bidi="ar-SA"/>
        </w:rPr>
      </w:pPr>
      <w:r w:rsidRPr="003F08C8">
        <w:rPr>
          <w:sz w:val="24"/>
          <w:szCs w:val="24"/>
          <w:lang w:eastAsia="it-IT" w:bidi="ar-SA"/>
        </w:rPr>
        <w:t>Utilizzato per la DMZ</w:t>
      </w:r>
    </w:p>
    <w:p w:rsidR="00214525" w:rsidRPr="003F08C8" w:rsidRDefault="004E5ED2" w:rsidP="001A0EAB">
      <w:pPr>
        <w:pStyle w:val="BodyText"/>
        <w:numPr>
          <w:ilvl w:val="0"/>
          <w:numId w:val="35"/>
        </w:numPr>
        <w:rPr>
          <w:sz w:val="24"/>
          <w:szCs w:val="24"/>
          <w:lang w:eastAsia="it-IT" w:bidi="ar-SA"/>
        </w:rPr>
      </w:pPr>
      <w:r w:rsidRPr="003F08C8">
        <w:rPr>
          <w:sz w:val="24"/>
          <w:szCs w:val="24"/>
          <w:lang w:eastAsia="it-IT" w:bidi="ar-SA"/>
        </w:rPr>
        <w:t>Un 3COM 2920, 20 po</w:t>
      </w:r>
      <w:r w:rsidR="003B44A1" w:rsidRPr="003F08C8">
        <w:rPr>
          <w:sz w:val="24"/>
          <w:szCs w:val="24"/>
          <w:lang w:eastAsia="it-IT" w:bidi="ar-SA"/>
        </w:rPr>
        <w:t>rte Gigabit</w:t>
      </w:r>
      <w:r w:rsidR="00B4284C">
        <w:rPr>
          <w:sz w:val="24"/>
          <w:szCs w:val="24"/>
          <w:lang w:eastAsia="it-IT" w:bidi="ar-SA"/>
        </w:rPr>
        <w:t>E</w:t>
      </w:r>
      <w:r w:rsidRPr="003F08C8">
        <w:rPr>
          <w:sz w:val="24"/>
          <w:szCs w:val="24"/>
          <w:lang w:eastAsia="it-IT" w:bidi="ar-SA"/>
        </w:rPr>
        <w:t>thernet + 4 SFP</w:t>
      </w:r>
    </w:p>
    <w:p w:rsidR="004E5ED2" w:rsidRPr="003F08C8" w:rsidRDefault="004E5ED2" w:rsidP="001A0EAB">
      <w:pPr>
        <w:pStyle w:val="BodyText"/>
        <w:numPr>
          <w:ilvl w:val="1"/>
          <w:numId w:val="35"/>
        </w:numPr>
        <w:rPr>
          <w:sz w:val="24"/>
          <w:szCs w:val="24"/>
          <w:lang w:eastAsia="it-IT" w:bidi="ar-SA"/>
        </w:rPr>
      </w:pPr>
      <w:r w:rsidRPr="003F08C8">
        <w:rPr>
          <w:sz w:val="24"/>
          <w:szCs w:val="24"/>
          <w:lang w:eastAsia="it-IT" w:bidi="ar-SA"/>
        </w:rPr>
        <w:t>Porte in uso 8</w:t>
      </w:r>
    </w:p>
    <w:p w:rsidR="004E5ED2" w:rsidRPr="003F08C8" w:rsidRDefault="004E5ED2" w:rsidP="001A0EAB">
      <w:pPr>
        <w:pStyle w:val="BodyText"/>
        <w:numPr>
          <w:ilvl w:val="1"/>
          <w:numId w:val="35"/>
        </w:numPr>
        <w:rPr>
          <w:sz w:val="24"/>
          <w:szCs w:val="24"/>
          <w:lang w:eastAsia="it-IT" w:bidi="ar-SA"/>
        </w:rPr>
      </w:pPr>
      <w:r w:rsidRPr="003F08C8">
        <w:rPr>
          <w:sz w:val="24"/>
          <w:szCs w:val="24"/>
          <w:lang w:eastAsia="it-IT" w:bidi="ar-SA"/>
        </w:rPr>
        <w:t>Utilizzato per c</w:t>
      </w:r>
      <w:r w:rsidR="003B44A1" w:rsidRPr="003F08C8">
        <w:rPr>
          <w:sz w:val="24"/>
          <w:szCs w:val="24"/>
          <w:lang w:eastAsia="it-IT" w:bidi="ar-SA"/>
        </w:rPr>
        <w:t>o</w:t>
      </w:r>
      <w:r w:rsidRPr="003F08C8">
        <w:rPr>
          <w:sz w:val="24"/>
          <w:szCs w:val="24"/>
          <w:lang w:eastAsia="it-IT" w:bidi="ar-SA"/>
        </w:rPr>
        <w:t>nnessioni in DMZ</w:t>
      </w:r>
    </w:p>
    <w:p w:rsidR="003B44A1" w:rsidRPr="003F08C8" w:rsidRDefault="003B44A1" w:rsidP="001A0EAB">
      <w:pPr>
        <w:pStyle w:val="BodyText"/>
        <w:ind w:left="0" w:firstLine="284"/>
        <w:rPr>
          <w:sz w:val="24"/>
          <w:szCs w:val="24"/>
          <w:lang w:eastAsia="it-IT" w:bidi="ar-SA"/>
        </w:rPr>
      </w:pPr>
      <w:r w:rsidRPr="003F08C8">
        <w:rPr>
          <w:sz w:val="24"/>
          <w:szCs w:val="24"/>
          <w:lang w:eastAsia="it-IT" w:bidi="ar-SA"/>
        </w:rPr>
        <w:lastRenderedPageBreak/>
        <w:t>Agli switch si accede in http mediante login admin e password di default.</w:t>
      </w:r>
    </w:p>
    <w:p w:rsidR="00B47F88" w:rsidRDefault="00B47F88" w:rsidP="001A0EAB">
      <w:pPr>
        <w:pStyle w:val="BodyText"/>
        <w:ind w:left="0" w:firstLine="284"/>
        <w:rPr>
          <w:sz w:val="24"/>
          <w:szCs w:val="24"/>
          <w:lang w:eastAsia="it-IT" w:bidi="ar-SA"/>
        </w:rPr>
      </w:pPr>
      <w:r w:rsidRPr="003F08C8">
        <w:rPr>
          <w:sz w:val="24"/>
          <w:szCs w:val="24"/>
          <w:lang w:eastAsia="it-IT" w:bidi="ar-SA"/>
        </w:rPr>
        <w:t xml:space="preserve">È possibile raggiungere gli switch con nome </w:t>
      </w:r>
      <w:r w:rsidR="00B4284C">
        <w:rPr>
          <w:sz w:val="24"/>
          <w:szCs w:val="24"/>
          <w:lang w:eastAsia="it-IT" w:bidi="ar-SA"/>
        </w:rPr>
        <w:t xml:space="preserve">FQDN, </w:t>
      </w:r>
      <w:r w:rsidRPr="003F08C8">
        <w:rPr>
          <w:sz w:val="24"/>
          <w:szCs w:val="24"/>
          <w:lang w:eastAsia="it-IT" w:bidi="ar-SA"/>
        </w:rPr>
        <w:t xml:space="preserve">ad esempio </w:t>
      </w:r>
      <w:r w:rsidRPr="001E5ABB">
        <w:rPr>
          <w:b/>
          <w:i/>
          <w:sz w:val="24"/>
          <w:szCs w:val="24"/>
          <w:lang w:eastAsia="it-IT" w:bidi="ar-SA"/>
        </w:rPr>
        <w:t>blq-swc01.aranchodoc.corp</w:t>
      </w:r>
      <w:r w:rsidRPr="003F08C8">
        <w:rPr>
          <w:sz w:val="24"/>
          <w:szCs w:val="24"/>
          <w:lang w:eastAsia="it-IT" w:bidi="ar-SA"/>
        </w:rPr>
        <w:t xml:space="preserve"> al quale corrisponde </w:t>
      </w:r>
      <w:r w:rsidRPr="001E5ABB">
        <w:rPr>
          <w:b/>
          <w:sz w:val="24"/>
          <w:szCs w:val="24"/>
          <w:lang w:eastAsia="it-IT" w:bidi="ar-SA"/>
        </w:rPr>
        <w:t>192.168.0.250</w:t>
      </w:r>
      <w:r w:rsidR="00B4284C">
        <w:rPr>
          <w:b/>
          <w:sz w:val="24"/>
          <w:szCs w:val="24"/>
          <w:lang w:eastAsia="it-IT" w:bidi="ar-SA"/>
        </w:rPr>
        <w:t>.</w:t>
      </w:r>
    </w:p>
    <w:p w:rsidR="00F21B3E" w:rsidRDefault="00F21B3E" w:rsidP="001A0EAB">
      <w:pPr>
        <w:pStyle w:val="BodyText"/>
        <w:ind w:left="0" w:firstLine="284"/>
        <w:rPr>
          <w:sz w:val="24"/>
          <w:szCs w:val="24"/>
          <w:lang w:eastAsia="it-IT" w:bidi="ar-SA"/>
        </w:rPr>
      </w:pPr>
      <w:r>
        <w:rPr>
          <w:sz w:val="24"/>
          <w:szCs w:val="24"/>
          <w:lang w:eastAsia="it-IT" w:bidi="ar-SA"/>
        </w:rPr>
        <w:t>In Appendice A sono</w:t>
      </w:r>
      <w:r w:rsidR="00301975">
        <w:rPr>
          <w:sz w:val="24"/>
          <w:szCs w:val="24"/>
          <w:lang w:eastAsia="it-IT" w:bidi="ar-SA"/>
        </w:rPr>
        <w:t xml:space="preserve"> riportate le configurazioni rilevate negli switch</w:t>
      </w:r>
      <w:r w:rsidR="00B4284C">
        <w:rPr>
          <w:sz w:val="24"/>
          <w:szCs w:val="24"/>
          <w:lang w:eastAsia="it-IT" w:bidi="ar-SA"/>
        </w:rPr>
        <w:t>.</w:t>
      </w:r>
    </w:p>
    <w:p w:rsidR="00301975" w:rsidRDefault="00301975" w:rsidP="00301975">
      <w:pPr>
        <w:pStyle w:val="Heading4"/>
      </w:pPr>
      <w:r>
        <w:t>Necessità del cliente</w:t>
      </w:r>
    </w:p>
    <w:p w:rsidR="00301975" w:rsidRPr="00B4284C" w:rsidRDefault="00301975" w:rsidP="00B4284C">
      <w:pPr>
        <w:pStyle w:val="BodyText"/>
        <w:ind w:left="0" w:firstLine="284"/>
        <w:rPr>
          <w:sz w:val="24"/>
          <w:szCs w:val="24"/>
          <w:lang w:eastAsia="it-IT" w:bidi="ar-SA"/>
        </w:rPr>
      </w:pPr>
      <w:r w:rsidRPr="0058766B">
        <w:rPr>
          <w:sz w:val="24"/>
          <w:szCs w:val="24"/>
          <w:lang w:eastAsia="it-IT" w:bidi="ar-SA"/>
        </w:rPr>
        <w:t xml:space="preserve">Il cliente si dichiara soddisfatto dell’attuale </w:t>
      </w:r>
      <w:r>
        <w:rPr>
          <w:sz w:val="24"/>
          <w:szCs w:val="24"/>
          <w:lang w:eastAsia="it-IT" w:bidi="ar-SA"/>
        </w:rPr>
        <w:t>architettura di rete locale attiva.</w:t>
      </w:r>
    </w:p>
    <w:p w:rsidR="00301975" w:rsidRDefault="00301975" w:rsidP="00301975">
      <w:pPr>
        <w:pStyle w:val="Heading4"/>
      </w:pPr>
      <w:r>
        <w:t xml:space="preserve">Criticità rilevate </w:t>
      </w:r>
    </w:p>
    <w:p w:rsidR="00301975" w:rsidRDefault="00301975" w:rsidP="00B4284C">
      <w:pPr>
        <w:pStyle w:val="BodyText"/>
        <w:ind w:left="0" w:firstLine="284"/>
        <w:rPr>
          <w:sz w:val="24"/>
          <w:szCs w:val="24"/>
          <w:lang w:eastAsia="it-IT" w:bidi="ar-SA"/>
        </w:rPr>
      </w:pPr>
      <w:r>
        <w:rPr>
          <w:sz w:val="24"/>
          <w:szCs w:val="24"/>
          <w:lang w:eastAsia="it-IT" w:bidi="ar-SA"/>
        </w:rPr>
        <w:t>Le criticità rilevate riguardano:</w:t>
      </w:r>
      <w:r w:rsidR="006A3CC1">
        <w:rPr>
          <w:sz w:val="24"/>
          <w:szCs w:val="24"/>
          <w:lang w:eastAsia="it-IT" w:bidi="ar-SA"/>
        </w:rPr>
        <w:t xml:space="preserve"> </w:t>
      </w:r>
      <w:r w:rsidR="006A3CC1" w:rsidRPr="006A3CC1">
        <w:rPr>
          <w:sz w:val="24"/>
          <w:szCs w:val="24"/>
          <w:highlight w:val="yellow"/>
          <w:lang w:eastAsia="it-IT" w:bidi="ar-SA"/>
        </w:rPr>
        <w:t>(ho tolto il punto finale da ogni punto elenco per rendere omogeneo il documento)</w:t>
      </w:r>
    </w:p>
    <w:p w:rsidR="00545198" w:rsidRDefault="00301975" w:rsidP="00545198">
      <w:pPr>
        <w:pStyle w:val="BodyText"/>
        <w:numPr>
          <w:ilvl w:val="0"/>
          <w:numId w:val="35"/>
        </w:numPr>
        <w:rPr>
          <w:sz w:val="24"/>
          <w:szCs w:val="24"/>
          <w:lang w:eastAsia="it-IT" w:bidi="ar-SA"/>
        </w:rPr>
      </w:pPr>
      <w:r>
        <w:rPr>
          <w:sz w:val="24"/>
          <w:szCs w:val="24"/>
          <w:lang w:eastAsia="it-IT" w:bidi="ar-SA"/>
        </w:rPr>
        <w:t>L</w:t>
      </w:r>
      <w:r w:rsidR="00545198">
        <w:rPr>
          <w:sz w:val="24"/>
          <w:szCs w:val="24"/>
          <w:lang w:eastAsia="it-IT" w:bidi="ar-SA"/>
        </w:rPr>
        <w:t>a presenza di switch eterogenei</w:t>
      </w:r>
    </w:p>
    <w:p w:rsidR="00545198" w:rsidRPr="00545198" w:rsidRDefault="004C3BCD" w:rsidP="00545198">
      <w:pPr>
        <w:pStyle w:val="BodyText"/>
        <w:numPr>
          <w:ilvl w:val="0"/>
          <w:numId w:val="35"/>
        </w:numPr>
        <w:rPr>
          <w:sz w:val="24"/>
          <w:szCs w:val="24"/>
          <w:lang w:eastAsia="it-IT" w:bidi="ar-SA"/>
        </w:rPr>
      </w:pPr>
      <w:r>
        <w:rPr>
          <w:sz w:val="24"/>
          <w:szCs w:val="24"/>
          <w:lang w:eastAsia="it-IT" w:bidi="ar-SA"/>
        </w:rPr>
        <w:t>L’utilizzo d</w:t>
      </w:r>
      <w:r w:rsidR="00545198" w:rsidRPr="00545198">
        <w:rPr>
          <w:sz w:val="24"/>
          <w:szCs w:val="24"/>
          <w:lang w:eastAsia="it-IT" w:bidi="ar-SA"/>
        </w:rPr>
        <w:t>elle porte</w:t>
      </w:r>
      <w:r w:rsidR="00545198">
        <w:rPr>
          <w:sz w:val="24"/>
          <w:szCs w:val="24"/>
          <w:lang w:eastAsia="it-IT" w:bidi="ar-SA"/>
        </w:rPr>
        <w:t xml:space="preserve"> degli switch principali è di circa il 90% che non garantisce una sufficiente espandibilità dell’architettura</w:t>
      </w:r>
    </w:p>
    <w:p w:rsidR="00545198" w:rsidRPr="006A3CC1" w:rsidRDefault="00545198" w:rsidP="00301975">
      <w:pPr>
        <w:pStyle w:val="BodyText"/>
        <w:numPr>
          <w:ilvl w:val="0"/>
          <w:numId w:val="35"/>
        </w:numPr>
        <w:rPr>
          <w:sz w:val="24"/>
          <w:szCs w:val="24"/>
          <w:highlight w:val="yellow"/>
          <w:lang w:eastAsia="it-IT" w:bidi="ar-SA"/>
        </w:rPr>
      </w:pPr>
      <w:r>
        <w:rPr>
          <w:sz w:val="24"/>
          <w:szCs w:val="24"/>
          <w:lang w:eastAsia="it-IT" w:bidi="ar-SA"/>
        </w:rPr>
        <w:t xml:space="preserve">La totale assenza di sicurezza nella gestione </w:t>
      </w:r>
      <w:r w:rsidR="006A3CC1">
        <w:rPr>
          <w:sz w:val="24"/>
          <w:szCs w:val="24"/>
          <w:lang w:eastAsia="it-IT" w:bidi="ar-SA"/>
        </w:rPr>
        <w:t>dell’account di amministrazione</w:t>
      </w:r>
      <w:r w:rsidR="001C37A9">
        <w:rPr>
          <w:sz w:val="24"/>
          <w:szCs w:val="24"/>
          <w:highlight w:val="yellow"/>
          <w:lang w:eastAsia="it-IT" w:bidi="ar-SA"/>
        </w:rPr>
        <w:t>, ed in particolare</w:t>
      </w:r>
      <w:r w:rsidR="006A3CC1">
        <w:rPr>
          <w:sz w:val="24"/>
          <w:szCs w:val="24"/>
          <w:lang w:eastAsia="it-IT" w:bidi="ar-SA"/>
        </w:rPr>
        <w:t xml:space="preserve"> </w:t>
      </w:r>
      <w:r w:rsidR="006A3CC1" w:rsidRPr="006A3CC1">
        <w:rPr>
          <w:sz w:val="24"/>
          <w:szCs w:val="24"/>
          <w:highlight w:val="yellow"/>
          <w:lang w:eastAsia="it-IT" w:bidi="ar-SA"/>
        </w:rPr>
        <w:t>(per introdurre il secondo livello di punti elenco)</w:t>
      </w:r>
    </w:p>
    <w:p w:rsidR="00545198" w:rsidRDefault="00545198" w:rsidP="00545198">
      <w:pPr>
        <w:pStyle w:val="BodyText"/>
        <w:numPr>
          <w:ilvl w:val="1"/>
          <w:numId w:val="35"/>
        </w:numPr>
        <w:rPr>
          <w:sz w:val="24"/>
          <w:szCs w:val="24"/>
          <w:lang w:eastAsia="it-IT" w:bidi="ar-SA"/>
        </w:rPr>
      </w:pPr>
      <w:r>
        <w:rPr>
          <w:sz w:val="24"/>
          <w:szCs w:val="24"/>
          <w:lang w:eastAsia="it-IT" w:bidi="ar-SA"/>
        </w:rPr>
        <w:t>Login in chiaro</w:t>
      </w:r>
    </w:p>
    <w:p w:rsidR="00545198" w:rsidRDefault="00545198" w:rsidP="00545198">
      <w:pPr>
        <w:pStyle w:val="BodyText"/>
        <w:numPr>
          <w:ilvl w:val="1"/>
          <w:numId w:val="35"/>
        </w:numPr>
        <w:rPr>
          <w:sz w:val="24"/>
          <w:szCs w:val="24"/>
          <w:lang w:eastAsia="it-IT" w:bidi="ar-SA"/>
        </w:rPr>
      </w:pPr>
      <w:r>
        <w:rPr>
          <w:sz w:val="24"/>
          <w:szCs w:val="24"/>
          <w:lang w:eastAsia="it-IT" w:bidi="ar-SA"/>
        </w:rPr>
        <w:t>Login di default</w:t>
      </w:r>
    </w:p>
    <w:p w:rsidR="00301975" w:rsidRDefault="00545198" w:rsidP="00545198">
      <w:pPr>
        <w:pStyle w:val="BodyText"/>
        <w:numPr>
          <w:ilvl w:val="1"/>
          <w:numId w:val="35"/>
        </w:numPr>
        <w:rPr>
          <w:sz w:val="24"/>
          <w:szCs w:val="24"/>
          <w:lang w:eastAsia="it-IT" w:bidi="ar-SA"/>
        </w:rPr>
      </w:pPr>
      <w:r>
        <w:rPr>
          <w:sz w:val="24"/>
          <w:szCs w:val="24"/>
          <w:lang w:eastAsia="it-IT" w:bidi="ar-SA"/>
        </w:rPr>
        <w:t>Stessa login amministrativa per tutti gli utenti</w:t>
      </w:r>
    </w:p>
    <w:p w:rsidR="00301975" w:rsidRDefault="00301975" w:rsidP="00301975">
      <w:pPr>
        <w:pStyle w:val="BodyText"/>
        <w:numPr>
          <w:ilvl w:val="0"/>
          <w:numId w:val="35"/>
        </w:numPr>
        <w:rPr>
          <w:sz w:val="24"/>
          <w:szCs w:val="24"/>
          <w:lang w:eastAsia="it-IT" w:bidi="ar-SA"/>
        </w:rPr>
      </w:pPr>
      <w:r>
        <w:rPr>
          <w:sz w:val="24"/>
          <w:szCs w:val="24"/>
          <w:lang w:eastAsia="it-IT" w:bidi="ar-SA"/>
        </w:rPr>
        <w:t xml:space="preserve">La </w:t>
      </w:r>
      <w:r w:rsidR="00545198">
        <w:rPr>
          <w:sz w:val="24"/>
          <w:szCs w:val="24"/>
          <w:lang w:eastAsia="it-IT" w:bidi="ar-SA"/>
        </w:rPr>
        <w:t>rete locale risulta implementata in modalità piatta (unico layer 2) a scapito dei protocolli e della sicurezza locale</w:t>
      </w:r>
      <w:r w:rsidR="00B4284C">
        <w:rPr>
          <w:sz w:val="24"/>
          <w:szCs w:val="24"/>
          <w:lang w:eastAsia="it-IT" w:bidi="ar-SA"/>
        </w:rPr>
        <w:t>.</w:t>
      </w:r>
    </w:p>
    <w:p w:rsidR="00301975" w:rsidRPr="009C7E37" w:rsidRDefault="00301975" w:rsidP="00301975">
      <w:pPr>
        <w:pStyle w:val="BodyText"/>
        <w:rPr>
          <w:sz w:val="24"/>
          <w:szCs w:val="24"/>
          <w:lang w:eastAsia="it-IT" w:bidi="ar-SA"/>
        </w:rPr>
      </w:pPr>
    </w:p>
    <w:p w:rsidR="00301975" w:rsidRDefault="00301975" w:rsidP="00301975">
      <w:pPr>
        <w:pStyle w:val="Heading4"/>
      </w:pPr>
      <w:r>
        <w:t xml:space="preserve">Proposta Evolutiva </w:t>
      </w:r>
    </w:p>
    <w:p w:rsidR="00545198" w:rsidRDefault="00301975" w:rsidP="001C37A9">
      <w:pPr>
        <w:pStyle w:val="BodyText"/>
        <w:ind w:left="0" w:firstLine="284"/>
        <w:rPr>
          <w:sz w:val="24"/>
          <w:szCs w:val="24"/>
          <w:lang w:eastAsia="it-IT" w:bidi="ar-SA"/>
        </w:rPr>
      </w:pPr>
      <w:r>
        <w:rPr>
          <w:sz w:val="24"/>
          <w:szCs w:val="24"/>
          <w:lang w:eastAsia="it-IT" w:bidi="ar-SA"/>
        </w:rPr>
        <w:t xml:space="preserve">Al fine di </w:t>
      </w:r>
      <w:r w:rsidR="00545198">
        <w:rPr>
          <w:sz w:val="24"/>
          <w:szCs w:val="24"/>
          <w:lang w:eastAsia="it-IT" w:bidi="ar-SA"/>
        </w:rPr>
        <w:t>superare le criticità rilevate si consiglia di</w:t>
      </w:r>
      <w:r w:rsidR="001C37A9">
        <w:rPr>
          <w:sz w:val="24"/>
          <w:szCs w:val="24"/>
          <w:lang w:eastAsia="it-IT" w:bidi="ar-SA"/>
        </w:rPr>
        <w:t xml:space="preserve"> </w:t>
      </w:r>
      <w:r w:rsidR="001C37A9" w:rsidRPr="006A3CC1">
        <w:rPr>
          <w:sz w:val="24"/>
          <w:szCs w:val="24"/>
          <w:highlight w:val="yellow"/>
          <w:lang w:eastAsia="it-IT" w:bidi="ar-SA"/>
        </w:rPr>
        <w:t>(ho tolto il punto finale da ogni punto elenco per rendere omogeneo il documento)</w:t>
      </w:r>
      <w:r w:rsidR="00545198">
        <w:rPr>
          <w:sz w:val="24"/>
          <w:szCs w:val="24"/>
          <w:lang w:eastAsia="it-IT" w:bidi="ar-SA"/>
        </w:rPr>
        <w:t>:</w:t>
      </w:r>
    </w:p>
    <w:p w:rsidR="00545198" w:rsidRDefault="006A3CC1" w:rsidP="00545198">
      <w:pPr>
        <w:pStyle w:val="BodyText"/>
        <w:numPr>
          <w:ilvl w:val="0"/>
          <w:numId w:val="35"/>
        </w:numPr>
        <w:rPr>
          <w:sz w:val="24"/>
          <w:szCs w:val="24"/>
          <w:lang w:eastAsia="it-IT" w:bidi="ar-SA"/>
        </w:rPr>
      </w:pPr>
      <w:r>
        <w:rPr>
          <w:sz w:val="24"/>
          <w:szCs w:val="24"/>
          <w:lang w:eastAsia="it-IT" w:bidi="ar-SA"/>
        </w:rPr>
        <w:t>Rivedere l’architettura di Core</w:t>
      </w:r>
    </w:p>
    <w:p w:rsidR="00545198" w:rsidRDefault="00545198" w:rsidP="00545198">
      <w:pPr>
        <w:pStyle w:val="BodyText"/>
        <w:numPr>
          <w:ilvl w:val="1"/>
          <w:numId w:val="35"/>
        </w:numPr>
        <w:rPr>
          <w:sz w:val="24"/>
          <w:szCs w:val="24"/>
          <w:lang w:eastAsia="it-IT" w:bidi="ar-SA"/>
        </w:rPr>
      </w:pPr>
      <w:r>
        <w:rPr>
          <w:sz w:val="24"/>
          <w:szCs w:val="24"/>
          <w:lang w:eastAsia="it-IT" w:bidi="ar-SA"/>
        </w:rPr>
        <w:t>Inserendo un numero maggiore di porte disponibili</w:t>
      </w:r>
    </w:p>
    <w:p w:rsidR="00545198" w:rsidRDefault="00545198" w:rsidP="00545198">
      <w:pPr>
        <w:pStyle w:val="BodyText"/>
        <w:numPr>
          <w:ilvl w:val="1"/>
          <w:numId w:val="35"/>
        </w:numPr>
        <w:rPr>
          <w:sz w:val="24"/>
          <w:szCs w:val="24"/>
          <w:lang w:eastAsia="it-IT" w:bidi="ar-SA"/>
        </w:rPr>
      </w:pPr>
      <w:r>
        <w:rPr>
          <w:sz w:val="24"/>
          <w:szCs w:val="24"/>
          <w:lang w:eastAsia="it-IT" w:bidi="ar-SA"/>
        </w:rPr>
        <w:t>Inserendo gli switch i</w:t>
      </w:r>
      <w:r w:rsidR="001E5ABB">
        <w:rPr>
          <w:sz w:val="24"/>
          <w:szCs w:val="24"/>
          <w:lang w:eastAsia="it-IT" w:bidi="ar-SA"/>
        </w:rPr>
        <w:t>n</w:t>
      </w:r>
      <w:r>
        <w:rPr>
          <w:sz w:val="24"/>
          <w:szCs w:val="24"/>
          <w:lang w:eastAsia="it-IT" w:bidi="ar-SA"/>
        </w:rPr>
        <w:t xml:space="preserve"> stack per garantire l’a</w:t>
      </w:r>
      <w:r w:rsidR="001E5ABB">
        <w:rPr>
          <w:sz w:val="24"/>
          <w:szCs w:val="24"/>
          <w:lang w:eastAsia="it-IT" w:bidi="ar-SA"/>
        </w:rPr>
        <w:t>lta affidabilità dell’architettura</w:t>
      </w:r>
    </w:p>
    <w:p w:rsidR="00545198" w:rsidRDefault="00545198" w:rsidP="00545198">
      <w:pPr>
        <w:pStyle w:val="BodyText"/>
        <w:numPr>
          <w:ilvl w:val="0"/>
          <w:numId w:val="35"/>
        </w:numPr>
        <w:rPr>
          <w:sz w:val="24"/>
          <w:szCs w:val="24"/>
          <w:lang w:eastAsia="it-IT" w:bidi="ar-SA"/>
        </w:rPr>
      </w:pPr>
      <w:r>
        <w:rPr>
          <w:sz w:val="24"/>
          <w:szCs w:val="24"/>
          <w:lang w:eastAsia="it-IT" w:bidi="ar-SA"/>
        </w:rPr>
        <w:t xml:space="preserve">Organizzare una struttura di autenticazione che permetta di </w:t>
      </w:r>
    </w:p>
    <w:p w:rsidR="00545198" w:rsidRDefault="00545198" w:rsidP="00545198">
      <w:pPr>
        <w:pStyle w:val="BodyText"/>
        <w:numPr>
          <w:ilvl w:val="1"/>
          <w:numId w:val="35"/>
        </w:numPr>
        <w:rPr>
          <w:sz w:val="24"/>
          <w:szCs w:val="24"/>
          <w:lang w:eastAsia="it-IT" w:bidi="ar-SA"/>
        </w:rPr>
      </w:pPr>
      <w:r>
        <w:rPr>
          <w:sz w:val="24"/>
          <w:szCs w:val="24"/>
          <w:lang w:eastAsia="it-IT" w:bidi="ar-SA"/>
        </w:rPr>
        <w:t>Gestire account di tipo personale</w:t>
      </w:r>
    </w:p>
    <w:p w:rsidR="00545198" w:rsidRDefault="00545198" w:rsidP="00545198">
      <w:pPr>
        <w:pStyle w:val="BodyText"/>
        <w:numPr>
          <w:ilvl w:val="1"/>
          <w:numId w:val="35"/>
        </w:numPr>
        <w:rPr>
          <w:sz w:val="24"/>
          <w:szCs w:val="24"/>
          <w:lang w:eastAsia="it-IT" w:bidi="ar-SA"/>
        </w:rPr>
      </w:pPr>
      <w:r>
        <w:rPr>
          <w:sz w:val="24"/>
          <w:szCs w:val="24"/>
          <w:lang w:eastAsia="it-IT" w:bidi="ar-SA"/>
        </w:rPr>
        <w:t>Non far passare la login in chiaro all’interno della rete</w:t>
      </w:r>
    </w:p>
    <w:p w:rsidR="00545198" w:rsidRDefault="00545198" w:rsidP="00545198">
      <w:pPr>
        <w:pStyle w:val="BodyText"/>
        <w:numPr>
          <w:ilvl w:val="0"/>
          <w:numId w:val="35"/>
        </w:numPr>
        <w:rPr>
          <w:sz w:val="24"/>
          <w:szCs w:val="24"/>
          <w:lang w:eastAsia="it-IT" w:bidi="ar-SA"/>
        </w:rPr>
      </w:pPr>
      <w:r>
        <w:rPr>
          <w:sz w:val="24"/>
          <w:szCs w:val="24"/>
          <w:lang w:eastAsia="it-IT" w:bidi="ar-SA"/>
        </w:rPr>
        <w:t>Implementare una coerente architettura di VLAN</w:t>
      </w:r>
    </w:p>
    <w:p w:rsidR="00120297" w:rsidRDefault="00120297" w:rsidP="00545198">
      <w:pPr>
        <w:pStyle w:val="BodyText"/>
        <w:numPr>
          <w:ilvl w:val="1"/>
          <w:numId w:val="35"/>
        </w:numPr>
        <w:rPr>
          <w:sz w:val="24"/>
          <w:szCs w:val="24"/>
          <w:lang w:eastAsia="it-IT" w:bidi="ar-SA"/>
        </w:rPr>
      </w:pPr>
      <w:r>
        <w:rPr>
          <w:sz w:val="24"/>
          <w:szCs w:val="24"/>
          <w:lang w:eastAsia="it-IT" w:bidi="ar-SA"/>
        </w:rPr>
        <w:t>Uniformando le VLAN sugli switch</w:t>
      </w:r>
    </w:p>
    <w:p w:rsidR="00120297" w:rsidRDefault="00120297" w:rsidP="00E2628A">
      <w:pPr>
        <w:pStyle w:val="BodyText"/>
        <w:numPr>
          <w:ilvl w:val="1"/>
          <w:numId w:val="35"/>
        </w:numPr>
        <w:rPr>
          <w:sz w:val="24"/>
          <w:szCs w:val="24"/>
          <w:lang w:eastAsia="it-IT" w:bidi="ar-SA"/>
        </w:rPr>
      </w:pPr>
      <w:r w:rsidRPr="00120297">
        <w:rPr>
          <w:sz w:val="24"/>
          <w:szCs w:val="24"/>
          <w:lang w:eastAsia="it-IT" w:bidi="ar-SA"/>
        </w:rPr>
        <w:t xml:space="preserve">Per valutare se servono altre VLAN da implementare </w:t>
      </w:r>
    </w:p>
    <w:p w:rsidR="00545198" w:rsidRPr="00120297" w:rsidRDefault="00545198" w:rsidP="00E2628A">
      <w:pPr>
        <w:pStyle w:val="BodyText"/>
        <w:numPr>
          <w:ilvl w:val="1"/>
          <w:numId w:val="35"/>
        </w:numPr>
        <w:rPr>
          <w:sz w:val="24"/>
          <w:szCs w:val="24"/>
          <w:lang w:eastAsia="it-IT" w:bidi="ar-SA"/>
        </w:rPr>
      </w:pPr>
      <w:r w:rsidRPr="00120297">
        <w:rPr>
          <w:sz w:val="24"/>
          <w:szCs w:val="24"/>
          <w:lang w:eastAsia="it-IT" w:bidi="ar-SA"/>
        </w:rPr>
        <w:t>Per fare ordine nell’utilizzo dei dispositivi</w:t>
      </w:r>
      <w:r w:rsidR="001C37A9">
        <w:rPr>
          <w:sz w:val="24"/>
          <w:szCs w:val="24"/>
          <w:lang w:eastAsia="it-IT" w:bidi="ar-SA"/>
        </w:rPr>
        <w:t>.</w:t>
      </w:r>
    </w:p>
    <w:p w:rsidR="00301975" w:rsidRPr="00301975" w:rsidRDefault="00301975" w:rsidP="00301975">
      <w:pPr>
        <w:pStyle w:val="BodyText"/>
        <w:ind w:left="0" w:firstLine="0"/>
        <w:rPr>
          <w:sz w:val="24"/>
          <w:szCs w:val="24"/>
          <w:lang w:eastAsia="it-IT" w:bidi="ar-SA"/>
        </w:rPr>
      </w:pPr>
    </w:p>
    <w:p w:rsidR="00301975" w:rsidRDefault="00301975" w:rsidP="00301975">
      <w:pPr>
        <w:pStyle w:val="BodyText"/>
        <w:ind w:left="0" w:firstLine="0"/>
        <w:rPr>
          <w:lang w:eastAsia="it-IT" w:bidi="ar-SA"/>
        </w:rPr>
      </w:pPr>
    </w:p>
    <w:p w:rsidR="00301975" w:rsidRDefault="00301975" w:rsidP="001A0EAB">
      <w:pPr>
        <w:pStyle w:val="BodyText"/>
        <w:ind w:left="0" w:firstLine="284"/>
        <w:rPr>
          <w:sz w:val="24"/>
          <w:szCs w:val="24"/>
          <w:lang w:eastAsia="it-IT" w:bidi="ar-SA"/>
        </w:rPr>
      </w:pPr>
    </w:p>
    <w:p w:rsidR="00403BE0" w:rsidRDefault="00D91557" w:rsidP="001A0EAB">
      <w:pPr>
        <w:pStyle w:val="Heading3"/>
        <w:rPr>
          <w:sz w:val="24"/>
          <w:szCs w:val="24"/>
        </w:rPr>
      </w:pPr>
      <w:bookmarkStart w:id="13" w:name="_Toc400985744"/>
      <w:r>
        <w:rPr>
          <w:sz w:val="24"/>
          <w:szCs w:val="24"/>
        </w:rPr>
        <w:t>I</w:t>
      </w:r>
      <w:r w:rsidR="00791238" w:rsidRPr="001B76BC">
        <w:rPr>
          <w:sz w:val="24"/>
          <w:szCs w:val="24"/>
        </w:rPr>
        <w:t>ndirizzamenti di rete e V</w:t>
      </w:r>
      <w:r w:rsidR="00085571" w:rsidRPr="001B76BC">
        <w:rPr>
          <w:sz w:val="24"/>
          <w:szCs w:val="24"/>
        </w:rPr>
        <w:t>L</w:t>
      </w:r>
      <w:r w:rsidR="00791238" w:rsidRPr="001B76BC">
        <w:rPr>
          <w:sz w:val="24"/>
          <w:szCs w:val="24"/>
        </w:rPr>
        <w:t>AN</w:t>
      </w:r>
      <w:bookmarkEnd w:id="13"/>
    </w:p>
    <w:p w:rsidR="00CC71BA" w:rsidRDefault="00CC71BA" w:rsidP="001A0EAB">
      <w:pPr>
        <w:pStyle w:val="Heading4"/>
      </w:pPr>
      <w:r>
        <w:t>Indirizzi di rete e VLAN</w:t>
      </w:r>
    </w:p>
    <w:p w:rsidR="00B4284C" w:rsidRPr="00B4284C" w:rsidRDefault="00B4284C" w:rsidP="00B4284C">
      <w:pPr>
        <w:pStyle w:val="BodyText"/>
        <w:rPr>
          <w:sz w:val="24"/>
          <w:szCs w:val="24"/>
          <w:lang w:eastAsia="it-IT" w:bidi="ar-SA"/>
        </w:rPr>
      </w:pPr>
      <w:r>
        <w:rPr>
          <w:sz w:val="24"/>
          <w:szCs w:val="24"/>
          <w:lang w:eastAsia="it-IT" w:bidi="ar-SA"/>
        </w:rPr>
        <w:t>Di</w:t>
      </w:r>
      <w:r w:rsidRPr="00B4284C">
        <w:rPr>
          <w:sz w:val="24"/>
          <w:szCs w:val="24"/>
          <w:lang w:eastAsia="it-IT" w:bidi="ar-SA"/>
        </w:rPr>
        <w:t xml:space="preserve"> seguito le </w:t>
      </w:r>
      <w:r w:rsidR="005A1434">
        <w:rPr>
          <w:sz w:val="24"/>
          <w:szCs w:val="24"/>
          <w:lang w:eastAsia="it-IT" w:bidi="ar-SA"/>
        </w:rPr>
        <w:t xml:space="preserve">VLAN e le relative </w:t>
      </w:r>
      <w:r>
        <w:rPr>
          <w:sz w:val="24"/>
          <w:szCs w:val="24"/>
          <w:lang w:eastAsia="it-IT" w:bidi="ar-SA"/>
        </w:rPr>
        <w:t>classi IP rilevate nelle varie sedi:</w:t>
      </w:r>
    </w:p>
    <w:tbl>
      <w:tblPr>
        <w:tblW w:w="6460" w:type="dxa"/>
        <w:tblCellMar>
          <w:left w:w="70" w:type="dxa"/>
          <w:right w:w="70" w:type="dxa"/>
        </w:tblCellMar>
        <w:tblLook w:val="04A0" w:firstRow="1" w:lastRow="0" w:firstColumn="1" w:lastColumn="0" w:noHBand="0" w:noVBand="1"/>
      </w:tblPr>
      <w:tblGrid>
        <w:gridCol w:w="1064"/>
        <w:gridCol w:w="960"/>
        <w:gridCol w:w="1640"/>
        <w:gridCol w:w="1422"/>
        <w:gridCol w:w="1645"/>
      </w:tblGrid>
      <w:tr w:rsidR="00CC71BA" w:rsidRPr="00CC71BA" w:rsidTr="00CC71BA">
        <w:trPr>
          <w:trHeight w:val="30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Sede</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VLAN</w:t>
            </w:r>
          </w:p>
        </w:tc>
        <w:tc>
          <w:tcPr>
            <w:tcW w:w="1640" w:type="dxa"/>
            <w:tcBorders>
              <w:top w:val="single" w:sz="8" w:space="0" w:color="auto"/>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Utilizzo</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IP</w:t>
            </w:r>
          </w:p>
        </w:tc>
        <w:tc>
          <w:tcPr>
            <w:tcW w:w="1560" w:type="dxa"/>
            <w:tcBorders>
              <w:top w:val="single" w:sz="8" w:space="0" w:color="auto"/>
              <w:left w:val="nil"/>
              <w:bottom w:val="single" w:sz="4" w:space="0" w:color="auto"/>
              <w:right w:val="single" w:sz="8"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Subnet</w:t>
            </w:r>
          </w:p>
        </w:tc>
      </w:tr>
      <w:tr w:rsidR="00CC71BA" w:rsidRPr="00CC71BA" w:rsidTr="00CC71BA">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Bologna</w:t>
            </w:r>
          </w:p>
        </w:tc>
        <w:tc>
          <w:tcPr>
            <w:tcW w:w="96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w:t>
            </w:r>
          </w:p>
        </w:tc>
        <w:tc>
          <w:tcPr>
            <w:tcW w:w="16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inside</w:t>
            </w:r>
          </w:p>
        </w:tc>
        <w:tc>
          <w:tcPr>
            <w:tcW w:w="13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192.168.0.0</w:t>
            </w:r>
          </w:p>
        </w:tc>
        <w:tc>
          <w:tcPr>
            <w:tcW w:w="1560" w:type="dxa"/>
            <w:tcBorders>
              <w:top w:val="nil"/>
              <w:left w:val="nil"/>
              <w:bottom w:val="single" w:sz="4" w:space="0" w:color="auto"/>
              <w:right w:val="single" w:sz="8"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255.255.255.0</w:t>
            </w:r>
          </w:p>
        </w:tc>
      </w:tr>
      <w:tr w:rsidR="00CC71BA" w:rsidRPr="00CC71BA" w:rsidTr="00CC71BA">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Bologna</w:t>
            </w:r>
          </w:p>
        </w:tc>
        <w:tc>
          <w:tcPr>
            <w:tcW w:w="96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w:t>
            </w:r>
          </w:p>
        </w:tc>
        <w:tc>
          <w:tcPr>
            <w:tcW w:w="16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DMZ</w:t>
            </w:r>
          </w:p>
        </w:tc>
        <w:tc>
          <w:tcPr>
            <w:tcW w:w="13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10.0.0.0</w:t>
            </w:r>
          </w:p>
        </w:tc>
        <w:tc>
          <w:tcPr>
            <w:tcW w:w="1560" w:type="dxa"/>
            <w:tcBorders>
              <w:top w:val="nil"/>
              <w:left w:val="nil"/>
              <w:bottom w:val="single" w:sz="4" w:space="0" w:color="auto"/>
              <w:right w:val="single" w:sz="8"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255.255.255.0</w:t>
            </w:r>
          </w:p>
        </w:tc>
      </w:tr>
      <w:tr w:rsidR="00CC71BA" w:rsidRPr="00CC71BA" w:rsidTr="00CC71BA">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Bologna</w:t>
            </w:r>
          </w:p>
        </w:tc>
        <w:tc>
          <w:tcPr>
            <w:tcW w:w="96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3</w:t>
            </w:r>
          </w:p>
        </w:tc>
        <w:tc>
          <w:tcPr>
            <w:tcW w:w="16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iSCSI 1</w:t>
            </w:r>
          </w:p>
        </w:tc>
        <w:tc>
          <w:tcPr>
            <w:tcW w:w="13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10.0.1.0</w:t>
            </w:r>
          </w:p>
        </w:tc>
        <w:tc>
          <w:tcPr>
            <w:tcW w:w="1560" w:type="dxa"/>
            <w:tcBorders>
              <w:top w:val="nil"/>
              <w:left w:val="nil"/>
              <w:bottom w:val="single" w:sz="4" w:space="0" w:color="auto"/>
              <w:right w:val="single" w:sz="8"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255.255.255.0</w:t>
            </w:r>
          </w:p>
        </w:tc>
      </w:tr>
      <w:tr w:rsidR="00CC71BA" w:rsidRPr="00CC71BA" w:rsidTr="00CC71BA">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Bologna</w:t>
            </w:r>
          </w:p>
        </w:tc>
        <w:tc>
          <w:tcPr>
            <w:tcW w:w="96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1002</w:t>
            </w:r>
          </w:p>
        </w:tc>
        <w:tc>
          <w:tcPr>
            <w:tcW w:w="16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iSCSI2</w:t>
            </w:r>
          </w:p>
        </w:tc>
        <w:tc>
          <w:tcPr>
            <w:tcW w:w="13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10.0.2.0</w:t>
            </w:r>
          </w:p>
        </w:tc>
        <w:tc>
          <w:tcPr>
            <w:tcW w:w="1560" w:type="dxa"/>
            <w:tcBorders>
              <w:top w:val="nil"/>
              <w:left w:val="nil"/>
              <w:bottom w:val="single" w:sz="4" w:space="0" w:color="auto"/>
              <w:right w:val="single" w:sz="8"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255.255.255.0</w:t>
            </w:r>
          </w:p>
        </w:tc>
      </w:tr>
      <w:tr w:rsidR="00CC71BA" w:rsidRPr="00CC71BA" w:rsidTr="00CC71BA">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Bologna</w:t>
            </w:r>
          </w:p>
        </w:tc>
        <w:tc>
          <w:tcPr>
            <w:tcW w:w="96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4</w:t>
            </w:r>
          </w:p>
        </w:tc>
        <w:tc>
          <w:tcPr>
            <w:tcW w:w="16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Fastweb</w:t>
            </w:r>
          </w:p>
        </w:tc>
        <w:tc>
          <w:tcPr>
            <w:tcW w:w="13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85.18.169.113</w:t>
            </w:r>
          </w:p>
        </w:tc>
        <w:tc>
          <w:tcPr>
            <w:tcW w:w="1560" w:type="dxa"/>
            <w:tcBorders>
              <w:top w:val="nil"/>
              <w:left w:val="nil"/>
              <w:bottom w:val="single" w:sz="4" w:space="0" w:color="auto"/>
              <w:right w:val="single" w:sz="8"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255.255.255.252</w:t>
            </w:r>
          </w:p>
        </w:tc>
      </w:tr>
      <w:tr w:rsidR="00CC71BA" w:rsidRPr="00CC71BA" w:rsidTr="00CC71BA">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Bologna</w:t>
            </w:r>
          </w:p>
        </w:tc>
        <w:tc>
          <w:tcPr>
            <w:tcW w:w="96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lang w:eastAsia="it-IT" w:bidi="ar-SA"/>
              </w:rPr>
            </w:pPr>
            <w:r w:rsidRPr="00CC71BA">
              <w:rPr>
                <w:color w:val="000000"/>
                <w:lang w:eastAsia="it-IT" w:bidi="ar-SA"/>
              </w:rPr>
              <w:t>5</w:t>
            </w:r>
          </w:p>
        </w:tc>
        <w:tc>
          <w:tcPr>
            <w:tcW w:w="16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Acanto</w:t>
            </w:r>
          </w:p>
        </w:tc>
        <w:tc>
          <w:tcPr>
            <w:tcW w:w="13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lang w:eastAsia="it-IT" w:bidi="ar-SA"/>
              </w:rPr>
            </w:pPr>
            <w:r w:rsidRPr="00CC71BA">
              <w:rPr>
                <w:color w:val="000000"/>
                <w:lang w:eastAsia="it-IT" w:bidi="ar-SA"/>
              </w:rPr>
              <w:t>77.89.9.49</w:t>
            </w:r>
          </w:p>
        </w:tc>
        <w:tc>
          <w:tcPr>
            <w:tcW w:w="1560" w:type="dxa"/>
            <w:tcBorders>
              <w:top w:val="nil"/>
              <w:left w:val="nil"/>
              <w:bottom w:val="single" w:sz="4" w:space="0" w:color="auto"/>
              <w:right w:val="single" w:sz="8"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255.255.255.250</w:t>
            </w:r>
          </w:p>
        </w:tc>
      </w:tr>
      <w:tr w:rsidR="00CC71BA" w:rsidRPr="00CC71BA" w:rsidTr="00CC71BA">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Bologna</w:t>
            </w:r>
          </w:p>
        </w:tc>
        <w:tc>
          <w:tcPr>
            <w:tcW w:w="96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11</w:t>
            </w:r>
          </w:p>
        </w:tc>
        <w:tc>
          <w:tcPr>
            <w:tcW w:w="16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HertBeat</w:t>
            </w:r>
          </w:p>
        </w:tc>
        <w:tc>
          <w:tcPr>
            <w:tcW w:w="1340" w:type="dxa"/>
            <w:tcBorders>
              <w:top w:val="nil"/>
              <w:left w:val="nil"/>
              <w:bottom w:val="single" w:sz="4" w:space="0" w:color="auto"/>
              <w:right w:val="single" w:sz="4" w:space="0" w:color="auto"/>
            </w:tcBorders>
            <w:shd w:val="clear" w:color="auto" w:fill="auto"/>
            <w:vAlign w:val="center"/>
            <w:hideMark/>
          </w:tcPr>
          <w:p w:rsidR="00CC71BA" w:rsidRPr="00CC71BA" w:rsidRDefault="00CC71BA" w:rsidP="001A0EAB">
            <w:pPr>
              <w:jc w:val="center"/>
              <w:rPr>
                <w:color w:val="000000"/>
                <w:lang w:eastAsia="it-IT" w:bidi="ar-SA"/>
              </w:rPr>
            </w:pPr>
            <w:r w:rsidRPr="00CC71BA">
              <w:rPr>
                <w:color w:val="000000"/>
                <w:lang w:eastAsia="it-IT" w:bidi="ar-SA"/>
              </w:rPr>
              <w:t>10.0.254.1</w:t>
            </w:r>
          </w:p>
        </w:tc>
        <w:tc>
          <w:tcPr>
            <w:tcW w:w="1560" w:type="dxa"/>
            <w:tcBorders>
              <w:top w:val="nil"/>
              <w:left w:val="nil"/>
              <w:bottom w:val="single" w:sz="4" w:space="0" w:color="auto"/>
              <w:right w:val="single" w:sz="8"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255.255.255.250</w:t>
            </w:r>
          </w:p>
        </w:tc>
      </w:tr>
      <w:tr w:rsidR="00CC71BA" w:rsidRPr="00CC71BA" w:rsidTr="00CC71BA">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Bologna</w:t>
            </w:r>
          </w:p>
        </w:tc>
        <w:tc>
          <w:tcPr>
            <w:tcW w:w="96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12</w:t>
            </w:r>
          </w:p>
        </w:tc>
        <w:tc>
          <w:tcPr>
            <w:tcW w:w="16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CSV</w:t>
            </w:r>
          </w:p>
        </w:tc>
        <w:tc>
          <w:tcPr>
            <w:tcW w:w="13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10.0.254.16</w:t>
            </w:r>
          </w:p>
        </w:tc>
        <w:tc>
          <w:tcPr>
            <w:tcW w:w="1560" w:type="dxa"/>
            <w:tcBorders>
              <w:top w:val="nil"/>
              <w:left w:val="nil"/>
              <w:bottom w:val="single" w:sz="4" w:space="0" w:color="auto"/>
              <w:right w:val="single" w:sz="8"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255.255.255.250</w:t>
            </w:r>
          </w:p>
        </w:tc>
      </w:tr>
      <w:tr w:rsidR="00CC71BA" w:rsidRPr="00CC71BA" w:rsidTr="00CC71BA">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Bologna</w:t>
            </w:r>
          </w:p>
        </w:tc>
        <w:tc>
          <w:tcPr>
            <w:tcW w:w="96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13</w:t>
            </w:r>
          </w:p>
        </w:tc>
        <w:tc>
          <w:tcPr>
            <w:tcW w:w="16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live migration</w:t>
            </w:r>
          </w:p>
        </w:tc>
        <w:tc>
          <w:tcPr>
            <w:tcW w:w="13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10.0.254.32</w:t>
            </w:r>
          </w:p>
        </w:tc>
        <w:tc>
          <w:tcPr>
            <w:tcW w:w="1560" w:type="dxa"/>
            <w:tcBorders>
              <w:top w:val="nil"/>
              <w:left w:val="nil"/>
              <w:bottom w:val="single" w:sz="4" w:space="0" w:color="auto"/>
              <w:right w:val="single" w:sz="8"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255.255.255.250</w:t>
            </w:r>
          </w:p>
        </w:tc>
      </w:tr>
      <w:tr w:rsidR="00CC71BA" w:rsidRPr="00CC71BA" w:rsidTr="00CC71BA">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Rimini</w:t>
            </w:r>
          </w:p>
        </w:tc>
        <w:tc>
          <w:tcPr>
            <w:tcW w:w="96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w:t>
            </w:r>
          </w:p>
        </w:tc>
        <w:tc>
          <w:tcPr>
            <w:tcW w:w="16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inside</w:t>
            </w:r>
          </w:p>
        </w:tc>
        <w:tc>
          <w:tcPr>
            <w:tcW w:w="13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10.1.2.0</w:t>
            </w:r>
          </w:p>
        </w:tc>
        <w:tc>
          <w:tcPr>
            <w:tcW w:w="1560" w:type="dxa"/>
            <w:tcBorders>
              <w:top w:val="nil"/>
              <w:left w:val="nil"/>
              <w:bottom w:val="single" w:sz="4" w:space="0" w:color="auto"/>
              <w:right w:val="single" w:sz="8"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255.255.255.0</w:t>
            </w:r>
          </w:p>
        </w:tc>
      </w:tr>
      <w:tr w:rsidR="00CC71BA" w:rsidRPr="00CC71BA" w:rsidTr="00CC71BA">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Mirandola</w:t>
            </w:r>
          </w:p>
        </w:tc>
        <w:tc>
          <w:tcPr>
            <w:tcW w:w="96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w:t>
            </w:r>
          </w:p>
        </w:tc>
        <w:tc>
          <w:tcPr>
            <w:tcW w:w="16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inside</w:t>
            </w:r>
          </w:p>
        </w:tc>
        <w:tc>
          <w:tcPr>
            <w:tcW w:w="13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10.2.1.0</w:t>
            </w:r>
          </w:p>
        </w:tc>
        <w:tc>
          <w:tcPr>
            <w:tcW w:w="1560" w:type="dxa"/>
            <w:tcBorders>
              <w:top w:val="nil"/>
              <w:left w:val="nil"/>
              <w:bottom w:val="single" w:sz="4" w:space="0" w:color="auto"/>
              <w:right w:val="single" w:sz="8"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255.255.255.0</w:t>
            </w:r>
          </w:p>
        </w:tc>
      </w:tr>
      <w:tr w:rsidR="00CC71BA" w:rsidRPr="00CC71BA" w:rsidTr="00CC71BA">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Praga</w:t>
            </w:r>
          </w:p>
        </w:tc>
        <w:tc>
          <w:tcPr>
            <w:tcW w:w="96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w:t>
            </w:r>
          </w:p>
        </w:tc>
        <w:tc>
          <w:tcPr>
            <w:tcW w:w="16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inside</w:t>
            </w:r>
          </w:p>
        </w:tc>
        <w:tc>
          <w:tcPr>
            <w:tcW w:w="13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10.4.1.0</w:t>
            </w:r>
          </w:p>
        </w:tc>
        <w:tc>
          <w:tcPr>
            <w:tcW w:w="1560" w:type="dxa"/>
            <w:tcBorders>
              <w:top w:val="nil"/>
              <w:left w:val="nil"/>
              <w:bottom w:val="single" w:sz="4" w:space="0" w:color="auto"/>
              <w:right w:val="single" w:sz="8"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255.255.255.0</w:t>
            </w:r>
          </w:p>
        </w:tc>
      </w:tr>
      <w:tr w:rsidR="00CC71BA" w:rsidRPr="00CC71BA" w:rsidTr="00CC71BA">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Helsinki</w:t>
            </w:r>
          </w:p>
        </w:tc>
        <w:tc>
          <w:tcPr>
            <w:tcW w:w="96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w:t>
            </w:r>
          </w:p>
        </w:tc>
        <w:tc>
          <w:tcPr>
            <w:tcW w:w="16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inside</w:t>
            </w:r>
          </w:p>
        </w:tc>
        <w:tc>
          <w:tcPr>
            <w:tcW w:w="13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10.3.1.0</w:t>
            </w:r>
          </w:p>
        </w:tc>
        <w:tc>
          <w:tcPr>
            <w:tcW w:w="1560" w:type="dxa"/>
            <w:tcBorders>
              <w:top w:val="nil"/>
              <w:left w:val="nil"/>
              <w:bottom w:val="single" w:sz="4" w:space="0" w:color="auto"/>
              <w:right w:val="single" w:sz="8"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255.255.255.0</w:t>
            </w:r>
          </w:p>
        </w:tc>
      </w:tr>
      <w:tr w:rsidR="00CC71BA" w:rsidRPr="00CC71BA" w:rsidTr="00CC71BA">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Zurigo</w:t>
            </w:r>
          </w:p>
        </w:tc>
        <w:tc>
          <w:tcPr>
            <w:tcW w:w="96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w:t>
            </w:r>
          </w:p>
        </w:tc>
        <w:tc>
          <w:tcPr>
            <w:tcW w:w="16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inside</w:t>
            </w:r>
          </w:p>
        </w:tc>
        <w:tc>
          <w:tcPr>
            <w:tcW w:w="1340" w:type="dxa"/>
            <w:tcBorders>
              <w:top w:val="nil"/>
              <w:left w:val="nil"/>
              <w:bottom w:val="single" w:sz="4"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192.168.208.0</w:t>
            </w:r>
          </w:p>
        </w:tc>
        <w:tc>
          <w:tcPr>
            <w:tcW w:w="1560" w:type="dxa"/>
            <w:tcBorders>
              <w:top w:val="nil"/>
              <w:left w:val="nil"/>
              <w:bottom w:val="single" w:sz="4" w:space="0" w:color="auto"/>
              <w:right w:val="single" w:sz="8"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255.255.255.0</w:t>
            </w:r>
          </w:p>
        </w:tc>
      </w:tr>
      <w:tr w:rsidR="00CC71BA" w:rsidRPr="00CC71BA" w:rsidTr="00CC71BA">
        <w:trPr>
          <w:trHeight w:val="315"/>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Bamberg</w:t>
            </w:r>
          </w:p>
        </w:tc>
        <w:tc>
          <w:tcPr>
            <w:tcW w:w="960" w:type="dxa"/>
            <w:tcBorders>
              <w:top w:val="nil"/>
              <w:left w:val="nil"/>
              <w:bottom w:val="single" w:sz="8"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w:t>
            </w:r>
          </w:p>
        </w:tc>
        <w:tc>
          <w:tcPr>
            <w:tcW w:w="1640" w:type="dxa"/>
            <w:tcBorders>
              <w:top w:val="nil"/>
              <w:left w:val="nil"/>
              <w:bottom w:val="single" w:sz="8"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inside</w:t>
            </w:r>
          </w:p>
        </w:tc>
        <w:tc>
          <w:tcPr>
            <w:tcW w:w="1340" w:type="dxa"/>
            <w:tcBorders>
              <w:top w:val="nil"/>
              <w:left w:val="nil"/>
              <w:bottom w:val="single" w:sz="8" w:space="0" w:color="auto"/>
              <w:right w:val="single" w:sz="4"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10.</w:t>
            </w:r>
            <w:r>
              <w:rPr>
                <w:color w:val="000000"/>
                <w:sz w:val="22"/>
                <w:szCs w:val="22"/>
                <w:lang w:eastAsia="it-IT" w:bidi="ar-SA"/>
              </w:rPr>
              <w:t>6</w:t>
            </w:r>
            <w:r w:rsidRPr="00CC71BA">
              <w:rPr>
                <w:color w:val="000000"/>
                <w:sz w:val="22"/>
                <w:szCs w:val="22"/>
                <w:lang w:eastAsia="it-IT" w:bidi="ar-SA"/>
              </w:rPr>
              <w:t>.</w:t>
            </w:r>
            <w:r>
              <w:rPr>
                <w:color w:val="000000"/>
                <w:sz w:val="22"/>
                <w:szCs w:val="22"/>
                <w:lang w:eastAsia="it-IT" w:bidi="ar-SA"/>
              </w:rPr>
              <w:t>1</w:t>
            </w:r>
            <w:r w:rsidRPr="00CC71BA">
              <w:rPr>
                <w:color w:val="000000"/>
                <w:sz w:val="22"/>
                <w:szCs w:val="22"/>
                <w:lang w:eastAsia="it-IT" w:bidi="ar-SA"/>
              </w:rPr>
              <w:t>.0</w:t>
            </w:r>
          </w:p>
        </w:tc>
        <w:tc>
          <w:tcPr>
            <w:tcW w:w="1560" w:type="dxa"/>
            <w:tcBorders>
              <w:top w:val="nil"/>
              <w:left w:val="nil"/>
              <w:bottom w:val="single" w:sz="8" w:space="0" w:color="auto"/>
              <w:right w:val="single" w:sz="8" w:space="0" w:color="auto"/>
            </w:tcBorders>
            <w:shd w:val="clear" w:color="auto" w:fill="auto"/>
            <w:noWrap/>
            <w:vAlign w:val="center"/>
            <w:hideMark/>
          </w:tcPr>
          <w:p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255.255.255.0</w:t>
            </w:r>
          </w:p>
        </w:tc>
      </w:tr>
    </w:tbl>
    <w:p w:rsidR="00CC71BA" w:rsidRDefault="00CC71BA" w:rsidP="001A0EAB">
      <w:pPr>
        <w:pStyle w:val="BodyText"/>
        <w:rPr>
          <w:lang w:eastAsia="it-IT" w:bidi="ar-SA"/>
        </w:rPr>
      </w:pPr>
    </w:p>
    <w:p w:rsidR="00CC71BA" w:rsidRPr="007D7DC3" w:rsidRDefault="00CC71BA" w:rsidP="00B4284C">
      <w:pPr>
        <w:pStyle w:val="BodyText"/>
        <w:ind w:left="0" w:firstLine="284"/>
        <w:rPr>
          <w:sz w:val="24"/>
          <w:szCs w:val="24"/>
          <w:lang w:eastAsia="it-IT" w:bidi="ar-SA"/>
        </w:rPr>
      </w:pPr>
      <w:r w:rsidRPr="007D7DC3">
        <w:rPr>
          <w:sz w:val="24"/>
          <w:szCs w:val="24"/>
          <w:lang w:eastAsia="it-IT" w:bidi="ar-SA"/>
        </w:rPr>
        <w:t>Nelle sedi remot</w:t>
      </w:r>
      <w:r w:rsidR="00B4284C">
        <w:rPr>
          <w:sz w:val="24"/>
          <w:szCs w:val="24"/>
          <w:lang w:eastAsia="it-IT" w:bidi="ar-SA"/>
        </w:rPr>
        <w:t>e non sono presenti architetture</w:t>
      </w:r>
      <w:r w:rsidRPr="007D7DC3">
        <w:rPr>
          <w:sz w:val="24"/>
          <w:szCs w:val="24"/>
          <w:lang w:eastAsia="it-IT" w:bidi="ar-SA"/>
        </w:rPr>
        <w:t xml:space="preserve"> di VLAN o di DMZ.</w:t>
      </w:r>
    </w:p>
    <w:p w:rsidR="00CC71BA" w:rsidRPr="007D7DC3" w:rsidRDefault="001E5ABB" w:rsidP="00B4284C">
      <w:pPr>
        <w:pStyle w:val="BodyText"/>
        <w:ind w:left="0" w:firstLine="284"/>
        <w:rPr>
          <w:sz w:val="24"/>
          <w:szCs w:val="24"/>
          <w:lang w:eastAsia="it-IT" w:bidi="ar-SA"/>
        </w:rPr>
      </w:pPr>
      <w:r>
        <w:rPr>
          <w:sz w:val="24"/>
          <w:szCs w:val="24"/>
          <w:lang w:eastAsia="it-IT" w:bidi="ar-SA"/>
        </w:rPr>
        <w:t>Nell</w:t>
      </w:r>
      <w:r w:rsidR="00CC71BA" w:rsidRPr="007D7DC3">
        <w:rPr>
          <w:sz w:val="24"/>
          <w:szCs w:val="24"/>
          <w:lang w:eastAsia="it-IT" w:bidi="ar-SA"/>
        </w:rPr>
        <w:t>e sedi di Barcellona, Praga ed Helsinki esiste una sottorete 192.168.1.0/24</w:t>
      </w:r>
      <w:r>
        <w:rPr>
          <w:sz w:val="24"/>
          <w:szCs w:val="24"/>
          <w:lang w:eastAsia="it-IT" w:bidi="ar-SA"/>
        </w:rPr>
        <w:t>,</w:t>
      </w:r>
      <w:r w:rsidR="00CC71BA" w:rsidRPr="007D7DC3">
        <w:rPr>
          <w:sz w:val="24"/>
          <w:szCs w:val="24"/>
          <w:lang w:eastAsia="it-IT" w:bidi="ar-SA"/>
        </w:rPr>
        <w:t xml:space="preserve"> utilizzata </w:t>
      </w:r>
      <w:r w:rsidR="00B4284C">
        <w:rPr>
          <w:sz w:val="24"/>
          <w:szCs w:val="24"/>
          <w:lang w:eastAsia="it-IT" w:bidi="ar-SA"/>
        </w:rPr>
        <w:t xml:space="preserve">unicamente </w:t>
      </w:r>
      <w:r w:rsidR="00CC71BA" w:rsidRPr="007D7DC3">
        <w:rPr>
          <w:sz w:val="24"/>
          <w:szCs w:val="24"/>
          <w:lang w:eastAsia="it-IT" w:bidi="ar-SA"/>
        </w:rPr>
        <w:t xml:space="preserve">per </w:t>
      </w:r>
      <w:r w:rsidR="00B4284C">
        <w:rPr>
          <w:sz w:val="24"/>
          <w:szCs w:val="24"/>
          <w:lang w:eastAsia="it-IT" w:bidi="ar-SA"/>
        </w:rPr>
        <w:t>raggiungere</w:t>
      </w:r>
      <w:r w:rsidR="00CC71BA" w:rsidRPr="007D7DC3">
        <w:rPr>
          <w:sz w:val="24"/>
          <w:szCs w:val="24"/>
          <w:lang w:eastAsia="it-IT" w:bidi="ar-SA"/>
        </w:rPr>
        <w:t xml:space="preserve"> la rete di management del router di rete geografica</w:t>
      </w:r>
      <w:r>
        <w:rPr>
          <w:sz w:val="24"/>
          <w:szCs w:val="24"/>
          <w:lang w:eastAsia="it-IT" w:bidi="ar-SA"/>
        </w:rPr>
        <w:t xml:space="preserve"> locale</w:t>
      </w:r>
      <w:r w:rsidR="00CC71BA" w:rsidRPr="007D7DC3">
        <w:rPr>
          <w:sz w:val="24"/>
          <w:szCs w:val="24"/>
          <w:lang w:eastAsia="it-IT" w:bidi="ar-SA"/>
        </w:rPr>
        <w:t>.</w:t>
      </w:r>
    </w:p>
    <w:p w:rsidR="00CC71BA" w:rsidRPr="007D7DC3" w:rsidRDefault="00B4284C" w:rsidP="00B4284C">
      <w:pPr>
        <w:pStyle w:val="BodyText"/>
        <w:ind w:left="0" w:firstLine="284"/>
        <w:rPr>
          <w:sz w:val="24"/>
          <w:szCs w:val="24"/>
          <w:lang w:eastAsia="it-IT" w:bidi="ar-SA"/>
        </w:rPr>
      </w:pPr>
      <w:r>
        <w:rPr>
          <w:sz w:val="24"/>
          <w:szCs w:val="24"/>
          <w:lang w:eastAsia="it-IT" w:bidi="ar-SA"/>
        </w:rPr>
        <w:t xml:space="preserve">In queste sedi </w:t>
      </w:r>
      <w:r w:rsidR="001C37A9" w:rsidRPr="001C37A9">
        <w:rPr>
          <w:sz w:val="24"/>
          <w:szCs w:val="24"/>
          <w:highlight w:val="yellow"/>
          <w:lang w:eastAsia="it-IT" w:bidi="ar-SA"/>
        </w:rPr>
        <w:t>si accede a  tale rete</w:t>
      </w:r>
      <w:r w:rsidR="001C37A9">
        <w:rPr>
          <w:sz w:val="24"/>
          <w:szCs w:val="24"/>
          <w:lang w:eastAsia="it-IT" w:bidi="ar-SA"/>
        </w:rPr>
        <w:t xml:space="preserve"> </w:t>
      </w:r>
      <w:r>
        <w:rPr>
          <w:sz w:val="24"/>
          <w:szCs w:val="24"/>
          <w:lang w:eastAsia="it-IT" w:bidi="ar-SA"/>
        </w:rPr>
        <w:t xml:space="preserve">attraverso </w:t>
      </w:r>
      <w:r w:rsidR="00CC71BA" w:rsidRPr="007D7DC3">
        <w:rPr>
          <w:sz w:val="24"/>
          <w:szCs w:val="24"/>
          <w:lang w:eastAsia="it-IT" w:bidi="ar-SA"/>
        </w:rPr>
        <w:t>un</w:t>
      </w:r>
      <w:r>
        <w:rPr>
          <w:sz w:val="24"/>
          <w:szCs w:val="24"/>
          <w:lang w:eastAsia="it-IT" w:bidi="ar-SA"/>
        </w:rPr>
        <w:t>o specifico</w:t>
      </w:r>
      <w:r w:rsidR="00CC71BA" w:rsidRPr="007D7DC3">
        <w:rPr>
          <w:sz w:val="24"/>
          <w:szCs w:val="24"/>
          <w:lang w:eastAsia="it-IT" w:bidi="ar-SA"/>
        </w:rPr>
        <w:t xml:space="preserve"> server </w:t>
      </w:r>
      <w:r>
        <w:rPr>
          <w:sz w:val="24"/>
          <w:szCs w:val="24"/>
          <w:lang w:eastAsia="it-IT" w:bidi="ar-SA"/>
        </w:rPr>
        <w:t>dotato di una doppia scheda di rete</w:t>
      </w:r>
      <w:r w:rsidR="005A1434">
        <w:rPr>
          <w:sz w:val="24"/>
          <w:szCs w:val="24"/>
          <w:lang w:eastAsia="it-IT" w:bidi="ar-SA"/>
        </w:rPr>
        <w:t>, con una NIC in inside ed una nella rete di management.</w:t>
      </w:r>
    </w:p>
    <w:p w:rsidR="00C47A7B" w:rsidRDefault="00C47A7B" w:rsidP="001A0EAB">
      <w:pPr>
        <w:pStyle w:val="Heading4"/>
      </w:pPr>
      <w:r>
        <w:t>Sede di Bologna</w:t>
      </w:r>
      <w:r w:rsidRPr="001B76BC">
        <w:t xml:space="preserve"> </w:t>
      </w:r>
    </w:p>
    <w:p w:rsidR="004E5ED2" w:rsidRPr="007D7DC3" w:rsidRDefault="00123C51" w:rsidP="001A0EAB">
      <w:pPr>
        <w:pStyle w:val="BodyText"/>
        <w:ind w:left="142" w:firstLine="0"/>
        <w:rPr>
          <w:sz w:val="24"/>
          <w:szCs w:val="24"/>
          <w:lang w:eastAsia="it-IT" w:bidi="ar-SA"/>
        </w:rPr>
      </w:pPr>
      <w:r w:rsidRPr="007D7DC3">
        <w:rPr>
          <w:sz w:val="24"/>
          <w:szCs w:val="24"/>
          <w:lang w:eastAsia="it-IT" w:bidi="ar-SA"/>
        </w:rPr>
        <w:t>Seguono le tabelle delle reti implementate nella sede di Bologna</w:t>
      </w:r>
    </w:p>
    <w:tbl>
      <w:tblPr>
        <w:tblW w:w="9150" w:type="dxa"/>
        <w:tblCellMar>
          <w:left w:w="70" w:type="dxa"/>
          <w:right w:w="70" w:type="dxa"/>
        </w:tblCellMar>
        <w:tblLook w:val="04A0" w:firstRow="1" w:lastRow="0" w:firstColumn="1" w:lastColumn="0" w:noHBand="0" w:noVBand="1"/>
      </w:tblPr>
      <w:tblGrid>
        <w:gridCol w:w="993"/>
        <w:gridCol w:w="650"/>
        <w:gridCol w:w="1343"/>
        <w:gridCol w:w="1249"/>
        <w:gridCol w:w="959"/>
        <w:gridCol w:w="752"/>
        <w:gridCol w:w="1385"/>
        <w:gridCol w:w="1234"/>
        <w:gridCol w:w="959"/>
      </w:tblGrid>
      <w:tr w:rsidR="00123C51" w:rsidRPr="00123C51" w:rsidTr="005A1434">
        <w:trPr>
          <w:trHeight w:val="255"/>
        </w:trPr>
        <w:tc>
          <w:tcPr>
            <w:tcW w:w="993" w:type="dxa"/>
            <w:tcBorders>
              <w:top w:val="nil"/>
              <w:left w:val="nil"/>
              <w:bottom w:val="nil"/>
              <w:right w:val="nil"/>
            </w:tcBorders>
            <w:shd w:val="clear" w:color="auto" w:fill="auto"/>
            <w:noWrap/>
            <w:vAlign w:val="bottom"/>
            <w:hideMark/>
          </w:tcPr>
          <w:p w:rsidR="00123C51" w:rsidRPr="00123C51" w:rsidRDefault="00123C51" w:rsidP="001A0EAB">
            <w:pPr>
              <w:jc w:val="left"/>
              <w:rPr>
                <w:rFonts w:ascii="Times New Roman" w:hAnsi="Times New Roman"/>
                <w:sz w:val="24"/>
                <w:szCs w:val="24"/>
                <w:lang w:eastAsia="it-IT" w:bidi="ar-SA"/>
              </w:rPr>
            </w:pPr>
          </w:p>
        </w:tc>
        <w:tc>
          <w:tcPr>
            <w:tcW w:w="3827" w:type="dxa"/>
            <w:gridSpan w:val="4"/>
            <w:tcBorders>
              <w:top w:val="single" w:sz="8" w:space="0" w:color="auto"/>
              <w:left w:val="single" w:sz="8" w:space="0" w:color="auto"/>
              <w:bottom w:val="nil"/>
              <w:right w:val="single" w:sz="8" w:space="0" w:color="000000"/>
            </w:tcBorders>
            <w:shd w:val="clear" w:color="000000" w:fill="BFBFBF"/>
            <w:noWrap/>
            <w:vAlign w:val="bottom"/>
            <w:hideMark/>
          </w:tcPr>
          <w:p w:rsidR="00123C51" w:rsidRPr="00123C51" w:rsidRDefault="00123C51" w:rsidP="001A0EAB">
            <w:pPr>
              <w:jc w:val="center"/>
              <w:rPr>
                <w:b/>
                <w:bCs/>
                <w:color w:val="000000"/>
                <w:lang w:eastAsia="it-IT" w:bidi="ar-SA"/>
              </w:rPr>
            </w:pPr>
            <w:r w:rsidRPr="00123C51">
              <w:rPr>
                <w:b/>
                <w:bCs/>
                <w:color w:val="000000"/>
                <w:lang w:eastAsia="it-IT" w:bidi="ar-SA"/>
              </w:rPr>
              <w:t>BLQ-SWC04 - Dell PC5524</w:t>
            </w:r>
          </w:p>
        </w:tc>
        <w:tc>
          <w:tcPr>
            <w:tcW w:w="4330" w:type="dxa"/>
            <w:gridSpan w:val="4"/>
            <w:tcBorders>
              <w:top w:val="single" w:sz="8" w:space="0" w:color="auto"/>
              <w:left w:val="nil"/>
              <w:bottom w:val="nil"/>
              <w:right w:val="single" w:sz="8" w:space="0" w:color="000000"/>
            </w:tcBorders>
            <w:shd w:val="clear" w:color="000000" w:fill="BFBFBF"/>
            <w:noWrap/>
            <w:vAlign w:val="bottom"/>
            <w:hideMark/>
          </w:tcPr>
          <w:p w:rsidR="00123C51" w:rsidRPr="00123C51" w:rsidRDefault="00123C51" w:rsidP="001A0EAB">
            <w:pPr>
              <w:jc w:val="center"/>
              <w:rPr>
                <w:b/>
                <w:bCs/>
                <w:color w:val="000000"/>
                <w:lang w:eastAsia="it-IT" w:bidi="ar-SA"/>
              </w:rPr>
            </w:pPr>
            <w:r w:rsidRPr="00123C51">
              <w:rPr>
                <w:b/>
                <w:bCs/>
                <w:color w:val="000000"/>
                <w:lang w:eastAsia="it-IT" w:bidi="ar-SA"/>
              </w:rPr>
              <w:t>BLQ-SWC05 - Dell PC5524</w:t>
            </w:r>
          </w:p>
        </w:tc>
      </w:tr>
      <w:tr w:rsidR="00123C51" w:rsidRPr="00123C51" w:rsidTr="005A1434">
        <w:trPr>
          <w:trHeight w:val="255"/>
        </w:trPr>
        <w:tc>
          <w:tcPr>
            <w:tcW w:w="993" w:type="dxa"/>
            <w:tcBorders>
              <w:top w:val="nil"/>
              <w:left w:val="single" w:sz="8" w:space="0" w:color="auto"/>
              <w:bottom w:val="nil"/>
              <w:right w:val="nil"/>
            </w:tcBorders>
            <w:shd w:val="clear" w:color="000000" w:fill="BFBFBF"/>
            <w:noWrap/>
            <w:vAlign w:val="bottom"/>
            <w:hideMark/>
          </w:tcPr>
          <w:p w:rsidR="00123C51" w:rsidRPr="00123C51" w:rsidRDefault="00123C51" w:rsidP="001A0EAB">
            <w:pPr>
              <w:jc w:val="center"/>
              <w:rPr>
                <w:b/>
                <w:bCs/>
                <w:color w:val="000000"/>
                <w:lang w:eastAsia="it-IT" w:bidi="ar-SA"/>
              </w:rPr>
            </w:pPr>
            <w:r w:rsidRPr="00123C51">
              <w:rPr>
                <w:b/>
                <w:bCs/>
                <w:color w:val="000000"/>
                <w:lang w:eastAsia="it-IT" w:bidi="ar-SA"/>
              </w:rPr>
              <w:t>SWC Port</w:t>
            </w:r>
          </w:p>
        </w:tc>
        <w:tc>
          <w:tcPr>
            <w:tcW w:w="650" w:type="dxa"/>
            <w:tcBorders>
              <w:top w:val="nil"/>
              <w:left w:val="single" w:sz="8" w:space="0" w:color="auto"/>
              <w:bottom w:val="nil"/>
              <w:right w:val="nil"/>
            </w:tcBorders>
            <w:shd w:val="clear" w:color="000000" w:fill="D9D9D9"/>
            <w:noWrap/>
            <w:vAlign w:val="bottom"/>
            <w:hideMark/>
          </w:tcPr>
          <w:p w:rsidR="00123C51" w:rsidRPr="00123C51" w:rsidRDefault="00123C51" w:rsidP="001A0EAB">
            <w:pPr>
              <w:jc w:val="center"/>
              <w:rPr>
                <w:color w:val="000000"/>
                <w:lang w:eastAsia="it-IT" w:bidi="ar-SA"/>
              </w:rPr>
            </w:pPr>
            <w:r w:rsidRPr="00123C51">
              <w:rPr>
                <w:color w:val="000000"/>
                <w:lang w:eastAsia="it-IT" w:bidi="ar-SA"/>
              </w:rPr>
              <w:t>VLAN</w:t>
            </w:r>
          </w:p>
        </w:tc>
        <w:tc>
          <w:tcPr>
            <w:tcW w:w="1343" w:type="dxa"/>
            <w:tcBorders>
              <w:top w:val="nil"/>
              <w:left w:val="nil"/>
              <w:bottom w:val="nil"/>
              <w:right w:val="nil"/>
            </w:tcBorders>
            <w:shd w:val="clear" w:color="000000" w:fill="D9D9D9"/>
            <w:noWrap/>
            <w:vAlign w:val="bottom"/>
            <w:hideMark/>
          </w:tcPr>
          <w:p w:rsidR="00123C51" w:rsidRPr="00123C51" w:rsidRDefault="00123C51" w:rsidP="001A0EAB">
            <w:pPr>
              <w:jc w:val="center"/>
              <w:rPr>
                <w:color w:val="000000"/>
                <w:lang w:eastAsia="it-IT" w:bidi="ar-SA"/>
              </w:rPr>
            </w:pPr>
            <w:r w:rsidRPr="00123C51">
              <w:rPr>
                <w:color w:val="000000"/>
                <w:lang w:eastAsia="it-IT" w:bidi="ar-SA"/>
              </w:rPr>
              <w:t>IP</w:t>
            </w:r>
          </w:p>
        </w:tc>
        <w:tc>
          <w:tcPr>
            <w:tcW w:w="1249" w:type="dxa"/>
            <w:tcBorders>
              <w:top w:val="nil"/>
              <w:left w:val="nil"/>
              <w:bottom w:val="nil"/>
              <w:right w:val="nil"/>
            </w:tcBorders>
            <w:shd w:val="clear" w:color="000000" w:fill="D9D9D9"/>
            <w:noWrap/>
            <w:vAlign w:val="bottom"/>
            <w:hideMark/>
          </w:tcPr>
          <w:p w:rsidR="00123C51" w:rsidRPr="00123C51" w:rsidRDefault="00123C51" w:rsidP="001A0EAB">
            <w:pPr>
              <w:jc w:val="center"/>
              <w:rPr>
                <w:color w:val="000000"/>
                <w:lang w:eastAsia="it-IT" w:bidi="ar-SA"/>
              </w:rPr>
            </w:pPr>
            <w:r w:rsidRPr="00123C51">
              <w:rPr>
                <w:color w:val="000000"/>
                <w:lang w:eastAsia="it-IT" w:bidi="ar-SA"/>
              </w:rPr>
              <w:t>DEVICE</w:t>
            </w:r>
          </w:p>
        </w:tc>
        <w:tc>
          <w:tcPr>
            <w:tcW w:w="585" w:type="dxa"/>
            <w:tcBorders>
              <w:top w:val="nil"/>
              <w:left w:val="nil"/>
              <w:bottom w:val="nil"/>
              <w:right w:val="single" w:sz="8" w:space="0" w:color="auto"/>
            </w:tcBorders>
            <w:shd w:val="clear" w:color="000000" w:fill="D9D9D9"/>
            <w:noWrap/>
            <w:vAlign w:val="bottom"/>
            <w:hideMark/>
          </w:tcPr>
          <w:p w:rsidR="00123C51" w:rsidRPr="00123C51" w:rsidRDefault="00123C51" w:rsidP="001A0EAB">
            <w:pPr>
              <w:jc w:val="center"/>
              <w:rPr>
                <w:color w:val="000000"/>
                <w:lang w:eastAsia="it-IT" w:bidi="ar-SA"/>
              </w:rPr>
            </w:pPr>
            <w:r w:rsidRPr="00123C51">
              <w:rPr>
                <w:color w:val="000000"/>
                <w:lang w:eastAsia="it-IT" w:bidi="ar-SA"/>
              </w:rPr>
              <w:t>PORT/CBL</w:t>
            </w:r>
          </w:p>
        </w:tc>
        <w:tc>
          <w:tcPr>
            <w:tcW w:w="752" w:type="dxa"/>
            <w:tcBorders>
              <w:top w:val="nil"/>
              <w:left w:val="nil"/>
              <w:bottom w:val="nil"/>
              <w:right w:val="nil"/>
            </w:tcBorders>
            <w:shd w:val="clear" w:color="000000" w:fill="D9D9D9"/>
            <w:noWrap/>
            <w:vAlign w:val="bottom"/>
            <w:hideMark/>
          </w:tcPr>
          <w:p w:rsidR="00123C51" w:rsidRPr="00123C51" w:rsidRDefault="00123C51" w:rsidP="001A0EAB">
            <w:pPr>
              <w:jc w:val="center"/>
              <w:rPr>
                <w:color w:val="000000"/>
                <w:lang w:eastAsia="it-IT" w:bidi="ar-SA"/>
              </w:rPr>
            </w:pPr>
            <w:r w:rsidRPr="00123C51">
              <w:rPr>
                <w:color w:val="000000"/>
                <w:lang w:eastAsia="it-IT" w:bidi="ar-SA"/>
              </w:rPr>
              <w:t>VLAN</w:t>
            </w:r>
          </w:p>
        </w:tc>
        <w:tc>
          <w:tcPr>
            <w:tcW w:w="1385" w:type="dxa"/>
            <w:tcBorders>
              <w:top w:val="nil"/>
              <w:left w:val="nil"/>
              <w:bottom w:val="nil"/>
              <w:right w:val="nil"/>
            </w:tcBorders>
            <w:shd w:val="clear" w:color="000000" w:fill="D9D9D9"/>
            <w:noWrap/>
            <w:vAlign w:val="bottom"/>
            <w:hideMark/>
          </w:tcPr>
          <w:p w:rsidR="00123C51" w:rsidRPr="00123C51" w:rsidRDefault="00123C51" w:rsidP="001A0EAB">
            <w:pPr>
              <w:jc w:val="center"/>
              <w:rPr>
                <w:color w:val="000000"/>
                <w:lang w:eastAsia="it-IT" w:bidi="ar-SA"/>
              </w:rPr>
            </w:pPr>
            <w:r w:rsidRPr="00123C51">
              <w:rPr>
                <w:color w:val="000000"/>
                <w:lang w:eastAsia="it-IT" w:bidi="ar-SA"/>
              </w:rPr>
              <w:t>IP</w:t>
            </w:r>
          </w:p>
        </w:tc>
        <w:tc>
          <w:tcPr>
            <w:tcW w:w="1234" w:type="dxa"/>
            <w:tcBorders>
              <w:top w:val="nil"/>
              <w:left w:val="nil"/>
              <w:bottom w:val="nil"/>
              <w:right w:val="nil"/>
            </w:tcBorders>
            <w:shd w:val="clear" w:color="000000" w:fill="D9D9D9"/>
            <w:noWrap/>
            <w:vAlign w:val="bottom"/>
            <w:hideMark/>
          </w:tcPr>
          <w:p w:rsidR="00123C51" w:rsidRPr="00123C51" w:rsidRDefault="00123C51" w:rsidP="001A0EAB">
            <w:pPr>
              <w:jc w:val="center"/>
              <w:rPr>
                <w:color w:val="000000"/>
                <w:lang w:eastAsia="it-IT" w:bidi="ar-SA"/>
              </w:rPr>
            </w:pPr>
            <w:r w:rsidRPr="00123C51">
              <w:rPr>
                <w:color w:val="000000"/>
                <w:lang w:eastAsia="it-IT" w:bidi="ar-SA"/>
              </w:rPr>
              <w:t>DEVICE</w:t>
            </w:r>
          </w:p>
        </w:tc>
        <w:tc>
          <w:tcPr>
            <w:tcW w:w="959" w:type="dxa"/>
            <w:tcBorders>
              <w:top w:val="nil"/>
              <w:left w:val="nil"/>
              <w:bottom w:val="nil"/>
              <w:right w:val="single" w:sz="8" w:space="0" w:color="auto"/>
            </w:tcBorders>
            <w:shd w:val="clear" w:color="000000" w:fill="D9D9D9"/>
            <w:noWrap/>
            <w:vAlign w:val="bottom"/>
            <w:hideMark/>
          </w:tcPr>
          <w:p w:rsidR="00123C51" w:rsidRPr="00123C51" w:rsidRDefault="00123C51" w:rsidP="001A0EAB">
            <w:pPr>
              <w:jc w:val="center"/>
              <w:rPr>
                <w:color w:val="000000"/>
                <w:lang w:eastAsia="it-IT" w:bidi="ar-SA"/>
              </w:rPr>
            </w:pPr>
            <w:r w:rsidRPr="00123C51">
              <w:rPr>
                <w:color w:val="000000"/>
                <w:lang w:eastAsia="it-IT" w:bidi="ar-SA"/>
              </w:rPr>
              <w:t>PORT/CBL</w:t>
            </w:r>
          </w:p>
        </w:tc>
      </w:tr>
      <w:tr w:rsidR="00123C51" w:rsidRPr="00123C51" w:rsidTr="005A1434">
        <w:trPr>
          <w:trHeight w:val="255"/>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1</w:t>
            </w:r>
          </w:p>
        </w:tc>
        <w:tc>
          <w:tcPr>
            <w:tcW w:w="650" w:type="dxa"/>
            <w:tcBorders>
              <w:top w:val="nil"/>
              <w:left w:val="single" w:sz="8" w:space="0" w:color="auto"/>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10.0.1.11</w:t>
            </w:r>
          </w:p>
        </w:tc>
        <w:tc>
          <w:tcPr>
            <w:tcW w:w="1249"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BLQ-SAN01</w:t>
            </w:r>
          </w:p>
        </w:tc>
        <w:tc>
          <w:tcPr>
            <w:tcW w:w="585"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C0-P0</w:t>
            </w:r>
          </w:p>
        </w:tc>
        <w:tc>
          <w:tcPr>
            <w:tcW w:w="752"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1002</w:t>
            </w:r>
          </w:p>
        </w:tc>
        <w:tc>
          <w:tcPr>
            <w:tcW w:w="1385"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10.0.2.11</w:t>
            </w:r>
          </w:p>
        </w:tc>
        <w:tc>
          <w:tcPr>
            <w:tcW w:w="1234"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BLQ-SAN01</w:t>
            </w:r>
          </w:p>
        </w:tc>
        <w:tc>
          <w:tcPr>
            <w:tcW w:w="959"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C0-P1</w:t>
            </w:r>
          </w:p>
        </w:tc>
      </w:tr>
      <w:tr w:rsidR="00123C51" w:rsidRPr="00123C51" w:rsidTr="005A1434">
        <w:trPr>
          <w:trHeight w:val="255"/>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2</w:t>
            </w:r>
          </w:p>
        </w:tc>
        <w:tc>
          <w:tcPr>
            <w:tcW w:w="650" w:type="dxa"/>
            <w:tcBorders>
              <w:top w:val="nil"/>
              <w:left w:val="single" w:sz="8" w:space="0" w:color="auto"/>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10.0.1.21</w:t>
            </w:r>
          </w:p>
        </w:tc>
        <w:tc>
          <w:tcPr>
            <w:tcW w:w="1249"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BLQ-SAN01</w:t>
            </w:r>
          </w:p>
        </w:tc>
        <w:tc>
          <w:tcPr>
            <w:tcW w:w="585"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C1-P0</w:t>
            </w:r>
          </w:p>
        </w:tc>
        <w:tc>
          <w:tcPr>
            <w:tcW w:w="752"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1002</w:t>
            </w:r>
          </w:p>
        </w:tc>
        <w:tc>
          <w:tcPr>
            <w:tcW w:w="1385"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10.0.2.21</w:t>
            </w:r>
          </w:p>
        </w:tc>
        <w:tc>
          <w:tcPr>
            <w:tcW w:w="1234"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BLQ-SAN01</w:t>
            </w:r>
          </w:p>
        </w:tc>
        <w:tc>
          <w:tcPr>
            <w:tcW w:w="959"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C1-P1</w:t>
            </w:r>
          </w:p>
        </w:tc>
      </w:tr>
      <w:tr w:rsidR="00123C51" w:rsidRPr="00123C51" w:rsidTr="005A1434">
        <w:trPr>
          <w:trHeight w:val="255"/>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3</w:t>
            </w:r>
          </w:p>
        </w:tc>
        <w:tc>
          <w:tcPr>
            <w:tcW w:w="650" w:type="dxa"/>
            <w:tcBorders>
              <w:top w:val="nil"/>
              <w:left w:val="single" w:sz="8" w:space="0" w:color="auto"/>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10.0.1.12</w:t>
            </w:r>
          </w:p>
        </w:tc>
        <w:tc>
          <w:tcPr>
            <w:tcW w:w="1249"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BLQ-SAN02</w:t>
            </w:r>
          </w:p>
        </w:tc>
        <w:tc>
          <w:tcPr>
            <w:tcW w:w="585"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C0-P0</w:t>
            </w:r>
          </w:p>
        </w:tc>
        <w:tc>
          <w:tcPr>
            <w:tcW w:w="752"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1002</w:t>
            </w:r>
          </w:p>
        </w:tc>
        <w:tc>
          <w:tcPr>
            <w:tcW w:w="1385"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10.0.2.12</w:t>
            </w:r>
          </w:p>
        </w:tc>
        <w:tc>
          <w:tcPr>
            <w:tcW w:w="1234"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BLQ-SAN02</w:t>
            </w:r>
          </w:p>
        </w:tc>
        <w:tc>
          <w:tcPr>
            <w:tcW w:w="959"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C0-P1</w:t>
            </w:r>
          </w:p>
        </w:tc>
      </w:tr>
      <w:tr w:rsidR="00123C51" w:rsidRPr="00123C51" w:rsidTr="005A1434">
        <w:trPr>
          <w:trHeight w:val="255"/>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4</w:t>
            </w:r>
          </w:p>
        </w:tc>
        <w:tc>
          <w:tcPr>
            <w:tcW w:w="650" w:type="dxa"/>
            <w:tcBorders>
              <w:top w:val="nil"/>
              <w:left w:val="single" w:sz="8" w:space="0" w:color="auto"/>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10.0.1.22</w:t>
            </w:r>
          </w:p>
        </w:tc>
        <w:tc>
          <w:tcPr>
            <w:tcW w:w="1249"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BLQ-SAN02</w:t>
            </w:r>
          </w:p>
        </w:tc>
        <w:tc>
          <w:tcPr>
            <w:tcW w:w="585"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C1-P0</w:t>
            </w:r>
          </w:p>
        </w:tc>
        <w:tc>
          <w:tcPr>
            <w:tcW w:w="752"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1002</w:t>
            </w:r>
          </w:p>
        </w:tc>
        <w:tc>
          <w:tcPr>
            <w:tcW w:w="1385"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10.0.2.22</w:t>
            </w:r>
          </w:p>
        </w:tc>
        <w:tc>
          <w:tcPr>
            <w:tcW w:w="1234"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BLQ-SAN02</w:t>
            </w:r>
          </w:p>
        </w:tc>
        <w:tc>
          <w:tcPr>
            <w:tcW w:w="959"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C1-P1</w:t>
            </w:r>
          </w:p>
        </w:tc>
      </w:tr>
      <w:tr w:rsidR="00123C51" w:rsidRPr="00123C51" w:rsidTr="005A1434">
        <w:trPr>
          <w:trHeight w:val="255"/>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5</w:t>
            </w:r>
          </w:p>
        </w:tc>
        <w:tc>
          <w:tcPr>
            <w:tcW w:w="650" w:type="dxa"/>
            <w:tcBorders>
              <w:top w:val="nil"/>
              <w:left w:val="single" w:sz="8" w:space="0" w:color="auto"/>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10.0.1.30</w:t>
            </w:r>
          </w:p>
        </w:tc>
        <w:tc>
          <w:tcPr>
            <w:tcW w:w="1249" w:type="dxa"/>
            <w:tcBorders>
              <w:top w:val="nil"/>
              <w:left w:val="nil"/>
              <w:bottom w:val="nil"/>
              <w:right w:val="nil"/>
            </w:tcBorders>
            <w:shd w:val="clear" w:color="000000" w:fill="76933C"/>
            <w:noWrap/>
            <w:vAlign w:val="bottom"/>
            <w:hideMark/>
          </w:tcPr>
          <w:p w:rsidR="00123C51" w:rsidRPr="00123C51" w:rsidRDefault="00123C51" w:rsidP="001A0EAB">
            <w:pPr>
              <w:jc w:val="center"/>
              <w:rPr>
                <w:color w:val="000000"/>
                <w:lang w:eastAsia="it-IT" w:bidi="ar-SA"/>
              </w:rPr>
            </w:pPr>
            <w:r w:rsidRPr="00123C51">
              <w:rPr>
                <w:color w:val="000000"/>
                <w:lang w:eastAsia="it-IT" w:bidi="ar-SA"/>
              </w:rPr>
              <w:t>HV01</w:t>
            </w:r>
          </w:p>
        </w:tc>
        <w:tc>
          <w:tcPr>
            <w:tcW w:w="585" w:type="dxa"/>
            <w:tcBorders>
              <w:top w:val="nil"/>
              <w:left w:val="nil"/>
              <w:bottom w:val="nil"/>
              <w:right w:val="single" w:sz="8" w:space="0" w:color="auto"/>
            </w:tcBorders>
            <w:shd w:val="clear" w:color="000000" w:fill="76933C"/>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w:t>
            </w:r>
          </w:p>
        </w:tc>
        <w:tc>
          <w:tcPr>
            <w:tcW w:w="752"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1002</w:t>
            </w:r>
          </w:p>
        </w:tc>
        <w:tc>
          <w:tcPr>
            <w:tcW w:w="1385"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10.0.2.30</w:t>
            </w:r>
          </w:p>
        </w:tc>
        <w:tc>
          <w:tcPr>
            <w:tcW w:w="1234" w:type="dxa"/>
            <w:tcBorders>
              <w:top w:val="nil"/>
              <w:left w:val="nil"/>
              <w:bottom w:val="nil"/>
              <w:right w:val="nil"/>
            </w:tcBorders>
            <w:shd w:val="clear" w:color="000000" w:fill="76933C"/>
            <w:noWrap/>
            <w:vAlign w:val="bottom"/>
            <w:hideMark/>
          </w:tcPr>
          <w:p w:rsidR="00123C51" w:rsidRPr="00123C51" w:rsidRDefault="00123C51" w:rsidP="001A0EAB">
            <w:pPr>
              <w:jc w:val="center"/>
              <w:rPr>
                <w:color w:val="000000"/>
                <w:lang w:eastAsia="it-IT" w:bidi="ar-SA"/>
              </w:rPr>
            </w:pPr>
            <w:r w:rsidRPr="00123C51">
              <w:rPr>
                <w:color w:val="000000"/>
                <w:lang w:eastAsia="it-IT" w:bidi="ar-SA"/>
              </w:rPr>
              <w:t>HV01</w:t>
            </w:r>
          </w:p>
        </w:tc>
        <w:tc>
          <w:tcPr>
            <w:tcW w:w="959" w:type="dxa"/>
            <w:tcBorders>
              <w:top w:val="nil"/>
              <w:left w:val="nil"/>
              <w:bottom w:val="nil"/>
              <w:right w:val="single" w:sz="8" w:space="0" w:color="auto"/>
            </w:tcBorders>
            <w:shd w:val="clear" w:color="000000" w:fill="76933C"/>
            <w:noWrap/>
            <w:vAlign w:val="bottom"/>
            <w:hideMark/>
          </w:tcPr>
          <w:p w:rsidR="00123C51" w:rsidRPr="00123C51" w:rsidRDefault="00123C51" w:rsidP="001A0EAB">
            <w:pPr>
              <w:jc w:val="center"/>
              <w:rPr>
                <w:color w:val="000000"/>
                <w:lang w:eastAsia="it-IT" w:bidi="ar-SA"/>
              </w:rPr>
            </w:pPr>
            <w:r w:rsidRPr="00123C51">
              <w:rPr>
                <w:color w:val="000000"/>
                <w:lang w:eastAsia="it-IT" w:bidi="ar-SA"/>
              </w:rPr>
              <w:t>5</w:t>
            </w:r>
          </w:p>
        </w:tc>
      </w:tr>
      <w:tr w:rsidR="00123C51" w:rsidRPr="00123C51" w:rsidTr="005A1434">
        <w:trPr>
          <w:trHeight w:val="300"/>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6</w:t>
            </w:r>
          </w:p>
        </w:tc>
        <w:tc>
          <w:tcPr>
            <w:tcW w:w="650" w:type="dxa"/>
            <w:tcBorders>
              <w:top w:val="nil"/>
              <w:left w:val="single" w:sz="8" w:space="0" w:color="auto"/>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10.0.1.31</w:t>
            </w:r>
          </w:p>
        </w:tc>
        <w:tc>
          <w:tcPr>
            <w:tcW w:w="1249" w:type="dxa"/>
            <w:tcBorders>
              <w:top w:val="nil"/>
              <w:left w:val="nil"/>
              <w:bottom w:val="nil"/>
              <w:right w:val="nil"/>
            </w:tcBorders>
            <w:shd w:val="clear" w:color="000000" w:fill="8DB4E2"/>
            <w:noWrap/>
            <w:vAlign w:val="bottom"/>
            <w:hideMark/>
          </w:tcPr>
          <w:p w:rsidR="00123C51" w:rsidRPr="00123C51" w:rsidRDefault="00123C51" w:rsidP="001A0EAB">
            <w:pPr>
              <w:jc w:val="center"/>
              <w:rPr>
                <w:color w:val="000000"/>
                <w:lang w:eastAsia="it-IT" w:bidi="ar-SA"/>
              </w:rPr>
            </w:pPr>
            <w:r w:rsidRPr="00123C51">
              <w:rPr>
                <w:color w:val="000000"/>
                <w:lang w:eastAsia="it-IT" w:bidi="ar-SA"/>
              </w:rPr>
              <w:t>HV02</w:t>
            </w:r>
          </w:p>
        </w:tc>
        <w:tc>
          <w:tcPr>
            <w:tcW w:w="585" w:type="dxa"/>
            <w:tcBorders>
              <w:top w:val="nil"/>
              <w:left w:val="nil"/>
              <w:bottom w:val="nil"/>
              <w:right w:val="single" w:sz="8" w:space="0" w:color="auto"/>
            </w:tcBorders>
            <w:shd w:val="clear" w:color="000000" w:fill="8DB4E2"/>
            <w:noWrap/>
            <w:vAlign w:val="bottom"/>
            <w:hideMark/>
          </w:tcPr>
          <w:p w:rsidR="00123C51" w:rsidRPr="00123C51" w:rsidRDefault="00123C51" w:rsidP="001A0EAB">
            <w:pPr>
              <w:jc w:val="center"/>
              <w:rPr>
                <w:color w:val="000000"/>
                <w:lang w:eastAsia="it-IT" w:bidi="ar-SA"/>
              </w:rPr>
            </w:pPr>
            <w:r w:rsidRPr="00123C51">
              <w:rPr>
                <w:color w:val="000000"/>
                <w:lang w:eastAsia="it-IT" w:bidi="ar-SA"/>
              </w:rPr>
              <w:t>HV02-1</w:t>
            </w:r>
          </w:p>
        </w:tc>
        <w:tc>
          <w:tcPr>
            <w:tcW w:w="752"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1002</w:t>
            </w:r>
          </w:p>
        </w:tc>
        <w:tc>
          <w:tcPr>
            <w:tcW w:w="1385"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10.0.2.31</w:t>
            </w:r>
          </w:p>
        </w:tc>
        <w:tc>
          <w:tcPr>
            <w:tcW w:w="1234" w:type="dxa"/>
            <w:tcBorders>
              <w:top w:val="nil"/>
              <w:left w:val="nil"/>
              <w:bottom w:val="nil"/>
              <w:right w:val="nil"/>
            </w:tcBorders>
            <w:shd w:val="clear" w:color="000000" w:fill="8DB4E2"/>
            <w:noWrap/>
            <w:vAlign w:val="bottom"/>
            <w:hideMark/>
          </w:tcPr>
          <w:p w:rsidR="00123C51" w:rsidRPr="00123C51" w:rsidRDefault="00123C51" w:rsidP="001A0EAB">
            <w:pPr>
              <w:jc w:val="center"/>
              <w:rPr>
                <w:color w:val="000000"/>
                <w:lang w:eastAsia="it-IT" w:bidi="ar-SA"/>
              </w:rPr>
            </w:pPr>
            <w:r w:rsidRPr="00123C51">
              <w:rPr>
                <w:color w:val="000000"/>
                <w:lang w:eastAsia="it-IT" w:bidi="ar-SA"/>
              </w:rPr>
              <w:t>HV02</w:t>
            </w:r>
          </w:p>
        </w:tc>
        <w:tc>
          <w:tcPr>
            <w:tcW w:w="959" w:type="dxa"/>
            <w:tcBorders>
              <w:top w:val="nil"/>
              <w:left w:val="nil"/>
              <w:bottom w:val="nil"/>
              <w:right w:val="single" w:sz="8" w:space="0" w:color="auto"/>
            </w:tcBorders>
            <w:shd w:val="clear" w:color="000000" w:fill="8DB4E2"/>
            <w:noWrap/>
            <w:vAlign w:val="bottom"/>
            <w:hideMark/>
          </w:tcPr>
          <w:p w:rsidR="00123C51" w:rsidRPr="00123C51" w:rsidRDefault="00123C51" w:rsidP="001A0EAB">
            <w:pPr>
              <w:jc w:val="center"/>
              <w:rPr>
                <w:color w:val="000000"/>
                <w:lang w:eastAsia="it-IT" w:bidi="ar-SA"/>
              </w:rPr>
            </w:pPr>
            <w:r w:rsidRPr="00123C51">
              <w:rPr>
                <w:color w:val="000000"/>
                <w:lang w:eastAsia="it-IT" w:bidi="ar-SA"/>
              </w:rPr>
              <w:t>HV02-3</w:t>
            </w:r>
          </w:p>
        </w:tc>
      </w:tr>
      <w:tr w:rsidR="00123C51" w:rsidRPr="00123C51" w:rsidTr="005A1434">
        <w:trPr>
          <w:trHeight w:val="255"/>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7</w:t>
            </w:r>
          </w:p>
        </w:tc>
        <w:tc>
          <w:tcPr>
            <w:tcW w:w="650" w:type="dxa"/>
            <w:tcBorders>
              <w:top w:val="nil"/>
              <w:left w:val="single" w:sz="8" w:space="0" w:color="auto"/>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10.0.1.32</w:t>
            </w:r>
          </w:p>
        </w:tc>
        <w:tc>
          <w:tcPr>
            <w:tcW w:w="1249"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BLQ-HV03</w:t>
            </w:r>
          </w:p>
        </w:tc>
        <w:tc>
          <w:tcPr>
            <w:tcW w:w="585"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HV03-4</w:t>
            </w:r>
          </w:p>
        </w:tc>
        <w:tc>
          <w:tcPr>
            <w:tcW w:w="752"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1002</w:t>
            </w:r>
          </w:p>
        </w:tc>
        <w:tc>
          <w:tcPr>
            <w:tcW w:w="1385"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10.0.2.32</w:t>
            </w:r>
          </w:p>
        </w:tc>
        <w:tc>
          <w:tcPr>
            <w:tcW w:w="1234"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BLQ-HV03</w:t>
            </w:r>
          </w:p>
        </w:tc>
        <w:tc>
          <w:tcPr>
            <w:tcW w:w="959"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HV03-6</w:t>
            </w:r>
          </w:p>
        </w:tc>
      </w:tr>
      <w:tr w:rsidR="00123C51" w:rsidRPr="00123C51" w:rsidTr="005A1434">
        <w:trPr>
          <w:trHeight w:val="255"/>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8</w:t>
            </w:r>
          </w:p>
        </w:tc>
        <w:tc>
          <w:tcPr>
            <w:tcW w:w="650" w:type="dxa"/>
            <w:tcBorders>
              <w:top w:val="nil"/>
              <w:left w:val="single" w:sz="8" w:space="0" w:color="auto"/>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10.0.1.33</w:t>
            </w:r>
          </w:p>
        </w:tc>
        <w:tc>
          <w:tcPr>
            <w:tcW w:w="1249"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VH03</w:t>
            </w:r>
          </w:p>
        </w:tc>
        <w:tc>
          <w:tcPr>
            <w:tcW w:w="585"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2</w:t>
            </w:r>
          </w:p>
        </w:tc>
        <w:tc>
          <w:tcPr>
            <w:tcW w:w="752"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1002</w:t>
            </w:r>
          </w:p>
        </w:tc>
        <w:tc>
          <w:tcPr>
            <w:tcW w:w="1385"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10.0.2.33</w:t>
            </w:r>
          </w:p>
        </w:tc>
        <w:tc>
          <w:tcPr>
            <w:tcW w:w="1234"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VH03</w:t>
            </w:r>
          </w:p>
        </w:tc>
        <w:tc>
          <w:tcPr>
            <w:tcW w:w="959"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3</w:t>
            </w:r>
          </w:p>
        </w:tc>
      </w:tr>
      <w:tr w:rsidR="00123C51" w:rsidRPr="00123C51" w:rsidTr="005A1434">
        <w:trPr>
          <w:trHeight w:val="255"/>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9</w:t>
            </w:r>
          </w:p>
        </w:tc>
        <w:tc>
          <w:tcPr>
            <w:tcW w:w="650" w:type="dxa"/>
            <w:tcBorders>
              <w:top w:val="nil"/>
              <w:left w:val="single" w:sz="8" w:space="0" w:color="auto"/>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10.0.1.34</w:t>
            </w:r>
          </w:p>
        </w:tc>
        <w:tc>
          <w:tcPr>
            <w:tcW w:w="1249"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BLQ-VH04</w:t>
            </w:r>
          </w:p>
        </w:tc>
        <w:tc>
          <w:tcPr>
            <w:tcW w:w="585"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c>
          <w:tcPr>
            <w:tcW w:w="752"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1002</w:t>
            </w:r>
          </w:p>
        </w:tc>
        <w:tc>
          <w:tcPr>
            <w:tcW w:w="1385"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10.0.2.34</w:t>
            </w:r>
          </w:p>
        </w:tc>
        <w:tc>
          <w:tcPr>
            <w:tcW w:w="1234"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BLQ-VH04</w:t>
            </w:r>
          </w:p>
        </w:tc>
        <w:tc>
          <w:tcPr>
            <w:tcW w:w="959"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r>
      <w:tr w:rsidR="00123C51" w:rsidRPr="00123C51" w:rsidTr="005A1434">
        <w:trPr>
          <w:trHeight w:val="255"/>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10</w:t>
            </w:r>
          </w:p>
        </w:tc>
        <w:tc>
          <w:tcPr>
            <w:tcW w:w="650" w:type="dxa"/>
            <w:tcBorders>
              <w:top w:val="nil"/>
              <w:left w:val="single" w:sz="8" w:space="0" w:color="auto"/>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p>
        </w:tc>
        <w:tc>
          <w:tcPr>
            <w:tcW w:w="1249" w:type="dxa"/>
            <w:tcBorders>
              <w:top w:val="nil"/>
              <w:left w:val="nil"/>
              <w:bottom w:val="nil"/>
              <w:right w:val="nil"/>
            </w:tcBorders>
            <w:shd w:val="clear" w:color="auto" w:fill="auto"/>
            <w:noWrap/>
            <w:vAlign w:val="bottom"/>
            <w:hideMark/>
          </w:tcPr>
          <w:p w:rsidR="00123C51" w:rsidRPr="00123C51" w:rsidRDefault="00123C51" w:rsidP="001A0EAB">
            <w:pPr>
              <w:jc w:val="center"/>
              <w:rPr>
                <w:rFonts w:ascii="Times New Roman" w:hAnsi="Times New Roman"/>
                <w:lang w:eastAsia="it-IT" w:bidi="ar-SA"/>
              </w:rPr>
            </w:pPr>
          </w:p>
        </w:tc>
        <w:tc>
          <w:tcPr>
            <w:tcW w:w="585"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c>
          <w:tcPr>
            <w:tcW w:w="752"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1002</w:t>
            </w:r>
          </w:p>
        </w:tc>
        <w:tc>
          <w:tcPr>
            <w:tcW w:w="1385"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p>
        </w:tc>
        <w:tc>
          <w:tcPr>
            <w:tcW w:w="1234" w:type="dxa"/>
            <w:tcBorders>
              <w:top w:val="nil"/>
              <w:left w:val="nil"/>
              <w:bottom w:val="nil"/>
              <w:right w:val="nil"/>
            </w:tcBorders>
            <w:shd w:val="clear" w:color="auto" w:fill="auto"/>
            <w:noWrap/>
            <w:vAlign w:val="bottom"/>
            <w:hideMark/>
          </w:tcPr>
          <w:p w:rsidR="00123C51" w:rsidRPr="00123C51" w:rsidRDefault="00123C51" w:rsidP="001A0EAB">
            <w:pPr>
              <w:jc w:val="center"/>
              <w:rPr>
                <w:rFonts w:ascii="Times New Roman" w:hAnsi="Times New Roman"/>
                <w:lang w:eastAsia="it-IT" w:bidi="ar-SA"/>
              </w:rPr>
            </w:pPr>
          </w:p>
        </w:tc>
        <w:tc>
          <w:tcPr>
            <w:tcW w:w="959"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r>
      <w:tr w:rsidR="00123C51" w:rsidRPr="00123C51" w:rsidTr="005A1434">
        <w:trPr>
          <w:trHeight w:val="255"/>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11</w:t>
            </w:r>
          </w:p>
        </w:tc>
        <w:tc>
          <w:tcPr>
            <w:tcW w:w="650" w:type="dxa"/>
            <w:tcBorders>
              <w:top w:val="nil"/>
              <w:left w:val="single" w:sz="8" w:space="0" w:color="auto"/>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p>
        </w:tc>
        <w:tc>
          <w:tcPr>
            <w:tcW w:w="1249" w:type="dxa"/>
            <w:tcBorders>
              <w:top w:val="nil"/>
              <w:left w:val="nil"/>
              <w:bottom w:val="nil"/>
              <w:right w:val="nil"/>
            </w:tcBorders>
            <w:shd w:val="clear" w:color="auto" w:fill="auto"/>
            <w:noWrap/>
            <w:vAlign w:val="bottom"/>
            <w:hideMark/>
          </w:tcPr>
          <w:p w:rsidR="00123C51" w:rsidRPr="00123C51" w:rsidRDefault="00123C51" w:rsidP="001A0EAB">
            <w:pPr>
              <w:jc w:val="center"/>
              <w:rPr>
                <w:rFonts w:ascii="Times New Roman" w:hAnsi="Times New Roman"/>
                <w:lang w:eastAsia="it-IT" w:bidi="ar-SA"/>
              </w:rPr>
            </w:pPr>
          </w:p>
        </w:tc>
        <w:tc>
          <w:tcPr>
            <w:tcW w:w="585"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c>
          <w:tcPr>
            <w:tcW w:w="752"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1002</w:t>
            </w:r>
          </w:p>
        </w:tc>
        <w:tc>
          <w:tcPr>
            <w:tcW w:w="1385"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p>
        </w:tc>
        <w:tc>
          <w:tcPr>
            <w:tcW w:w="1234" w:type="dxa"/>
            <w:tcBorders>
              <w:top w:val="nil"/>
              <w:left w:val="nil"/>
              <w:bottom w:val="nil"/>
              <w:right w:val="nil"/>
            </w:tcBorders>
            <w:shd w:val="clear" w:color="auto" w:fill="auto"/>
            <w:noWrap/>
            <w:vAlign w:val="bottom"/>
            <w:hideMark/>
          </w:tcPr>
          <w:p w:rsidR="00123C51" w:rsidRPr="00123C51" w:rsidRDefault="00123C51" w:rsidP="001A0EAB">
            <w:pPr>
              <w:jc w:val="center"/>
              <w:rPr>
                <w:rFonts w:ascii="Times New Roman" w:hAnsi="Times New Roman"/>
                <w:lang w:eastAsia="it-IT" w:bidi="ar-SA"/>
              </w:rPr>
            </w:pPr>
          </w:p>
        </w:tc>
        <w:tc>
          <w:tcPr>
            <w:tcW w:w="959"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r>
      <w:tr w:rsidR="00123C51" w:rsidRPr="00123C51" w:rsidTr="005A1434">
        <w:trPr>
          <w:trHeight w:val="255"/>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12</w:t>
            </w:r>
          </w:p>
        </w:tc>
        <w:tc>
          <w:tcPr>
            <w:tcW w:w="650" w:type="dxa"/>
            <w:tcBorders>
              <w:top w:val="nil"/>
              <w:left w:val="single" w:sz="8" w:space="0" w:color="auto"/>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10.0.1.1</w:t>
            </w:r>
          </w:p>
        </w:tc>
        <w:tc>
          <w:tcPr>
            <w:tcW w:w="1249"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LUNA</w:t>
            </w:r>
          </w:p>
        </w:tc>
        <w:tc>
          <w:tcPr>
            <w:tcW w:w="585"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c>
          <w:tcPr>
            <w:tcW w:w="752"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1, 1002</w:t>
            </w:r>
          </w:p>
        </w:tc>
        <w:tc>
          <w:tcPr>
            <w:tcW w:w="1385"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10.0.2.1</w:t>
            </w:r>
          </w:p>
        </w:tc>
        <w:tc>
          <w:tcPr>
            <w:tcW w:w="1234"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LUNA e0a</w:t>
            </w:r>
          </w:p>
        </w:tc>
        <w:tc>
          <w:tcPr>
            <w:tcW w:w="959"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r>
      <w:tr w:rsidR="00123C51" w:rsidRPr="00123C51" w:rsidTr="005A1434">
        <w:trPr>
          <w:trHeight w:val="255"/>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13</w:t>
            </w:r>
          </w:p>
        </w:tc>
        <w:tc>
          <w:tcPr>
            <w:tcW w:w="650" w:type="dxa"/>
            <w:tcBorders>
              <w:top w:val="nil"/>
              <w:left w:val="single" w:sz="8" w:space="0" w:color="auto"/>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c>
          <w:tcPr>
            <w:tcW w:w="1343"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p>
        </w:tc>
        <w:tc>
          <w:tcPr>
            <w:tcW w:w="1249" w:type="dxa"/>
            <w:tcBorders>
              <w:top w:val="nil"/>
              <w:left w:val="nil"/>
              <w:bottom w:val="nil"/>
              <w:right w:val="nil"/>
            </w:tcBorders>
            <w:shd w:val="clear" w:color="auto" w:fill="auto"/>
            <w:noWrap/>
            <w:vAlign w:val="bottom"/>
            <w:hideMark/>
          </w:tcPr>
          <w:p w:rsidR="00123C51" w:rsidRPr="00123C51" w:rsidRDefault="00123C51" w:rsidP="001A0EAB">
            <w:pPr>
              <w:jc w:val="center"/>
              <w:rPr>
                <w:rFonts w:ascii="Times New Roman" w:hAnsi="Times New Roman"/>
                <w:lang w:eastAsia="it-IT" w:bidi="ar-SA"/>
              </w:rPr>
            </w:pPr>
          </w:p>
        </w:tc>
        <w:tc>
          <w:tcPr>
            <w:tcW w:w="585"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c>
          <w:tcPr>
            <w:tcW w:w="752"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c>
          <w:tcPr>
            <w:tcW w:w="1385"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p>
        </w:tc>
        <w:tc>
          <w:tcPr>
            <w:tcW w:w="1234" w:type="dxa"/>
            <w:tcBorders>
              <w:top w:val="nil"/>
              <w:left w:val="nil"/>
              <w:bottom w:val="nil"/>
              <w:right w:val="nil"/>
            </w:tcBorders>
            <w:shd w:val="clear" w:color="auto" w:fill="auto"/>
            <w:noWrap/>
            <w:vAlign w:val="bottom"/>
            <w:hideMark/>
          </w:tcPr>
          <w:p w:rsidR="00123C51" w:rsidRPr="00123C51" w:rsidRDefault="00123C51" w:rsidP="001A0EAB">
            <w:pPr>
              <w:jc w:val="center"/>
              <w:rPr>
                <w:rFonts w:ascii="Times New Roman" w:hAnsi="Times New Roman"/>
                <w:lang w:eastAsia="it-IT" w:bidi="ar-SA"/>
              </w:rPr>
            </w:pPr>
          </w:p>
        </w:tc>
        <w:tc>
          <w:tcPr>
            <w:tcW w:w="959"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r>
      <w:tr w:rsidR="00123C51" w:rsidRPr="00123C51" w:rsidTr="005A1434">
        <w:trPr>
          <w:trHeight w:val="255"/>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lastRenderedPageBreak/>
              <w:t>14</w:t>
            </w:r>
          </w:p>
        </w:tc>
        <w:tc>
          <w:tcPr>
            <w:tcW w:w="650" w:type="dxa"/>
            <w:tcBorders>
              <w:top w:val="nil"/>
              <w:left w:val="single" w:sz="8" w:space="0" w:color="auto"/>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c>
          <w:tcPr>
            <w:tcW w:w="1343"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p>
        </w:tc>
        <w:tc>
          <w:tcPr>
            <w:tcW w:w="1249" w:type="dxa"/>
            <w:tcBorders>
              <w:top w:val="nil"/>
              <w:left w:val="nil"/>
              <w:bottom w:val="nil"/>
              <w:right w:val="nil"/>
            </w:tcBorders>
            <w:shd w:val="clear" w:color="auto" w:fill="auto"/>
            <w:noWrap/>
            <w:vAlign w:val="bottom"/>
            <w:hideMark/>
          </w:tcPr>
          <w:p w:rsidR="00123C51" w:rsidRPr="00123C51" w:rsidRDefault="00123C51" w:rsidP="001A0EAB">
            <w:pPr>
              <w:jc w:val="center"/>
              <w:rPr>
                <w:rFonts w:ascii="Times New Roman" w:hAnsi="Times New Roman"/>
                <w:lang w:eastAsia="it-IT" w:bidi="ar-SA"/>
              </w:rPr>
            </w:pPr>
          </w:p>
        </w:tc>
        <w:tc>
          <w:tcPr>
            <w:tcW w:w="585"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c>
          <w:tcPr>
            <w:tcW w:w="752"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c>
          <w:tcPr>
            <w:tcW w:w="1385"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p>
        </w:tc>
        <w:tc>
          <w:tcPr>
            <w:tcW w:w="1234" w:type="dxa"/>
            <w:tcBorders>
              <w:top w:val="nil"/>
              <w:left w:val="nil"/>
              <w:bottom w:val="nil"/>
              <w:right w:val="nil"/>
            </w:tcBorders>
            <w:shd w:val="clear" w:color="auto" w:fill="auto"/>
            <w:noWrap/>
            <w:vAlign w:val="bottom"/>
            <w:hideMark/>
          </w:tcPr>
          <w:p w:rsidR="00123C51" w:rsidRPr="00123C51" w:rsidRDefault="00123C51" w:rsidP="001A0EAB">
            <w:pPr>
              <w:jc w:val="center"/>
              <w:rPr>
                <w:rFonts w:ascii="Times New Roman" w:hAnsi="Times New Roman"/>
                <w:lang w:eastAsia="it-IT" w:bidi="ar-SA"/>
              </w:rPr>
            </w:pPr>
          </w:p>
        </w:tc>
        <w:tc>
          <w:tcPr>
            <w:tcW w:w="959"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r>
      <w:tr w:rsidR="00123C51" w:rsidRPr="00123C51" w:rsidTr="005A1434">
        <w:trPr>
          <w:trHeight w:val="255"/>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15</w:t>
            </w:r>
          </w:p>
        </w:tc>
        <w:tc>
          <w:tcPr>
            <w:tcW w:w="650" w:type="dxa"/>
            <w:tcBorders>
              <w:top w:val="nil"/>
              <w:left w:val="single" w:sz="8" w:space="0" w:color="auto"/>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4</w:t>
            </w:r>
          </w:p>
        </w:tc>
        <w:tc>
          <w:tcPr>
            <w:tcW w:w="1343"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85.18.169.113</w:t>
            </w:r>
          </w:p>
        </w:tc>
        <w:tc>
          <w:tcPr>
            <w:tcW w:w="1249"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Fastweb GTW</w:t>
            </w:r>
          </w:p>
        </w:tc>
        <w:tc>
          <w:tcPr>
            <w:tcW w:w="585"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c>
          <w:tcPr>
            <w:tcW w:w="752"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5</w:t>
            </w:r>
          </w:p>
        </w:tc>
        <w:tc>
          <w:tcPr>
            <w:tcW w:w="1385"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77.89.9.49</w:t>
            </w:r>
          </w:p>
        </w:tc>
        <w:tc>
          <w:tcPr>
            <w:tcW w:w="1234"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Acantho GTW</w:t>
            </w:r>
          </w:p>
        </w:tc>
        <w:tc>
          <w:tcPr>
            <w:tcW w:w="959"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Giallo</w:t>
            </w:r>
          </w:p>
        </w:tc>
      </w:tr>
      <w:tr w:rsidR="00123C51" w:rsidRPr="00123C51" w:rsidTr="005A1434">
        <w:trPr>
          <w:trHeight w:val="315"/>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16</w:t>
            </w:r>
          </w:p>
        </w:tc>
        <w:tc>
          <w:tcPr>
            <w:tcW w:w="650" w:type="dxa"/>
            <w:tcBorders>
              <w:top w:val="nil"/>
              <w:left w:val="single" w:sz="8" w:space="0" w:color="auto"/>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4</w:t>
            </w:r>
          </w:p>
        </w:tc>
        <w:tc>
          <w:tcPr>
            <w:tcW w:w="1343"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85.18.169.114</w:t>
            </w:r>
          </w:p>
        </w:tc>
        <w:tc>
          <w:tcPr>
            <w:tcW w:w="1249"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BLQ-VH03</w:t>
            </w:r>
          </w:p>
        </w:tc>
        <w:tc>
          <w:tcPr>
            <w:tcW w:w="585"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sz w:val="22"/>
                <w:szCs w:val="22"/>
                <w:lang w:eastAsia="it-IT" w:bidi="ar-SA"/>
              </w:rPr>
            </w:pPr>
            <w:r w:rsidRPr="00123C51">
              <w:rPr>
                <w:color w:val="000000"/>
                <w:sz w:val="22"/>
                <w:szCs w:val="22"/>
                <w:lang w:eastAsia="it-IT" w:bidi="ar-SA"/>
              </w:rPr>
              <w:t>VH03-4</w:t>
            </w:r>
          </w:p>
        </w:tc>
        <w:tc>
          <w:tcPr>
            <w:tcW w:w="752" w:type="dxa"/>
            <w:tcBorders>
              <w:top w:val="nil"/>
              <w:left w:val="single" w:sz="8" w:space="0" w:color="auto"/>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5</w:t>
            </w:r>
          </w:p>
        </w:tc>
        <w:tc>
          <w:tcPr>
            <w:tcW w:w="1385"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77.89.9.50</w:t>
            </w:r>
          </w:p>
        </w:tc>
        <w:tc>
          <w:tcPr>
            <w:tcW w:w="1234"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BLQ-VH03</w:t>
            </w:r>
          </w:p>
        </w:tc>
        <w:tc>
          <w:tcPr>
            <w:tcW w:w="959"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VH03-7</w:t>
            </w:r>
          </w:p>
        </w:tc>
      </w:tr>
      <w:tr w:rsidR="00123C51" w:rsidRPr="00123C51" w:rsidTr="005A1434">
        <w:trPr>
          <w:trHeight w:val="255"/>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17</w:t>
            </w:r>
          </w:p>
        </w:tc>
        <w:tc>
          <w:tcPr>
            <w:tcW w:w="650" w:type="dxa"/>
            <w:tcBorders>
              <w:top w:val="nil"/>
              <w:left w:val="single" w:sz="8" w:space="0" w:color="auto"/>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c>
          <w:tcPr>
            <w:tcW w:w="1343"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p>
        </w:tc>
        <w:tc>
          <w:tcPr>
            <w:tcW w:w="1249" w:type="dxa"/>
            <w:tcBorders>
              <w:top w:val="nil"/>
              <w:left w:val="nil"/>
              <w:bottom w:val="nil"/>
              <w:right w:val="nil"/>
            </w:tcBorders>
            <w:shd w:val="clear" w:color="auto" w:fill="auto"/>
            <w:noWrap/>
            <w:vAlign w:val="bottom"/>
            <w:hideMark/>
          </w:tcPr>
          <w:p w:rsidR="00123C51" w:rsidRPr="00123C51" w:rsidRDefault="00123C51" w:rsidP="001A0EAB">
            <w:pPr>
              <w:jc w:val="center"/>
              <w:rPr>
                <w:rFonts w:ascii="Times New Roman" w:hAnsi="Times New Roman"/>
                <w:lang w:eastAsia="it-IT" w:bidi="ar-SA"/>
              </w:rPr>
            </w:pPr>
          </w:p>
        </w:tc>
        <w:tc>
          <w:tcPr>
            <w:tcW w:w="585"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c>
          <w:tcPr>
            <w:tcW w:w="752"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c>
          <w:tcPr>
            <w:tcW w:w="1385"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p>
        </w:tc>
        <w:tc>
          <w:tcPr>
            <w:tcW w:w="1234" w:type="dxa"/>
            <w:tcBorders>
              <w:top w:val="nil"/>
              <w:left w:val="nil"/>
              <w:bottom w:val="nil"/>
              <w:right w:val="nil"/>
            </w:tcBorders>
            <w:shd w:val="clear" w:color="auto" w:fill="auto"/>
            <w:noWrap/>
            <w:vAlign w:val="bottom"/>
            <w:hideMark/>
          </w:tcPr>
          <w:p w:rsidR="00123C51" w:rsidRPr="00123C51" w:rsidRDefault="00123C51" w:rsidP="001A0EAB">
            <w:pPr>
              <w:jc w:val="center"/>
              <w:rPr>
                <w:rFonts w:ascii="Times New Roman" w:hAnsi="Times New Roman"/>
                <w:lang w:eastAsia="it-IT" w:bidi="ar-SA"/>
              </w:rPr>
            </w:pPr>
          </w:p>
        </w:tc>
        <w:tc>
          <w:tcPr>
            <w:tcW w:w="959"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r>
      <w:tr w:rsidR="00123C51" w:rsidRPr="00123C51" w:rsidTr="005A1434">
        <w:trPr>
          <w:trHeight w:val="255"/>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18</w:t>
            </w:r>
          </w:p>
        </w:tc>
        <w:tc>
          <w:tcPr>
            <w:tcW w:w="650" w:type="dxa"/>
            <w:tcBorders>
              <w:top w:val="nil"/>
              <w:left w:val="single" w:sz="8" w:space="0" w:color="auto"/>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c>
          <w:tcPr>
            <w:tcW w:w="1343"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p>
        </w:tc>
        <w:tc>
          <w:tcPr>
            <w:tcW w:w="1249" w:type="dxa"/>
            <w:tcBorders>
              <w:top w:val="nil"/>
              <w:left w:val="nil"/>
              <w:bottom w:val="nil"/>
              <w:right w:val="nil"/>
            </w:tcBorders>
            <w:shd w:val="clear" w:color="auto" w:fill="auto"/>
            <w:noWrap/>
            <w:vAlign w:val="bottom"/>
            <w:hideMark/>
          </w:tcPr>
          <w:p w:rsidR="00123C51" w:rsidRPr="00123C51" w:rsidRDefault="00123C51" w:rsidP="001A0EAB">
            <w:pPr>
              <w:jc w:val="center"/>
              <w:rPr>
                <w:rFonts w:ascii="Times New Roman" w:hAnsi="Times New Roman"/>
                <w:lang w:eastAsia="it-IT" w:bidi="ar-SA"/>
              </w:rPr>
            </w:pPr>
          </w:p>
        </w:tc>
        <w:tc>
          <w:tcPr>
            <w:tcW w:w="585"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c>
          <w:tcPr>
            <w:tcW w:w="752"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c>
          <w:tcPr>
            <w:tcW w:w="1385"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p>
        </w:tc>
        <w:tc>
          <w:tcPr>
            <w:tcW w:w="1234" w:type="dxa"/>
            <w:tcBorders>
              <w:top w:val="nil"/>
              <w:left w:val="nil"/>
              <w:bottom w:val="nil"/>
              <w:right w:val="nil"/>
            </w:tcBorders>
            <w:shd w:val="clear" w:color="auto" w:fill="auto"/>
            <w:noWrap/>
            <w:vAlign w:val="bottom"/>
            <w:hideMark/>
          </w:tcPr>
          <w:p w:rsidR="00123C51" w:rsidRPr="00123C51" w:rsidRDefault="00123C51" w:rsidP="001A0EAB">
            <w:pPr>
              <w:jc w:val="center"/>
              <w:rPr>
                <w:rFonts w:ascii="Times New Roman" w:hAnsi="Times New Roman"/>
                <w:lang w:eastAsia="it-IT" w:bidi="ar-SA"/>
              </w:rPr>
            </w:pPr>
          </w:p>
        </w:tc>
        <w:tc>
          <w:tcPr>
            <w:tcW w:w="959"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r>
      <w:tr w:rsidR="00123C51" w:rsidRPr="00123C51" w:rsidTr="005A1434">
        <w:trPr>
          <w:trHeight w:val="765"/>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19</w:t>
            </w:r>
          </w:p>
        </w:tc>
        <w:tc>
          <w:tcPr>
            <w:tcW w:w="650" w:type="dxa"/>
            <w:tcBorders>
              <w:top w:val="nil"/>
              <w:left w:val="single" w:sz="8" w:space="0" w:color="auto"/>
              <w:bottom w:val="nil"/>
              <w:right w:val="nil"/>
            </w:tcBorders>
            <w:shd w:val="clear" w:color="000000" w:fill="FFC000"/>
            <w:vAlign w:val="center"/>
            <w:hideMark/>
          </w:tcPr>
          <w:p w:rsidR="00123C51" w:rsidRPr="00123C51" w:rsidRDefault="00123C51" w:rsidP="001A0EAB">
            <w:pPr>
              <w:jc w:val="center"/>
              <w:rPr>
                <w:color w:val="000000"/>
                <w:lang w:eastAsia="it-IT" w:bidi="ar-SA"/>
              </w:rPr>
            </w:pPr>
            <w:r w:rsidRPr="00123C51">
              <w:rPr>
                <w:color w:val="000000"/>
                <w:lang w:eastAsia="it-IT" w:bidi="ar-SA"/>
              </w:rPr>
              <w:t>11</w:t>
            </w:r>
            <w:r w:rsidRPr="00123C51">
              <w:rPr>
                <w:color w:val="000000"/>
                <w:lang w:eastAsia="it-IT" w:bidi="ar-SA"/>
              </w:rPr>
              <w:br/>
              <w:t>12</w:t>
            </w:r>
            <w:r w:rsidRPr="00123C51">
              <w:rPr>
                <w:color w:val="000000"/>
                <w:lang w:eastAsia="it-IT" w:bidi="ar-SA"/>
              </w:rPr>
              <w:br/>
              <w:t>13</w:t>
            </w:r>
          </w:p>
        </w:tc>
        <w:tc>
          <w:tcPr>
            <w:tcW w:w="1343" w:type="dxa"/>
            <w:tcBorders>
              <w:top w:val="nil"/>
              <w:left w:val="nil"/>
              <w:bottom w:val="nil"/>
              <w:right w:val="nil"/>
            </w:tcBorders>
            <w:shd w:val="clear" w:color="auto" w:fill="auto"/>
            <w:vAlign w:val="center"/>
            <w:hideMark/>
          </w:tcPr>
          <w:p w:rsidR="00123C51" w:rsidRPr="00123C51" w:rsidRDefault="00123C51" w:rsidP="001A0EAB">
            <w:pPr>
              <w:jc w:val="center"/>
              <w:rPr>
                <w:color w:val="000000"/>
                <w:lang w:eastAsia="it-IT" w:bidi="ar-SA"/>
              </w:rPr>
            </w:pPr>
            <w:r w:rsidRPr="00123C51">
              <w:rPr>
                <w:color w:val="000000"/>
                <w:lang w:eastAsia="it-IT" w:bidi="ar-SA"/>
              </w:rPr>
              <w:t>10.0.254.1</w:t>
            </w:r>
            <w:r w:rsidRPr="00123C51">
              <w:rPr>
                <w:color w:val="000000"/>
                <w:lang w:eastAsia="it-IT" w:bidi="ar-SA"/>
              </w:rPr>
              <w:br/>
              <w:t>10.0.254.17</w:t>
            </w:r>
            <w:r w:rsidRPr="00123C51">
              <w:rPr>
                <w:color w:val="000000"/>
                <w:lang w:eastAsia="it-IT" w:bidi="ar-SA"/>
              </w:rPr>
              <w:br/>
              <w:t>10.0.254.33</w:t>
            </w:r>
          </w:p>
        </w:tc>
        <w:tc>
          <w:tcPr>
            <w:tcW w:w="1249" w:type="dxa"/>
            <w:tcBorders>
              <w:top w:val="nil"/>
              <w:left w:val="nil"/>
              <w:bottom w:val="nil"/>
              <w:right w:val="nil"/>
            </w:tcBorders>
            <w:shd w:val="clear" w:color="000000" w:fill="76933C"/>
            <w:noWrap/>
            <w:vAlign w:val="center"/>
            <w:hideMark/>
          </w:tcPr>
          <w:p w:rsidR="00123C51" w:rsidRPr="00123C51" w:rsidRDefault="00123C51" w:rsidP="001A0EAB">
            <w:pPr>
              <w:jc w:val="center"/>
              <w:rPr>
                <w:color w:val="000000"/>
                <w:lang w:eastAsia="it-IT" w:bidi="ar-SA"/>
              </w:rPr>
            </w:pPr>
            <w:r w:rsidRPr="00123C51">
              <w:rPr>
                <w:color w:val="000000"/>
                <w:lang w:eastAsia="it-IT" w:bidi="ar-SA"/>
              </w:rPr>
              <w:t>HV01</w:t>
            </w:r>
          </w:p>
        </w:tc>
        <w:tc>
          <w:tcPr>
            <w:tcW w:w="585" w:type="dxa"/>
            <w:tcBorders>
              <w:top w:val="nil"/>
              <w:left w:val="nil"/>
              <w:bottom w:val="nil"/>
              <w:right w:val="single" w:sz="8" w:space="0" w:color="auto"/>
            </w:tcBorders>
            <w:shd w:val="clear" w:color="000000" w:fill="76933C"/>
            <w:noWrap/>
            <w:vAlign w:val="center"/>
            <w:hideMark/>
          </w:tcPr>
          <w:p w:rsidR="00123C51" w:rsidRPr="00123C51" w:rsidRDefault="00123C51" w:rsidP="001A0EAB">
            <w:pPr>
              <w:jc w:val="center"/>
              <w:rPr>
                <w:color w:val="000000"/>
                <w:lang w:eastAsia="it-IT" w:bidi="ar-SA"/>
              </w:rPr>
            </w:pPr>
            <w:r w:rsidRPr="00123C51">
              <w:rPr>
                <w:color w:val="000000"/>
                <w:lang w:eastAsia="it-IT" w:bidi="ar-SA"/>
              </w:rPr>
              <w:t>2</w:t>
            </w:r>
          </w:p>
        </w:tc>
        <w:tc>
          <w:tcPr>
            <w:tcW w:w="752" w:type="dxa"/>
            <w:tcBorders>
              <w:top w:val="nil"/>
              <w:left w:val="nil"/>
              <w:bottom w:val="nil"/>
              <w:right w:val="nil"/>
            </w:tcBorders>
            <w:shd w:val="clear" w:color="000000" w:fill="FFC000"/>
            <w:vAlign w:val="center"/>
            <w:hideMark/>
          </w:tcPr>
          <w:p w:rsidR="00123C51" w:rsidRPr="00123C51" w:rsidRDefault="00123C51" w:rsidP="001A0EAB">
            <w:pPr>
              <w:jc w:val="center"/>
              <w:rPr>
                <w:color w:val="000000"/>
                <w:lang w:eastAsia="it-IT" w:bidi="ar-SA"/>
              </w:rPr>
            </w:pPr>
            <w:r w:rsidRPr="00123C51">
              <w:rPr>
                <w:color w:val="000000"/>
                <w:lang w:eastAsia="it-IT" w:bidi="ar-SA"/>
              </w:rPr>
              <w:t>11</w:t>
            </w:r>
            <w:r w:rsidRPr="00123C51">
              <w:rPr>
                <w:color w:val="000000"/>
                <w:lang w:eastAsia="it-IT" w:bidi="ar-SA"/>
              </w:rPr>
              <w:br/>
              <w:t>12</w:t>
            </w:r>
            <w:r w:rsidRPr="00123C51">
              <w:rPr>
                <w:color w:val="000000"/>
                <w:lang w:eastAsia="it-IT" w:bidi="ar-SA"/>
              </w:rPr>
              <w:br/>
              <w:t>13</w:t>
            </w:r>
          </w:p>
        </w:tc>
        <w:tc>
          <w:tcPr>
            <w:tcW w:w="1385" w:type="dxa"/>
            <w:tcBorders>
              <w:top w:val="nil"/>
              <w:left w:val="nil"/>
              <w:bottom w:val="nil"/>
              <w:right w:val="nil"/>
            </w:tcBorders>
            <w:shd w:val="clear" w:color="auto" w:fill="auto"/>
            <w:vAlign w:val="center"/>
            <w:hideMark/>
          </w:tcPr>
          <w:p w:rsidR="00123C51" w:rsidRPr="00123C51" w:rsidRDefault="00123C51" w:rsidP="001A0EAB">
            <w:pPr>
              <w:jc w:val="center"/>
              <w:rPr>
                <w:color w:val="000000"/>
                <w:lang w:eastAsia="it-IT" w:bidi="ar-SA"/>
              </w:rPr>
            </w:pPr>
            <w:r w:rsidRPr="00123C51">
              <w:rPr>
                <w:color w:val="000000"/>
                <w:lang w:eastAsia="it-IT" w:bidi="ar-SA"/>
              </w:rPr>
              <w:t>10.0.254.1</w:t>
            </w:r>
            <w:r w:rsidRPr="00123C51">
              <w:rPr>
                <w:color w:val="000000"/>
                <w:lang w:eastAsia="it-IT" w:bidi="ar-SA"/>
              </w:rPr>
              <w:br/>
              <w:t>10.0.254.17</w:t>
            </w:r>
            <w:r w:rsidRPr="00123C51">
              <w:rPr>
                <w:color w:val="000000"/>
                <w:lang w:eastAsia="it-IT" w:bidi="ar-SA"/>
              </w:rPr>
              <w:br/>
              <w:t>10.0.254.33</w:t>
            </w:r>
          </w:p>
        </w:tc>
        <w:tc>
          <w:tcPr>
            <w:tcW w:w="1234" w:type="dxa"/>
            <w:tcBorders>
              <w:top w:val="nil"/>
              <w:left w:val="nil"/>
              <w:bottom w:val="nil"/>
              <w:right w:val="nil"/>
            </w:tcBorders>
            <w:shd w:val="clear" w:color="000000" w:fill="76933C"/>
            <w:noWrap/>
            <w:vAlign w:val="center"/>
            <w:hideMark/>
          </w:tcPr>
          <w:p w:rsidR="00123C51" w:rsidRPr="00123C51" w:rsidRDefault="00123C51" w:rsidP="001A0EAB">
            <w:pPr>
              <w:jc w:val="center"/>
              <w:rPr>
                <w:color w:val="000000"/>
                <w:lang w:eastAsia="it-IT" w:bidi="ar-SA"/>
              </w:rPr>
            </w:pPr>
            <w:r w:rsidRPr="00123C51">
              <w:rPr>
                <w:color w:val="000000"/>
                <w:lang w:eastAsia="it-IT" w:bidi="ar-SA"/>
              </w:rPr>
              <w:t>HV01</w:t>
            </w:r>
          </w:p>
        </w:tc>
        <w:tc>
          <w:tcPr>
            <w:tcW w:w="959" w:type="dxa"/>
            <w:tcBorders>
              <w:top w:val="nil"/>
              <w:left w:val="nil"/>
              <w:bottom w:val="nil"/>
              <w:right w:val="single" w:sz="8" w:space="0" w:color="auto"/>
            </w:tcBorders>
            <w:shd w:val="clear" w:color="000000" w:fill="76933C"/>
            <w:noWrap/>
            <w:vAlign w:val="center"/>
            <w:hideMark/>
          </w:tcPr>
          <w:p w:rsidR="00123C51" w:rsidRPr="00123C51" w:rsidRDefault="00123C51" w:rsidP="001A0EAB">
            <w:pPr>
              <w:jc w:val="center"/>
              <w:rPr>
                <w:color w:val="000000"/>
                <w:lang w:eastAsia="it-IT" w:bidi="ar-SA"/>
              </w:rPr>
            </w:pPr>
            <w:r w:rsidRPr="00123C51">
              <w:rPr>
                <w:color w:val="000000"/>
                <w:lang w:eastAsia="it-IT" w:bidi="ar-SA"/>
              </w:rPr>
              <w:t>7</w:t>
            </w:r>
          </w:p>
        </w:tc>
      </w:tr>
      <w:tr w:rsidR="00123C51" w:rsidRPr="00123C51" w:rsidTr="005A1434">
        <w:trPr>
          <w:trHeight w:val="1275"/>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20</w:t>
            </w:r>
          </w:p>
        </w:tc>
        <w:tc>
          <w:tcPr>
            <w:tcW w:w="650" w:type="dxa"/>
            <w:tcBorders>
              <w:top w:val="nil"/>
              <w:left w:val="single" w:sz="8" w:space="0" w:color="auto"/>
              <w:bottom w:val="nil"/>
              <w:right w:val="nil"/>
            </w:tcBorders>
            <w:shd w:val="clear" w:color="000000" w:fill="76933C"/>
            <w:vAlign w:val="center"/>
            <w:hideMark/>
          </w:tcPr>
          <w:p w:rsidR="00123C51" w:rsidRPr="00123C51" w:rsidRDefault="00123C51" w:rsidP="001A0EAB">
            <w:pPr>
              <w:jc w:val="center"/>
              <w:rPr>
                <w:color w:val="000000"/>
                <w:lang w:eastAsia="it-IT" w:bidi="ar-SA"/>
              </w:rPr>
            </w:pPr>
            <w:r w:rsidRPr="00123C51">
              <w:rPr>
                <w:color w:val="000000"/>
                <w:lang w:eastAsia="it-IT" w:bidi="ar-SA"/>
              </w:rPr>
              <w:t>1</w:t>
            </w:r>
            <w:r w:rsidRPr="00123C51">
              <w:rPr>
                <w:color w:val="000000"/>
                <w:lang w:eastAsia="it-IT" w:bidi="ar-SA"/>
              </w:rPr>
              <w:br/>
              <w:t>11</w:t>
            </w:r>
            <w:r w:rsidRPr="00123C51">
              <w:rPr>
                <w:color w:val="000000"/>
                <w:lang w:eastAsia="it-IT" w:bidi="ar-SA"/>
              </w:rPr>
              <w:br/>
              <w:t>12</w:t>
            </w:r>
            <w:r w:rsidRPr="00123C51">
              <w:rPr>
                <w:color w:val="000000"/>
                <w:lang w:eastAsia="it-IT" w:bidi="ar-SA"/>
              </w:rPr>
              <w:br/>
              <w:t>13</w:t>
            </w:r>
          </w:p>
        </w:tc>
        <w:tc>
          <w:tcPr>
            <w:tcW w:w="1343" w:type="dxa"/>
            <w:tcBorders>
              <w:top w:val="nil"/>
              <w:left w:val="nil"/>
              <w:bottom w:val="nil"/>
              <w:right w:val="nil"/>
            </w:tcBorders>
            <w:shd w:val="clear" w:color="auto" w:fill="auto"/>
            <w:vAlign w:val="center"/>
            <w:hideMark/>
          </w:tcPr>
          <w:p w:rsidR="00123C51" w:rsidRPr="00123C51" w:rsidRDefault="00123C51" w:rsidP="001A0EAB">
            <w:pPr>
              <w:jc w:val="center"/>
              <w:rPr>
                <w:color w:val="000000"/>
                <w:lang w:eastAsia="it-IT" w:bidi="ar-SA"/>
              </w:rPr>
            </w:pPr>
            <w:r w:rsidRPr="00123C51">
              <w:rPr>
                <w:color w:val="000000"/>
                <w:lang w:eastAsia="it-IT" w:bidi="ar-SA"/>
              </w:rPr>
              <w:t>192.168.0.121</w:t>
            </w:r>
            <w:r w:rsidRPr="00123C51">
              <w:rPr>
                <w:color w:val="000000"/>
                <w:lang w:eastAsia="it-IT" w:bidi="ar-SA"/>
              </w:rPr>
              <w:br/>
              <w:t>10.0.254.2</w:t>
            </w:r>
            <w:r w:rsidRPr="00123C51">
              <w:rPr>
                <w:color w:val="000000"/>
                <w:lang w:eastAsia="it-IT" w:bidi="ar-SA"/>
              </w:rPr>
              <w:br/>
              <w:t>10.0.254.18</w:t>
            </w:r>
            <w:r w:rsidRPr="00123C51">
              <w:rPr>
                <w:color w:val="000000"/>
                <w:lang w:eastAsia="it-IT" w:bidi="ar-SA"/>
              </w:rPr>
              <w:br/>
              <w:t>10.0.254.34</w:t>
            </w:r>
          </w:p>
        </w:tc>
        <w:tc>
          <w:tcPr>
            <w:tcW w:w="1249" w:type="dxa"/>
            <w:tcBorders>
              <w:top w:val="nil"/>
              <w:left w:val="nil"/>
              <w:bottom w:val="nil"/>
              <w:right w:val="nil"/>
            </w:tcBorders>
            <w:shd w:val="clear" w:color="000000" w:fill="8DB4E2"/>
            <w:noWrap/>
            <w:vAlign w:val="center"/>
            <w:hideMark/>
          </w:tcPr>
          <w:p w:rsidR="00123C51" w:rsidRPr="00123C51" w:rsidRDefault="00123C51" w:rsidP="001A0EAB">
            <w:pPr>
              <w:jc w:val="center"/>
              <w:rPr>
                <w:color w:val="000000"/>
                <w:lang w:eastAsia="it-IT" w:bidi="ar-SA"/>
              </w:rPr>
            </w:pPr>
            <w:r w:rsidRPr="00123C51">
              <w:rPr>
                <w:color w:val="000000"/>
                <w:lang w:eastAsia="it-IT" w:bidi="ar-SA"/>
              </w:rPr>
              <w:t>HV02</w:t>
            </w:r>
          </w:p>
        </w:tc>
        <w:tc>
          <w:tcPr>
            <w:tcW w:w="585" w:type="dxa"/>
            <w:tcBorders>
              <w:top w:val="nil"/>
              <w:left w:val="nil"/>
              <w:bottom w:val="nil"/>
              <w:right w:val="single" w:sz="8" w:space="0" w:color="auto"/>
            </w:tcBorders>
            <w:shd w:val="clear" w:color="000000" w:fill="8DB4E2"/>
            <w:noWrap/>
            <w:vAlign w:val="center"/>
            <w:hideMark/>
          </w:tcPr>
          <w:p w:rsidR="00123C51" w:rsidRPr="00123C51" w:rsidRDefault="00123C51" w:rsidP="001A0EAB">
            <w:pPr>
              <w:jc w:val="center"/>
              <w:rPr>
                <w:color w:val="000000"/>
                <w:lang w:eastAsia="it-IT" w:bidi="ar-SA"/>
              </w:rPr>
            </w:pPr>
            <w:r w:rsidRPr="00123C51">
              <w:rPr>
                <w:color w:val="000000"/>
                <w:lang w:eastAsia="it-IT" w:bidi="ar-SA"/>
              </w:rPr>
              <w:t>HV02-5</w:t>
            </w:r>
          </w:p>
        </w:tc>
        <w:tc>
          <w:tcPr>
            <w:tcW w:w="752" w:type="dxa"/>
            <w:tcBorders>
              <w:top w:val="nil"/>
              <w:left w:val="nil"/>
              <w:bottom w:val="nil"/>
              <w:right w:val="nil"/>
            </w:tcBorders>
            <w:shd w:val="clear" w:color="000000" w:fill="76933C"/>
            <w:vAlign w:val="center"/>
            <w:hideMark/>
          </w:tcPr>
          <w:p w:rsidR="00123C51" w:rsidRPr="00123C51" w:rsidRDefault="00123C51" w:rsidP="001A0EAB">
            <w:pPr>
              <w:jc w:val="center"/>
              <w:rPr>
                <w:color w:val="000000"/>
                <w:lang w:eastAsia="it-IT" w:bidi="ar-SA"/>
              </w:rPr>
            </w:pPr>
            <w:r w:rsidRPr="00123C51">
              <w:rPr>
                <w:color w:val="000000"/>
                <w:lang w:eastAsia="it-IT" w:bidi="ar-SA"/>
              </w:rPr>
              <w:t>1</w:t>
            </w:r>
            <w:r w:rsidRPr="00123C51">
              <w:rPr>
                <w:color w:val="000000"/>
                <w:lang w:eastAsia="it-IT" w:bidi="ar-SA"/>
              </w:rPr>
              <w:br/>
              <w:t>11</w:t>
            </w:r>
            <w:r w:rsidRPr="00123C51">
              <w:rPr>
                <w:color w:val="000000"/>
                <w:lang w:eastAsia="it-IT" w:bidi="ar-SA"/>
              </w:rPr>
              <w:br/>
              <w:t>12</w:t>
            </w:r>
            <w:r w:rsidRPr="00123C51">
              <w:rPr>
                <w:color w:val="000000"/>
                <w:lang w:eastAsia="it-IT" w:bidi="ar-SA"/>
              </w:rPr>
              <w:br/>
              <w:t>13</w:t>
            </w:r>
          </w:p>
        </w:tc>
        <w:tc>
          <w:tcPr>
            <w:tcW w:w="1385" w:type="dxa"/>
            <w:tcBorders>
              <w:top w:val="nil"/>
              <w:left w:val="nil"/>
              <w:bottom w:val="nil"/>
              <w:right w:val="nil"/>
            </w:tcBorders>
            <w:shd w:val="clear" w:color="auto" w:fill="auto"/>
            <w:vAlign w:val="center"/>
            <w:hideMark/>
          </w:tcPr>
          <w:p w:rsidR="00123C51" w:rsidRPr="00123C51" w:rsidRDefault="00123C51" w:rsidP="001A0EAB">
            <w:pPr>
              <w:jc w:val="center"/>
              <w:rPr>
                <w:color w:val="000000"/>
                <w:lang w:eastAsia="it-IT" w:bidi="ar-SA"/>
              </w:rPr>
            </w:pPr>
            <w:r w:rsidRPr="00123C51">
              <w:rPr>
                <w:color w:val="000000"/>
                <w:lang w:eastAsia="it-IT" w:bidi="ar-SA"/>
              </w:rPr>
              <w:t>192.168.0.121</w:t>
            </w:r>
            <w:r w:rsidRPr="00123C51">
              <w:rPr>
                <w:color w:val="000000"/>
                <w:lang w:eastAsia="it-IT" w:bidi="ar-SA"/>
              </w:rPr>
              <w:br/>
              <w:t>10.0.254.2</w:t>
            </w:r>
            <w:r w:rsidRPr="00123C51">
              <w:rPr>
                <w:color w:val="000000"/>
                <w:lang w:eastAsia="it-IT" w:bidi="ar-SA"/>
              </w:rPr>
              <w:br/>
              <w:t>10.0.254.18</w:t>
            </w:r>
            <w:r w:rsidRPr="00123C51">
              <w:rPr>
                <w:color w:val="000000"/>
                <w:lang w:eastAsia="it-IT" w:bidi="ar-SA"/>
              </w:rPr>
              <w:br/>
              <w:t>10.0.254.34</w:t>
            </w:r>
          </w:p>
        </w:tc>
        <w:tc>
          <w:tcPr>
            <w:tcW w:w="1234" w:type="dxa"/>
            <w:tcBorders>
              <w:top w:val="nil"/>
              <w:left w:val="nil"/>
              <w:bottom w:val="nil"/>
              <w:right w:val="nil"/>
            </w:tcBorders>
            <w:shd w:val="clear" w:color="000000" w:fill="8DB4E2"/>
            <w:noWrap/>
            <w:vAlign w:val="center"/>
            <w:hideMark/>
          </w:tcPr>
          <w:p w:rsidR="00123C51" w:rsidRPr="00123C51" w:rsidRDefault="00123C51" w:rsidP="001A0EAB">
            <w:pPr>
              <w:jc w:val="center"/>
              <w:rPr>
                <w:color w:val="000000"/>
                <w:lang w:eastAsia="it-IT" w:bidi="ar-SA"/>
              </w:rPr>
            </w:pPr>
            <w:r w:rsidRPr="00123C51">
              <w:rPr>
                <w:color w:val="000000"/>
                <w:lang w:eastAsia="it-IT" w:bidi="ar-SA"/>
              </w:rPr>
              <w:t>HV02</w:t>
            </w:r>
          </w:p>
        </w:tc>
        <w:tc>
          <w:tcPr>
            <w:tcW w:w="959" w:type="dxa"/>
            <w:tcBorders>
              <w:top w:val="nil"/>
              <w:left w:val="nil"/>
              <w:bottom w:val="nil"/>
              <w:right w:val="single" w:sz="8" w:space="0" w:color="auto"/>
            </w:tcBorders>
            <w:shd w:val="clear" w:color="000000" w:fill="8DB4E2"/>
            <w:noWrap/>
            <w:vAlign w:val="center"/>
            <w:hideMark/>
          </w:tcPr>
          <w:p w:rsidR="00123C51" w:rsidRPr="00123C51" w:rsidRDefault="00123C51" w:rsidP="001A0EAB">
            <w:pPr>
              <w:jc w:val="center"/>
              <w:rPr>
                <w:color w:val="000000"/>
                <w:lang w:eastAsia="it-IT" w:bidi="ar-SA"/>
              </w:rPr>
            </w:pPr>
            <w:r w:rsidRPr="00123C51">
              <w:rPr>
                <w:color w:val="000000"/>
                <w:lang w:eastAsia="it-IT" w:bidi="ar-SA"/>
              </w:rPr>
              <w:t>HV02-7</w:t>
            </w:r>
          </w:p>
        </w:tc>
      </w:tr>
      <w:tr w:rsidR="00123C51" w:rsidRPr="00123C51" w:rsidTr="005A1434">
        <w:trPr>
          <w:trHeight w:val="765"/>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21</w:t>
            </w:r>
          </w:p>
        </w:tc>
        <w:tc>
          <w:tcPr>
            <w:tcW w:w="650" w:type="dxa"/>
            <w:tcBorders>
              <w:top w:val="nil"/>
              <w:left w:val="single" w:sz="8" w:space="0" w:color="auto"/>
              <w:bottom w:val="nil"/>
              <w:right w:val="nil"/>
            </w:tcBorders>
            <w:shd w:val="clear" w:color="000000" w:fill="31869B"/>
            <w:vAlign w:val="center"/>
            <w:hideMark/>
          </w:tcPr>
          <w:p w:rsidR="00123C51" w:rsidRPr="00123C51" w:rsidRDefault="00123C51" w:rsidP="001A0EAB">
            <w:pPr>
              <w:jc w:val="center"/>
              <w:rPr>
                <w:color w:val="000000"/>
                <w:lang w:eastAsia="it-IT" w:bidi="ar-SA"/>
              </w:rPr>
            </w:pPr>
            <w:r w:rsidRPr="00123C51">
              <w:rPr>
                <w:color w:val="000000"/>
                <w:lang w:eastAsia="it-IT" w:bidi="ar-SA"/>
              </w:rPr>
              <w:t>11</w:t>
            </w:r>
            <w:r w:rsidRPr="00123C51">
              <w:rPr>
                <w:color w:val="000000"/>
                <w:lang w:eastAsia="it-IT" w:bidi="ar-SA"/>
              </w:rPr>
              <w:br/>
              <w:t>12</w:t>
            </w:r>
            <w:r w:rsidRPr="00123C51">
              <w:rPr>
                <w:color w:val="000000"/>
                <w:lang w:eastAsia="it-IT" w:bidi="ar-SA"/>
              </w:rPr>
              <w:br/>
              <w:t>13</w:t>
            </w:r>
          </w:p>
        </w:tc>
        <w:tc>
          <w:tcPr>
            <w:tcW w:w="1343" w:type="dxa"/>
            <w:tcBorders>
              <w:top w:val="nil"/>
              <w:left w:val="nil"/>
              <w:bottom w:val="nil"/>
              <w:right w:val="nil"/>
            </w:tcBorders>
            <w:shd w:val="clear" w:color="auto" w:fill="auto"/>
            <w:vAlign w:val="center"/>
            <w:hideMark/>
          </w:tcPr>
          <w:p w:rsidR="00123C51" w:rsidRPr="00123C51" w:rsidRDefault="00123C51" w:rsidP="001A0EAB">
            <w:pPr>
              <w:jc w:val="center"/>
              <w:rPr>
                <w:color w:val="000000"/>
                <w:lang w:eastAsia="it-IT" w:bidi="ar-SA"/>
              </w:rPr>
            </w:pPr>
            <w:r w:rsidRPr="00123C51">
              <w:rPr>
                <w:color w:val="000000"/>
                <w:lang w:eastAsia="it-IT" w:bidi="ar-SA"/>
              </w:rPr>
              <w:t>10.0.254.3</w:t>
            </w:r>
            <w:r w:rsidRPr="00123C51">
              <w:rPr>
                <w:color w:val="000000"/>
                <w:lang w:eastAsia="it-IT" w:bidi="ar-SA"/>
              </w:rPr>
              <w:br/>
              <w:t>10.0.254.19</w:t>
            </w:r>
            <w:r w:rsidRPr="00123C51">
              <w:rPr>
                <w:color w:val="000000"/>
                <w:lang w:eastAsia="it-IT" w:bidi="ar-SA"/>
              </w:rPr>
              <w:br/>
              <w:t>10.0.254.35</w:t>
            </w:r>
          </w:p>
        </w:tc>
        <w:tc>
          <w:tcPr>
            <w:tcW w:w="1249" w:type="dxa"/>
            <w:tcBorders>
              <w:top w:val="nil"/>
              <w:left w:val="nil"/>
              <w:bottom w:val="nil"/>
              <w:right w:val="nil"/>
            </w:tcBorders>
            <w:shd w:val="clear" w:color="auto" w:fill="auto"/>
            <w:noWrap/>
            <w:vAlign w:val="center"/>
            <w:hideMark/>
          </w:tcPr>
          <w:p w:rsidR="00123C51" w:rsidRPr="00123C51" w:rsidRDefault="00123C51" w:rsidP="001A0EAB">
            <w:pPr>
              <w:jc w:val="center"/>
              <w:rPr>
                <w:color w:val="000000"/>
                <w:lang w:eastAsia="it-IT" w:bidi="ar-SA"/>
              </w:rPr>
            </w:pPr>
            <w:r w:rsidRPr="00123C51">
              <w:rPr>
                <w:color w:val="000000"/>
                <w:lang w:eastAsia="it-IT" w:bidi="ar-SA"/>
              </w:rPr>
              <w:t>BLQ-HV03</w:t>
            </w:r>
          </w:p>
        </w:tc>
        <w:tc>
          <w:tcPr>
            <w:tcW w:w="585"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c>
          <w:tcPr>
            <w:tcW w:w="752" w:type="dxa"/>
            <w:tcBorders>
              <w:top w:val="nil"/>
              <w:left w:val="nil"/>
              <w:bottom w:val="nil"/>
              <w:right w:val="nil"/>
            </w:tcBorders>
            <w:shd w:val="clear" w:color="000000" w:fill="31869B"/>
            <w:vAlign w:val="center"/>
            <w:hideMark/>
          </w:tcPr>
          <w:p w:rsidR="00123C51" w:rsidRPr="00123C51" w:rsidRDefault="00123C51" w:rsidP="001A0EAB">
            <w:pPr>
              <w:jc w:val="center"/>
              <w:rPr>
                <w:color w:val="000000"/>
                <w:lang w:eastAsia="it-IT" w:bidi="ar-SA"/>
              </w:rPr>
            </w:pPr>
            <w:r w:rsidRPr="00123C51">
              <w:rPr>
                <w:color w:val="000000"/>
                <w:lang w:eastAsia="it-IT" w:bidi="ar-SA"/>
              </w:rPr>
              <w:t>11</w:t>
            </w:r>
            <w:r w:rsidRPr="00123C51">
              <w:rPr>
                <w:color w:val="000000"/>
                <w:lang w:eastAsia="it-IT" w:bidi="ar-SA"/>
              </w:rPr>
              <w:br/>
              <w:t>12</w:t>
            </w:r>
            <w:r w:rsidRPr="00123C51">
              <w:rPr>
                <w:color w:val="000000"/>
                <w:lang w:eastAsia="it-IT" w:bidi="ar-SA"/>
              </w:rPr>
              <w:br/>
              <w:t>13</w:t>
            </w:r>
          </w:p>
        </w:tc>
        <w:tc>
          <w:tcPr>
            <w:tcW w:w="1385" w:type="dxa"/>
            <w:tcBorders>
              <w:top w:val="nil"/>
              <w:left w:val="nil"/>
              <w:bottom w:val="nil"/>
              <w:right w:val="nil"/>
            </w:tcBorders>
            <w:shd w:val="clear" w:color="auto" w:fill="auto"/>
            <w:vAlign w:val="center"/>
            <w:hideMark/>
          </w:tcPr>
          <w:p w:rsidR="00123C51" w:rsidRPr="00123C51" w:rsidRDefault="00123C51" w:rsidP="001A0EAB">
            <w:pPr>
              <w:jc w:val="center"/>
              <w:rPr>
                <w:color w:val="000000"/>
                <w:lang w:eastAsia="it-IT" w:bidi="ar-SA"/>
              </w:rPr>
            </w:pPr>
            <w:r w:rsidRPr="00123C51">
              <w:rPr>
                <w:color w:val="000000"/>
                <w:lang w:eastAsia="it-IT" w:bidi="ar-SA"/>
              </w:rPr>
              <w:t>10.0.254.3</w:t>
            </w:r>
            <w:r w:rsidRPr="00123C51">
              <w:rPr>
                <w:color w:val="000000"/>
                <w:lang w:eastAsia="it-IT" w:bidi="ar-SA"/>
              </w:rPr>
              <w:br/>
              <w:t>10.0.254.19</w:t>
            </w:r>
            <w:r w:rsidRPr="00123C51">
              <w:rPr>
                <w:color w:val="000000"/>
                <w:lang w:eastAsia="it-IT" w:bidi="ar-SA"/>
              </w:rPr>
              <w:br/>
              <w:t>10.0.254.35</w:t>
            </w:r>
          </w:p>
        </w:tc>
        <w:tc>
          <w:tcPr>
            <w:tcW w:w="1234" w:type="dxa"/>
            <w:tcBorders>
              <w:top w:val="nil"/>
              <w:left w:val="nil"/>
              <w:bottom w:val="nil"/>
              <w:right w:val="nil"/>
            </w:tcBorders>
            <w:shd w:val="clear" w:color="auto" w:fill="auto"/>
            <w:noWrap/>
            <w:vAlign w:val="center"/>
            <w:hideMark/>
          </w:tcPr>
          <w:p w:rsidR="00123C51" w:rsidRPr="00123C51" w:rsidRDefault="00123C51" w:rsidP="001A0EAB">
            <w:pPr>
              <w:jc w:val="center"/>
              <w:rPr>
                <w:color w:val="000000"/>
                <w:lang w:eastAsia="it-IT" w:bidi="ar-SA"/>
              </w:rPr>
            </w:pPr>
            <w:r w:rsidRPr="00123C51">
              <w:rPr>
                <w:color w:val="000000"/>
                <w:lang w:eastAsia="it-IT" w:bidi="ar-SA"/>
              </w:rPr>
              <w:t>BLQ-HV03</w:t>
            </w:r>
          </w:p>
        </w:tc>
        <w:tc>
          <w:tcPr>
            <w:tcW w:w="959"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r>
      <w:tr w:rsidR="00123C51" w:rsidRPr="00123C51" w:rsidTr="005A1434">
        <w:trPr>
          <w:trHeight w:val="510"/>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22</w:t>
            </w:r>
          </w:p>
        </w:tc>
        <w:tc>
          <w:tcPr>
            <w:tcW w:w="650" w:type="dxa"/>
            <w:tcBorders>
              <w:top w:val="nil"/>
              <w:left w:val="single" w:sz="8" w:space="0" w:color="auto"/>
              <w:bottom w:val="nil"/>
              <w:right w:val="nil"/>
            </w:tcBorders>
            <w:shd w:val="clear" w:color="auto" w:fill="auto"/>
            <w:vAlign w:val="bottom"/>
            <w:hideMark/>
          </w:tcPr>
          <w:p w:rsidR="00123C51" w:rsidRPr="00123C51" w:rsidRDefault="00123C51" w:rsidP="001A0EAB">
            <w:pPr>
              <w:jc w:val="center"/>
              <w:rPr>
                <w:color w:val="000000"/>
                <w:lang w:eastAsia="it-IT" w:bidi="ar-SA"/>
              </w:rPr>
            </w:pPr>
            <w:r w:rsidRPr="00123C51">
              <w:rPr>
                <w:color w:val="000000"/>
                <w:lang w:eastAsia="it-IT" w:bidi="ar-SA"/>
              </w:rPr>
              <w:t>3, 11, 12, 13</w:t>
            </w:r>
          </w:p>
        </w:tc>
        <w:tc>
          <w:tcPr>
            <w:tcW w:w="1343"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p>
        </w:tc>
        <w:tc>
          <w:tcPr>
            <w:tcW w:w="1249"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SWC06</w:t>
            </w:r>
          </w:p>
        </w:tc>
        <w:tc>
          <w:tcPr>
            <w:tcW w:w="585"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Link P5</w:t>
            </w:r>
          </w:p>
        </w:tc>
        <w:tc>
          <w:tcPr>
            <w:tcW w:w="752"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c>
          <w:tcPr>
            <w:tcW w:w="1385"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p>
        </w:tc>
        <w:tc>
          <w:tcPr>
            <w:tcW w:w="1234" w:type="dxa"/>
            <w:tcBorders>
              <w:top w:val="nil"/>
              <w:left w:val="nil"/>
              <w:bottom w:val="nil"/>
              <w:right w:val="nil"/>
            </w:tcBorders>
            <w:shd w:val="clear" w:color="auto" w:fill="auto"/>
            <w:noWrap/>
            <w:vAlign w:val="bottom"/>
            <w:hideMark/>
          </w:tcPr>
          <w:p w:rsidR="00123C51" w:rsidRPr="00123C51" w:rsidRDefault="00123C51" w:rsidP="001A0EAB">
            <w:pPr>
              <w:jc w:val="center"/>
              <w:rPr>
                <w:rFonts w:ascii="Times New Roman" w:hAnsi="Times New Roman"/>
                <w:lang w:eastAsia="it-IT" w:bidi="ar-SA"/>
              </w:rPr>
            </w:pPr>
          </w:p>
        </w:tc>
        <w:tc>
          <w:tcPr>
            <w:tcW w:w="959"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r>
      <w:tr w:rsidR="00123C51" w:rsidRPr="00123C51" w:rsidTr="005A1434">
        <w:trPr>
          <w:trHeight w:val="255"/>
        </w:trPr>
        <w:tc>
          <w:tcPr>
            <w:tcW w:w="993" w:type="dxa"/>
            <w:tcBorders>
              <w:top w:val="nil"/>
              <w:left w:val="single" w:sz="8" w:space="0" w:color="auto"/>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23</w:t>
            </w:r>
          </w:p>
        </w:tc>
        <w:tc>
          <w:tcPr>
            <w:tcW w:w="650" w:type="dxa"/>
            <w:tcBorders>
              <w:top w:val="nil"/>
              <w:left w:val="single" w:sz="8" w:space="0" w:color="auto"/>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c>
          <w:tcPr>
            <w:tcW w:w="1343"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p>
        </w:tc>
        <w:tc>
          <w:tcPr>
            <w:tcW w:w="1249" w:type="dxa"/>
            <w:tcBorders>
              <w:top w:val="nil"/>
              <w:left w:val="nil"/>
              <w:bottom w:val="nil"/>
              <w:right w:val="nil"/>
            </w:tcBorders>
            <w:shd w:val="clear" w:color="auto" w:fill="auto"/>
            <w:noWrap/>
            <w:vAlign w:val="bottom"/>
            <w:hideMark/>
          </w:tcPr>
          <w:p w:rsidR="00123C51" w:rsidRPr="00123C51" w:rsidRDefault="00123C51" w:rsidP="001A0EAB">
            <w:pPr>
              <w:jc w:val="center"/>
              <w:rPr>
                <w:rFonts w:ascii="Times New Roman" w:hAnsi="Times New Roman"/>
                <w:lang w:eastAsia="it-IT" w:bidi="ar-SA"/>
              </w:rPr>
            </w:pPr>
          </w:p>
        </w:tc>
        <w:tc>
          <w:tcPr>
            <w:tcW w:w="585"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c>
          <w:tcPr>
            <w:tcW w:w="752"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c>
          <w:tcPr>
            <w:tcW w:w="1385" w:type="dxa"/>
            <w:tcBorders>
              <w:top w:val="nil"/>
              <w:left w:val="nil"/>
              <w:bottom w:val="nil"/>
              <w:right w:val="nil"/>
            </w:tcBorders>
            <w:shd w:val="clear" w:color="auto" w:fill="auto"/>
            <w:noWrap/>
            <w:vAlign w:val="bottom"/>
            <w:hideMark/>
          </w:tcPr>
          <w:p w:rsidR="00123C51" w:rsidRPr="00123C51" w:rsidRDefault="00123C51" w:rsidP="001A0EAB">
            <w:pPr>
              <w:jc w:val="center"/>
              <w:rPr>
                <w:color w:val="000000"/>
                <w:lang w:eastAsia="it-IT" w:bidi="ar-SA"/>
              </w:rPr>
            </w:pPr>
          </w:p>
        </w:tc>
        <w:tc>
          <w:tcPr>
            <w:tcW w:w="1234" w:type="dxa"/>
            <w:tcBorders>
              <w:top w:val="nil"/>
              <w:left w:val="nil"/>
              <w:bottom w:val="nil"/>
              <w:right w:val="nil"/>
            </w:tcBorders>
            <w:shd w:val="clear" w:color="auto" w:fill="auto"/>
            <w:noWrap/>
            <w:vAlign w:val="bottom"/>
            <w:hideMark/>
          </w:tcPr>
          <w:p w:rsidR="00123C51" w:rsidRPr="00123C51" w:rsidRDefault="00123C51" w:rsidP="001A0EAB">
            <w:pPr>
              <w:jc w:val="center"/>
              <w:rPr>
                <w:rFonts w:ascii="Times New Roman" w:hAnsi="Times New Roman"/>
                <w:lang w:eastAsia="it-IT" w:bidi="ar-SA"/>
              </w:rPr>
            </w:pPr>
          </w:p>
        </w:tc>
        <w:tc>
          <w:tcPr>
            <w:tcW w:w="959" w:type="dxa"/>
            <w:tcBorders>
              <w:top w:val="nil"/>
              <w:left w:val="nil"/>
              <w:bottom w:val="nil"/>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 </w:t>
            </w:r>
          </w:p>
        </w:tc>
      </w:tr>
      <w:tr w:rsidR="00123C51" w:rsidRPr="00123C51" w:rsidTr="005A1434">
        <w:trPr>
          <w:trHeight w:val="270"/>
        </w:trPr>
        <w:tc>
          <w:tcPr>
            <w:tcW w:w="993" w:type="dxa"/>
            <w:tcBorders>
              <w:top w:val="nil"/>
              <w:left w:val="nil"/>
              <w:bottom w:val="nil"/>
              <w:right w:val="nil"/>
            </w:tcBorders>
            <w:shd w:val="clear" w:color="000000" w:fill="D9D9D9"/>
            <w:noWrap/>
            <w:vAlign w:val="center"/>
            <w:hideMark/>
          </w:tcPr>
          <w:p w:rsidR="00123C51" w:rsidRPr="00123C51" w:rsidRDefault="00123C51" w:rsidP="001A0EAB">
            <w:pPr>
              <w:jc w:val="center"/>
              <w:rPr>
                <w:b/>
                <w:bCs/>
                <w:color w:val="000000"/>
                <w:lang w:eastAsia="it-IT" w:bidi="ar-SA"/>
              </w:rPr>
            </w:pPr>
            <w:r w:rsidRPr="00123C51">
              <w:rPr>
                <w:b/>
                <w:bCs/>
                <w:color w:val="000000"/>
                <w:lang w:eastAsia="it-IT" w:bidi="ar-SA"/>
              </w:rPr>
              <w:t>24</w:t>
            </w:r>
          </w:p>
        </w:tc>
        <w:tc>
          <w:tcPr>
            <w:tcW w:w="650" w:type="dxa"/>
            <w:tcBorders>
              <w:top w:val="nil"/>
              <w:left w:val="single" w:sz="8" w:space="0" w:color="auto"/>
              <w:bottom w:val="single" w:sz="8" w:space="0" w:color="auto"/>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w:t>
            </w:r>
          </w:p>
        </w:tc>
        <w:tc>
          <w:tcPr>
            <w:tcW w:w="1343" w:type="dxa"/>
            <w:tcBorders>
              <w:top w:val="nil"/>
              <w:left w:val="nil"/>
              <w:bottom w:val="single" w:sz="8" w:space="0" w:color="auto"/>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192.168.0.138</w:t>
            </w:r>
          </w:p>
        </w:tc>
        <w:tc>
          <w:tcPr>
            <w:tcW w:w="1249" w:type="dxa"/>
            <w:tcBorders>
              <w:top w:val="nil"/>
              <w:left w:val="nil"/>
              <w:bottom w:val="single" w:sz="8" w:space="0" w:color="auto"/>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SWC03</w:t>
            </w:r>
          </w:p>
        </w:tc>
        <w:tc>
          <w:tcPr>
            <w:tcW w:w="585" w:type="dxa"/>
            <w:tcBorders>
              <w:top w:val="nil"/>
              <w:left w:val="nil"/>
              <w:bottom w:val="single" w:sz="8" w:space="0" w:color="auto"/>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Link P13</w:t>
            </w:r>
          </w:p>
        </w:tc>
        <w:tc>
          <w:tcPr>
            <w:tcW w:w="752" w:type="dxa"/>
            <w:tcBorders>
              <w:top w:val="nil"/>
              <w:left w:val="nil"/>
              <w:bottom w:val="single" w:sz="8" w:space="0" w:color="auto"/>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w:t>
            </w:r>
          </w:p>
        </w:tc>
        <w:tc>
          <w:tcPr>
            <w:tcW w:w="1385" w:type="dxa"/>
            <w:tcBorders>
              <w:top w:val="nil"/>
              <w:left w:val="nil"/>
              <w:bottom w:val="single" w:sz="8" w:space="0" w:color="auto"/>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192.168.0.139</w:t>
            </w:r>
          </w:p>
        </w:tc>
        <w:tc>
          <w:tcPr>
            <w:tcW w:w="1234" w:type="dxa"/>
            <w:tcBorders>
              <w:top w:val="nil"/>
              <w:left w:val="nil"/>
              <w:bottom w:val="single" w:sz="8" w:space="0" w:color="auto"/>
              <w:right w:val="nil"/>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SWC03</w:t>
            </w:r>
          </w:p>
        </w:tc>
        <w:tc>
          <w:tcPr>
            <w:tcW w:w="959" w:type="dxa"/>
            <w:tcBorders>
              <w:top w:val="nil"/>
              <w:left w:val="nil"/>
              <w:bottom w:val="single" w:sz="8" w:space="0" w:color="auto"/>
              <w:right w:val="single" w:sz="8" w:space="0" w:color="auto"/>
            </w:tcBorders>
            <w:shd w:val="clear" w:color="auto" w:fill="auto"/>
            <w:noWrap/>
            <w:vAlign w:val="bottom"/>
            <w:hideMark/>
          </w:tcPr>
          <w:p w:rsidR="00123C51" w:rsidRPr="00123C51" w:rsidRDefault="00123C51" w:rsidP="001A0EAB">
            <w:pPr>
              <w:jc w:val="center"/>
              <w:rPr>
                <w:color w:val="000000"/>
                <w:lang w:eastAsia="it-IT" w:bidi="ar-SA"/>
              </w:rPr>
            </w:pPr>
            <w:r w:rsidRPr="00123C51">
              <w:rPr>
                <w:color w:val="000000"/>
                <w:lang w:eastAsia="it-IT" w:bidi="ar-SA"/>
              </w:rPr>
              <w:t>Link P15</w:t>
            </w:r>
          </w:p>
        </w:tc>
      </w:tr>
    </w:tbl>
    <w:p w:rsidR="00123C51" w:rsidRDefault="00123C51" w:rsidP="001A0EAB">
      <w:pPr>
        <w:pStyle w:val="BodyText"/>
        <w:rPr>
          <w:lang w:eastAsia="it-IT" w:bidi="ar-SA"/>
        </w:rPr>
      </w:pPr>
    </w:p>
    <w:tbl>
      <w:tblPr>
        <w:tblW w:w="9488" w:type="dxa"/>
        <w:tblCellMar>
          <w:left w:w="70" w:type="dxa"/>
          <w:right w:w="70" w:type="dxa"/>
        </w:tblCellMar>
        <w:tblLook w:val="04A0" w:firstRow="1" w:lastRow="0" w:firstColumn="1" w:lastColumn="0" w:noHBand="0" w:noVBand="1"/>
      </w:tblPr>
      <w:tblGrid>
        <w:gridCol w:w="960"/>
        <w:gridCol w:w="600"/>
        <w:gridCol w:w="1546"/>
        <w:gridCol w:w="782"/>
        <w:gridCol w:w="1205"/>
        <w:gridCol w:w="1046"/>
        <w:gridCol w:w="1306"/>
        <w:gridCol w:w="904"/>
        <w:gridCol w:w="1139"/>
      </w:tblGrid>
      <w:tr w:rsidR="00C47A7B" w:rsidRPr="00C47A7B" w:rsidTr="005A1434">
        <w:trPr>
          <w:trHeight w:val="300"/>
        </w:trPr>
        <w:tc>
          <w:tcPr>
            <w:tcW w:w="960" w:type="dxa"/>
            <w:tcBorders>
              <w:top w:val="single" w:sz="8" w:space="0" w:color="auto"/>
              <w:left w:val="single" w:sz="8" w:space="0" w:color="auto"/>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c>
          <w:tcPr>
            <w:tcW w:w="4133" w:type="dxa"/>
            <w:gridSpan w:val="4"/>
            <w:tcBorders>
              <w:top w:val="single" w:sz="8" w:space="0" w:color="auto"/>
              <w:left w:val="single" w:sz="8" w:space="0" w:color="auto"/>
              <w:bottom w:val="nil"/>
              <w:right w:val="single" w:sz="8" w:space="0" w:color="000000"/>
            </w:tcBorders>
            <w:shd w:val="clear" w:color="000000" w:fill="BFBFBF"/>
            <w:noWrap/>
            <w:vAlign w:val="bottom"/>
            <w:hideMark/>
          </w:tcPr>
          <w:p w:rsidR="00C47A7B" w:rsidRPr="00C47A7B" w:rsidRDefault="00C47A7B" w:rsidP="001A0EAB">
            <w:pPr>
              <w:jc w:val="center"/>
              <w:rPr>
                <w:b/>
                <w:bCs/>
                <w:color w:val="000000"/>
                <w:lang w:eastAsia="it-IT" w:bidi="ar-SA"/>
              </w:rPr>
            </w:pPr>
            <w:r w:rsidRPr="00C47A7B">
              <w:rPr>
                <w:b/>
                <w:bCs/>
                <w:color w:val="000000"/>
                <w:lang w:eastAsia="it-IT" w:bidi="ar-SA"/>
              </w:rPr>
              <w:t>BLQ-SWC03 - Dell</w:t>
            </w:r>
          </w:p>
        </w:tc>
        <w:tc>
          <w:tcPr>
            <w:tcW w:w="4395" w:type="dxa"/>
            <w:gridSpan w:val="4"/>
            <w:tcBorders>
              <w:top w:val="single" w:sz="8" w:space="0" w:color="auto"/>
              <w:left w:val="nil"/>
              <w:bottom w:val="nil"/>
              <w:right w:val="single" w:sz="8" w:space="0" w:color="000000"/>
            </w:tcBorders>
            <w:shd w:val="clear" w:color="000000" w:fill="BFBFBF"/>
            <w:noWrap/>
            <w:vAlign w:val="bottom"/>
            <w:hideMark/>
          </w:tcPr>
          <w:p w:rsidR="00C47A7B" w:rsidRPr="00C47A7B" w:rsidRDefault="00C47A7B" w:rsidP="001A0EAB">
            <w:pPr>
              <w:jc w:val="center"/>
              <w:rPr>
                <w:b/>
                <w:bCs/>
                <w:color w:val="000000"/>
                <w:lang w:eastAsia="it-IT" w:bidi="ar-SA"/>
              </w:rPr>
            </w:pPr>
            <w:r w:rsidRPr="00C47A7B">
              <w:rPr>
                <w:b/>
                <w:bCs/>
                <w:color w:val="000000"/>
                <w:lang w:eastAsia="it-IT" w:bidi="ar-SA"/>
              </w:rPr>
              <w:t>BLQ-SWC06 - 3COM</w:t>
            </w:r>
          </w:p>
        </w:tc>
      </w:tr>
      <w:tr w:rsidR="00C47A7B" w:rsidRPr="00C47A7B" w:rsidTr="005A1434">
        <w:trPr>
          <w:trHeight w:val="300"/>
        </w:trPr>
        <w:tc>
          <w:tcPr>
            <w:tcW w:w="960" w:type="dxa"/>
            <w:tcBorders>
              <w:top w:val="nil"/>
              <w:left w:val="single" w:sz="8" w:space="0" w:color="auto"/>
              <w:bottom w:val="nil"/>
              <w:right w:val="nil"/>
            </w:tcBorders>
            <w:shd w:val="clear" w:color="000000" w:fill="BFBFBF"/>
            <w:noWrap/>
            <w:vAlign w:val="bottom"/>
            <w:hideMark/>
          </w:tcPr>
          <w:p w:rsidR="00C47A7B" w:rsidRPr="00C47A7B" w:rsidRDefault="00C47A7B" w:rsidP="001A0EAB">
            <w:pPr>
              <w:jc w:val="center"/>
              <w:rPr>
                <w:b/>
                <w:bCs/>
                <w:color w:val="000000"/>
                <w:lang w:eastAsia="it-IT" w:bidi="ar-SA"/>
              </w:rPr>
            </w:pPr>
            <w:r w:rsidRPr="00C47A7B">
              <w:rPr>
                <w:b/>
                <w:bCs/>
                <w:color w:val="000000"/>
                <w:lang w:eastAsia="it-IT" w:bidi="ar-SA"/>
              </w:rPr>
              <w:t>SWC Port</w:t>
            </w:r>
          </w:p>
        </w:tc>
        <w:tc>
          <w:tcPr>
            <w:tcW w:w="600" w:type="dxa"/>
            <w:tcBorders>
              <w:top w:val="nil"/>
              <w:left w:val="single" w:sz="8" w:space="0" w:color="auto"/>
              <w:bottom w:val="nil"/>
              <w:right w:val="nil"/>
            </w:tcBorders>
            <w:shd w:val="clear" w:color="000000" w:fill="D9D9D9"/>
            <w:noWrap/>
            <w:vAlign w:val="bottom"/>
            <w:hideMark/>
          </w:tcPr>
          <w:p w:rsidR="00C47A7B" w:rsidRPr="00C47A7B" w:rsidRDefault="00C47A7B" w:rsidP="001A0EAB">
            <w:pPr>
              <w:jc w:val="center"/>
              <w:rPr>
                <w:color w:val="000000"/>
                <w:lang w:eastAsia="it-IT" w:bidi="ar-SA"/>
              </w:rPr>
            </w:pPr>
            <w:r w:rsidRPr="00C47A7B">
              <w:rPr>
                <w:color w:val="000000"/>
                <w:lang w:eastAsia="it-IT" w:bidi="ar-SA"/>
              </w:rPr>
              <w:t>VLAN</w:t>
            </w:r>
          </w:p>
        </w:tc>
        <w:tc>
          <w:tcPr>
            <w:tcW w:w="1546" w:type="dxa"/>
            <w:tcBorders>
              <w:top w:val="nil"/>
              <w:left w:val="nil"/>
              <w:bottom w:val="nil"/>
              <w:right w:val="nil"/>
            </w:tcBorders>
            <w:shd w:val="clear" w:color="000000" w:fill="D9D9D9"/>
            <w:noWrap/>
            <w:vAlign w:val="bottom"/>
            <w:hideMark/>
          </w:tcPr>
          <w:p w:rsidR="00C47A7B" w:rsidRPr="00C47A7B" w:rsidRDefault="00C47A7B" w:rsidP="001A0EAB">
            <w:pPr>
              <w:jc w:val="center"/>
              <w:rPr>
                <w:color w:val="000000"/>
                <w:lang w:eastAsia="it-IT" w:bidi="ar-SA"/>
              </w:rPr>
            </w:pPr>
            <w:r w:rsidRPr="00C47A7B">
              <w:rPr>
                <w:color w:val="000000"/>
                <w:lang w:eastAsia="it-IT" w:bidi="ar-SA"/>
              </w:rPr>
              <w:t>IP</w:t>
            </w:r>
          </w:p>
        </w:tc>
        <w:tc>
          <w:tcPr>
            <w:tcW w:w="782" w:type="dxa"/>
            <w:tcBorders>
              <w:top w:val="nil"/>
              <w:left w:val="nil"/>
              <w:bottom w:val="nil"/>
              <w:right w:val="nil"/>
            </w:tcBorders>
            <w:shd w:val="clear" w:color="000000" w:fill="D9D9D9"/>
            <w:noWrap/>
            <w:vAlign w:val="bottom"/>
            <w:hideMark/>
          </w:tcPr>
          <w:p w:rsidR="00C47A7B" w:rsidRPr="00C47A7B" w:rsidRDefault="00C47A7B" w:rsidP="001A0EAB">
            <w:pPr>
              <w:jc w:val="center"/>
              <w:rPr>
                <w:color w:val="000000"/>
                <w:lang w:eastAsia="it-IT" w:bidi="ar-SA"/>
              </w:rPr>
            </w:pPr>
            <w:r w:rsidRPr="00C47A7B">
              <w:rPr>
                <w:color w:val="000000"/>
                <w:lang w:eastAsia="it-IT" w:bidi="ar-SA"/>
              </w:rPr>
              <w:t>DEVICE</w:t>
            </w:r>
          </w:p>
        </w:tc>
        <w:tc>
          <w:tcPr>
            <w:tcW w:w="1205" w:type="dxa"/>
            <w:tcBorders>
              <w:top w:val="nil"/>
              <w:left w:val="nil"/>
              <w:bottom w:val="nil"/>
              <w:right w:val="single" w:sz="8" w:space="0" w:color="auto"/>
            </w:tcBorders>
            <w:shd w:val="clear" w:color="000000" w:fill="D9D9D9"/>
            <w:noWrap/>
            <w:vAlign w:val="bottom"/>
            <w:hideMark/>
          </w:tcPr>
          <w:p w:rsidR="00C47A7B" w:rsidRPr="00C47A7B" w:rsidRDefault="00C47A7B" w:rsidP="001A0EAB">
            <w:pPr>
              <w:jc w:val="center"/>
              <w:rPr>
                <w:color w:val="000000"/>
                <w:lang w:eastAsia="it-IT" w:bidi="ar-SA"/>
              </w:rPr>
            </w:pPr>
            <w:r w:rsidRPr="00C47A7B">
              <w:rPr>
                <w:color w:val="000000"/>
                <w:lang w:eastAsia="it-IT" w:bidi="ar-SA"/>
              </w:rPr>
              <w:t>Cable</w:t>
            </w:r>
          </w:p>
        </w:tc>
        <w:tc>
          <w:tcPr>
            <w:tcW w:w="1046" w:type="dxa"/>
            <w:tcBorders>
              <w:top w:val="nil"/>
              <w:left w:val="nil"/>
              <w:bottom w:val="nil"/>
              <w:right w:val="nil"/>
            </w:tcBorders>
            <w:shd w:val="clear" w:color="000000" w:fill="D9D9D9"/>
            <w:noWrap/>
            <w:vAlign w:val="bottom"/>
            <w:hideMark/>
          </w:tcPr>
          <w:p w:rsidR="00C47A7B" w:rsidRPr="00C47A7B" w:rsidRDefault="00C47A7B" w:rsidP="001A0EAB">
            <w:pPr>
              <w:jc w:val="center"/>
              <w:rPr>
                <w:color w:val="000000"/>
                <w:lang w:eastAsia="it-IT" w:bidi="ar-SA"/>
              </w:rPr>
            </w:pPr>
            <w:r w:rsidRPr="00C47A7B">
              <w:rPr>
                <w:color w:val="000000"/>
                <w:lang w:eastAsia="it-IT" w:bidi="ar-SA"/>
              </w:rPr>
              <w:t>VLAN</w:t>
            </w:r>
          </w:p>
        </w:tc>
        <w:tc>
          <w:tcPr>
            <w:tcW w:w="1306" w:type="dxa"/>
            <w:tcBorders>
              <w:top w:val="nil"/>
              <w:left w:val="nil"/>
              <w:bottom w:val="nil"/>
              <w:right w:val="nil"/>
            </w:tcBorders>
            <w:shd w:val="clear" w:color="000000" w:fill="D9D9D9"/>
            <w:noWrap/>
            <w:vAlign w:val="bottom"/>
            <w:hideMark/>
          </w:tcPr>
          <w:p w:rsidR="00C47A7B" w:rsidRPr="00C47A7B" w:rsidRDefault="00C47A7B" w:rsidP="001A0EAB">
            <w:pPr>
              <w:jc w:val="center"/>
              <w:rPr>
                <w:color w:val="000000"/>
                <w:lang w:eastAsia="it-IT" w:bidi="ar-SA"/>
              </w:rPr>
            </w:pPr>
            <w:r w:rsidRPr="00C47A7B">
              <w:rPr>
                <w:color w:val="000000"/>
                <w:lang w:eastAsia="it-IT" w:bidi="ar-SA"/>
              </w:rPr>
              <w:t>IP</w:t>
            </w:r>
          </w:p>
        </w:tc>
        <w:tc>
          <w:tcPr>
            <w:tcW w:w="904" w:type="dxa"/>
            <w:tcBorders>
              <w:top w:val="nil"/>
              <w:left w:val="nil"/>
              <w:bottom w:val="nil"/>
              <w:right w:val="nil"/>
            </w:tcBorders>
            <w:shd w:val="clear" w:color="000000" w:fill="D9D9D9"/>
            <w:noWrap/>
            <w:vAlign w:val="bottom"/>
            <w:hideMark/>
          </w:tcPr>
          <w:p w:rsidR="00C47A7B" w:rsidRPr="00C47A7B" w:rsidRDefault="00C47A7B" w:rsidP="001A0EAB">
            <w:pPr>
              <w:jc w:val="center"/>
              <w:rPr>
                <w:color w:val="000000"/>
                <w:lang w:eastAsia="it-IT" w:bidi="ar-SA"/>
              </w:rPr>
            </w:pPr>
            <w:r w:rsidRPr="00C47A7B">
              <w:rPr>
                <w:color w:val="000000"/>
                <w:lang w:eastAsia="it-IT" w:bidi="ar-SA"/>
              </w:rPr>
              <w:t>DEVICE</w:t>
            </w:r>
          </w:p>
        </w:tc>
        <w:tc>
          <w:tcPr>
            <w:tcW w:w="1139" w:type="dxa"/>
            <w:tcBorders>
              <w:top w:val="nil"/>
              <w:left w:val="nil"/>
              <w:bottom w:val="nil"/>
              <w:right w:val="single" w:sz="8" w:space="0" w:color="auto"/>
            </w:tcBorders>
            <w:shd w:val="clear" w:color="000000" w:fill="D9D9D9"/>
            <w:noWrap/>
            <w:vAlign w:val="bottom"/>
            <w:hideMark/>
          </w:tcPr>
          <w:p w:rsidR="00C47A7B" w:rsidRPr="00C47A7B" w:rsidRDefault="00C47A7B" w:rsidP="001A0EAB">
            <w:pPr>
              <w:jc w:val="center"/>
              <w:rPr>
                <w:color w:val="000000"/>
                <w:lang w:eastAsia="it-IT" w:bidi="ar-SA"/>
              </w:rPr>
            </w:pPr>
            <w:r w:rsidRPr="00C47A7B">
              <w:rPr>
                <w:color w:val="000000"/>
                <w:lang w:eastAsia="it-IT" w:bidi="ar-SA"/>
              </w:rPr>
              <w:t>PORT</w:t>
            </w:r>
          </w:p>
        </w:tc>
      </w:tr>
      <w:tr w:rsidR="00C47A7B" w:rsidRPr="00C47A7B" w:rsidTr="005A1434">
        <w:trPr>
          <w:trHeight w:val="300"/>
        </w:trPr>
        <w:tc>
          <w:tcPr>
            <w:tcW w:w="960" w:type="dxa"/>
            <w:tcBorders>
              <w:top w:val="nil"/>
              <w:left w:val="single" w:sz="8" w:space="0" w:color="auto"/>
              <w:bottom w:val="nil"/>
              <w:right w:val="nil"/>
            </w:tcBorders>
            <w:shd w:val="clear" w:color="000000" w:fill="D9D9D9"/>
            <w:noWrap/>
            <w:vAlign w:val="center"/>
            <w:hideMark/>
          </w:tcPr>
          <w:p w:rsidR="00C47A7B" w:rsidRPr="00C47A7B" w:rsidRDefault="00C47A7B" w:rsidP="001A0EAB">
            <w:pPr>
              <w:jc w:val="center"/>
              <w:rPr>
                <w:b/>
                <w:bCs/>
                <w:color w:val="000000"/>
                <w:lang w:eastAsia="it-IT" w:bidi="ar-SA"/>
              </w:rPr>
            </w:pPr>
            <w:r w:rsidRPr="00C47A7B">
              <w:rPr>
                <w:b/>
                <w:bCs/>
                <w:color w:val="000000"/>
                <w:lang w:eastAsia="it-IT" w:bidi="ar-SA"/>
              </w:rPr>
              <w:t>1</w:t>
            </w:r>
          </w:p>
        </w:tc>
        <w:tc>
          <w:tcPr>
            <w:tcW w:w="600" w:type="dxa"/>
            <w:tcBorders>
              <w:top w:val="nil"/>
              <w:left w:val="single" w:sz="8" w:space="0" w:color="auto"/>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1</w:t>
            </w:r>
          </w:p>
        </w:tc>
        <w:tc>
          <w:tcPr>
            <w:tcW w:w="15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192.168.0.249</w:t>
            </w:r>
          </w:p>
        </w:tc>
        <w:tc>
          <w:tcPr>
            <w:tcW w:w="782"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SWC01</w:t>
            </w:r>
          </w:p>
        </w:tc>
        <w:tc>
          <w:tcPr>
            <w:tcW w:w="1205"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Link P6</w:t>
            </w:r>
          </w:p>
        </w:tc>
        <w:tc>
          <w:tcPr>
            <w:tcW w:w="10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1</w:t>
            </w:r>
          </w:p>
        </w:tc>
        <w:tc>
          <w:tcPr>
            <w:tcW w:w="130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192.168.0.251</w:t>
            </w:r>
          </w:p>
        </w:tc>
        <w:tc>
          <w:tcPr>
            <w:tcW w:w="904"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LAN</w:t>
            </w:r>
          </w:p>
        </w:tc>
        <w:tc>
          <w:tcPr>
            <w:tcW w:w="1139"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r>
      <w:tr w:rsidR="00C47A7B" w:rsidRPr="00C47A7B" w:rsidTr="005A1434">
        <w:trPr>
          <w:trHeight w:val="300"/>
        </w:trPr>
        <w:tc>
          <w:tcPr>
            <w:tcW w:w="960" w:type="dxa"/>
            <w:tcBorders>
              <w:top w:val="nil"/>
              <w:left w:val="single" w:sz="8" w:space="0" w:color="auto"/>
              <w:bottom w:val="nil"/>
              <w:right w:val="nil"/>
            </w:tcBorders>
            <w:shd w:val="clear" w:color="000000" w:fill="D9D9D9"/>
            <w:noWrap/>
            <w:vAlign w:val="center"/>
            <w:hideMark/>
          </w:tcPr>
          <w:p w:rsidR="00C47A7B" w:rsidRPr="00C47A7B" w:rsidRDefault="00C47A7B" w:rsidP="001A0EAB">
            <w:pPr>
              <w:jc w:val="center"/>
              <w:rPr>
                <w:b/>
                <w:bCs/>
                <w:color w:val="000000"/>
                <w:lang w:eastAsia="it-IT" w:bidi="ar-SA"/>
              </w:rPr>
            </w:pPr>
            <w:r w:rsidRPr="00C47A7B">
              <w:rPr>
                <w:b/>
                <w:bCs/>
                <w:color w:val="000000"/>
                <w:lang w:eastAsia="it-IT" w:bidi="ar-SA"/>
              </w:rPr>
              <w:t>2</w:t>
            </w:r>
          </w:p>
        </w:tc>
        <w:tc>
          <w:tcPr>
            <w:tcW w:w="600" w:type="dxa"/>
            <w:tcBorders>
              <w:top w:val="nil"/>
              <w:left w:val="single" w:sz="8" w:space="0" w:color="auto"/>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1</w:t>
            </w:r>
          </w:p>
        </w:tc>
        <w:tc>
          <w:tcPr>
            <w:tcW w:w="15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SWC04</w:t>
            </w:r>
          </w:p>
        </w:tc>
        <w:tc>
          <w:tcPr>
            <w:tcW w:w="1205"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Link P24</w:t>
            </w:r>
          </w:p>
        </w:tc>
        <w:tc>
          <w:tcPr>
            <w:tcW w:w="10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c>
          <w:tcPr>
            <w:tcW w:w="130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auto"/>
            <w:noWrap/>
            <w:vAlign w:val="bottom"/>
            <w:hideMark/>
          </w:tcPr>
          <w:p w:rsidR="00C47A7B" w:rsidRPr="00C47A7B" w:rsidRDefault="00C47A7B" w:rsidP="001A0EAB">
            <w:pPr>
              <w:jc w:val="center"/>
              <w:rPr>
                <w:rFonts w:ascii="Times New Roman" w:hAnsi="Times New Roman"/>
                <w:lang w:eastAsia="it-IT" w:bidi="ar-SA"/>
              </w:rPr>
            </w:pPr>
          </w:p>
        </w:tc>
        <w:tc>
          <w:tcPr>
            <w:tcW w:w="1139"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r>
      <w:tr w:rsidR="00C47A7B" w:rsidRPr="00C47A7B" w:rsidTr="005A1434">
        <w:trPr>
          <w:trHeight w:val="300"/>
        </w:trPr>
        <w:tc>
          <w:tcPr>
            <w:tcW w:w="960" w:type="dxa"/>
            <w:tcBorders>
              <w:top w:val="nil"/>
              <w:left w:val="single" w:sz="8" w:space="0" w:color="auto"/>
              <w:bottom w:val="nil"/>
              <w:right w:val="nil"/>
            </w:tcBorders>
            <w:shd w:val="clear" w:color="000000" w:fill="D9D9D9"/>
            <w:noWrap/>
            <w:vAlign w:val="center"/>
            <w:hideMark/>
          </w:tcPr>
          <w:p w:rsidR="00C47A7B" w:rsidRPr="00C47A7B" w:rsidRDefault="00C47A7B" w:rsidP="001A0EAB">
            <w:pPr>
              <w:jc w:val="center"/>
              <w:rPr>
                <w:b/>
                <w:bCs/>
                <w:color w:val="000000"/>
                <w:lang w:eastAsia="it-IT" w:bidi="ar-SA"/>
              </w:rPr>
            </w:pPr>
            <w:r w:rsidRPr="00C47A7B">
              <w:rPr>
                <w:b/>
                <w:bCs/>
                <w:color w:val="000000"/>
                <w:lang w:eastAsia="it-IT" w:bidi="ar-SA"/>
              </w:rPr>
              <w:t>3</w:t>
            </w:r>
          </w:p>
        </w:tc>
        <w:tc>
          <w:tcPr>
            <w:tcW w:w="600" w:type="dxa"/>
            <w:tcBorders>
              <w:top w:val="nil"/>
              <w:left w:val="single" w:sz="8" w:space="0" w:color="auto"/>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1</w:t>
            </w:r>
          </w:p>
        </w:tc>
        <w:tc>
          <w:tcPr>
            <w:tcW w:w="15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SWC05</w:t>
            </w:r>
          </w:p>
        </w:tc>
        <w:tc>
          <w:tcPr>
            <w:tcW w:w="1205"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Link P24</w:t>
            </w:r>
          </w:p>
        </w:tc>
        <w:tc>
          <w:tcPr>
            <w:tcW w:w="10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c>
          <w:tcPr>
            <w:tcW w:w="130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auto"/>
            <w:noWrap/>
            <w:vAlign w:val="bottom"/>
            <w:hideMark/>
          </w:tcPr>
          <w:p w:rsidR="00C47A7B" w:rsidRPr="00C47A7B" w:rsidRDefault="00C47A7B" w:rsidP="001A0EAB">
            <w:pPr>
              <w:jc w:val="center"/>
              <w:rPr>
                <w:rFonts w:ascii="Times New Roman" w:hAnsi="Times New Roman"/>
                <w:lang w:eastAsia="it-IT" w:bidi="ar-SA"/>
              </w:rPr>
            </w:pPr>
          </w:p>
        </w:tc>
        <w:tc>
          <w:tcPr>
            <w:tcW w:w="1139"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r>
      <w:tr w:rsidR="00C47A7B" w:rsidRPr="00C47A7B" w:rsidTr="005A1434">
        <w:trPr>
          <w:trHeight w:val="300"/>
        </w:trPr>
        <w:tc>
          <w:tcPr>
            <w:tcW w:w="960" w:type="dxa"/>
            <w:tcBorders>
              <w:top w:val="nil"/>
              <w:left w:val="single" w:sz="8" w:space="0" w:color="auto"/>
              <w:bottom w:val="nil"/>
              <w:right w:val="nil"/>
            </w:tcBorders>
            <w:shd w:val="clear" w:color="000000" w:fill="D9D9D9"/>
            <w:noWrap/>
            <w:vAlign w:val="center"/>
            <w:hideMark/>
          </w:tcPr>
          <w:p w:rsidR="00C47A7B" w:rsidRPr="00C47A7B" w:rsidRDefault="00C47A7B" w:rsidP="001A0EAB">
            <w:pPr>
              <w:jc w:val="center"/>
              <w:rPr>
                <w:b/>
                <w:bCs/>
                <w:color w:val="000000"/>
                <w:lang w:eastAsia="it-IT" w:bidi="ar-SA"/>
              </w:rPr>
            </w:pPr>
            <w:r w:rsidRPr="00C47A7B">
              <w:rPr>
                <w:b/>
                <w:bCs/>
                <w:color w:val="000000"/>
                <w:lang w:eastAsia="it-IT" w:bidi="ar-SA"/>
              </w:rPr>
              <w:t>4</w:t>
            </w:r>
          </w:p>
        </w:tc>
        <w:tc>
          <w:tcPr>
            <w:tcW w:w="600" w:type="dxa"/>
            <w:tcBorders>
              <w:top w:val="nil"/>
              <w:left w:val="single" w:sz="8" w:space="0" w:color="auto"/>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c>
          <w:tcPr>
            <w:tcW w:w="15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rsidR="00C47A7B" w:rsidRPr="00C47A7B" w:rsidRDefault="00C47A7B" w:rsidP="001A0EAB">
            <w:pPr>
              <w:jc w:val="center"/>
              <w:rPr>
                <w:rFonts w:ascii="Times New Roman" w:hAnsi="Times New Roman"/>
                <w:lang w:eastAsia="it-IT" w:bidi="ar-SA"/>
              </w:rPr>
            </w:pPr>
          </w:p>
        </w:tc>
        <w:tc>
          <w:tcPr>
            <w:tcW w:w="1205"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c>
          <w:tcPr>
            <w:tcW w:w="1046" w:type="dxa"/>
            <w:tcBorders>
              <w:top w:val="nil"/>
              <w:left w:val="nil"/>
              <w:bottom w:val="nil"/>
              <w:right w:val="nil"/>
            </w:tcBorders>
            <w:shd w:val="clear" w:color="000000" w:fill="DAEEF3"/>
            <w:noWrap/>
            <w:vAlign w:val="bottom"/>
            <w:hideMark/>
          </w:tcPr>
          <w:p w:rsidR="00C47A7B" w:rsidRPr="00C47A7B" w:rsidRDefault="00C47A7B" w:rsidP="001A0EAB">
            <w:pPr>
              <w:jc w:val="center"/>
              <w:rPr>
                <w:color w:val="000000"/>
                <w:lang w:eastAsia="it-IT" w:bidi="ar-SA"/>
              </w:rPr>
            </w:pPr>
            <w:r w:rsidRPr="00C47A7B">
              <w:rPr>
                <w:color w:val="000000"/>
                <w:lang w:eastAsia="it-IT" w:bidi="ar-SA"/>
              </w:rPr>
              <w:t>2</w:t>
            </w:r>
          </w:p>
        </w:tc>
        <w:tc>
          <w:tcPr>
            <w:tcW w:w="1306" w:type="dxa"/>
            <w:tcBorders>
              <w:top w:val="nil"/>
              <w:left w:val="nil"/>
              <w:bottom w:val="nil"/>
              <w:right w:val="nil"/>
            </w:tcBorders>
            <w:shd w:val="clear" w:color="000000" w:fill="DAEEF3"/>
            <w:noWrap/>
            <w:vAlign w:val="bottom"/>
            <w:hideMark/>
          </w:tcPr>
          <w:p w:rsidR="00C47A7B" w:rsidRPr="00C47A7B" w:rsidRDefault="00C47A7B" w:rsidP="001A0EAB">
            <w:pPr>
              <w:jc w:val="center"/>
              <w:rPr>
                <w:color w:val="000000"/>
                <w:lang w:eastAsia="it-IT" w:bidi="ar-SA"/>
              </w:rPr>
            </w:pPr>
            <w:r w:rsidRPr="00C47A7B">
              <w:rPr>
                <w:color w:val="000000"/>
                <w:lang w:eastAsia="it-IT" w:bidi="ar-SA"/>
              </w:rPr>
              <w:t>DMZ</w:t>
            </w:r>
          </w:p>
        </w:tc>
        <w:tc>
          <w:tcPr>
            <w:tcW w:w="904" w:type="dxa"/>
            <w:tcBorders>
              <w:top w:val="nil"/>
              <w:left w:val="nil"/>
              <w:bottom w:val="nil"/>
              <w:right w:val="nil"/>
            </w:tcBorders>
            <w:shd w:val="clear" w:color="000000" w:fill="DAEEF3"/>
            <w:noWrap/>
            <w:vAlign w:val="bottom"/>
            <w:hideMark/>
          </w:tcPr>
          <w:p w:rsidR="00C47A7B" w:rsidRPr="00C47A7B" w:rsidRDefault="00C47A7B" w:rsidP="001A0EAB">
            <w:pPr>
              <w:jc w:val="center"/>
              <w:rPr>
                <w:color w:val="000000"/>
                <w:lang w:eastAsia="it-IT" w:bidi="ar-SA"/>
              </w:rPr>
            </w:pPr>
            <w:r w:rsidRPr="00C47A7B">
              <w:rPr>
                <w:color w:val="000000"/>
                <w:lang w:eastAsia="it-IT" w:bidi="ar-SA"/>
              </w:rPr>
              <w:t>SWC03</w:t>
            </w:r>
          </w:p>
        </w:tc>
        <w:tc>
          <w:tcPr>
            <w:tcW w:w="1139" w:type="dxa"/>
            <w:tcBorders>
              <w:top w:val="nil"/>
              <w:left w:val="nil"/>
              <w:bottom w:val="nil"/>
              <w:right w:val="single" w:sz="8" w:space="0" w:color="auto"/>
            </w:tcBorders>
            <w:shd w:val="clear" w:color="000000" w:fill="DAEEF3"/>
            <w:noWrap/>
            <w:vAlign w:val="bottom"/>
            <w:hideMark/>
          </w:tcPr>
          <w:p w:rsidR="00C47A7B" w:rsidRPr="00C47A7B" w:rsidRDefault="00C47A7B" w:rsidP="001A0EAB">
            <w:pPr>
              <w:jc w:val="center"/>
              <w:rPr>
                <w:color w:val="000000"/>
                <w:lang w:eastAsia="it-IT" w:bidi="ar-SA"/>
              </w:rPr>
            </w:pPr>
            <w:r w:rsidRPr="00C47A7B">
              <w:rPr>
                <w:color w:val="000000"/>
                <w:lang w:eastAsia="it-IT" w:bidi="ar-SA"/>
              </w:rPr>
              <w:t>11</w:t>
            </w:r>
          </w:p>
        </w:tc>
      </w:tr>
      <w:tr w:rsidR="00C47A7B" w:rsidRPr="00C47A7B" w:rsidTr="005A1434">
        <w:trPr>
          <w:trHeight w:val="300"/>
        </w:trPr>
        <w:tc>
          <w:tcPr>
            <w:tcW w:w="960" w:type="dxa"/>
            <w:tcBorders>
              <w:top w:val="nil"/>
              <w:left w:val="single" w:sz="8" w:space="0" w:color="auto"/>
              <w:bottom w:val="nil"/>
              <w:right w:val="nil"/>
            </w:tcBorders>
            <w:shd w:val="clear" w:color="000000" w:fill="D9D9D9"/>
            <w:noWrap/>
            <w:vAlign w:val="center"/>
            <w:hideMark/>
          </w:tcPr>
          <w:p w:rsidR="00C47A7B" w:rsidRPr="00C47A7B" w:rsidRDefault="00C47A7B" w:rsidP="001A0EAB">
            <w:pPr>
              <w:jc w:val="center"/>
              <w:rPr>
                <w:b/>
                <w:bCs/>
                <w:color w:val="000000"/>
                <w:lang w:eastAsia="it-IT" w:bidi="ar-SA"/>
              </w:rPr>
            </w:pPr>
            <w:r w:rsidRPr="00C47A7B">
              <w:rPr>
                <w:b/>
                <w:bCs/>
                <w:color w:val="000000"/>
                <w:lang w:eastAsia="it-IT" w:bidi="ar-SA"/>
              </w:rPr>
              <w:t>5</w:t>
            </w:r>
          </w:p>
        </w:tc>
        <w:tc>
          <w:tcPr>
            <w:tcW w:w="600" w:type="dxa"/>
            <w:tcBorders>
              <w:top w:val="nil"/>
              <w:left w:val="single" w:sz="8" w:space="0" w:color="auto"/>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c>
          <w:tcPr>
            <w:tcW w:w="15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rsidR="00C47A7B" w:rsidRPr="00C47A7B" w:rsidRDefault="00C47A7B" w:rsidP="001A0EAB">
            <w:pPr>
              <w:jc w:val="center"/>
              <w:rPr>
                <w:rFonts w:ascii="Times New Roman" w:hAnsi="Times New Roman"/>
                <w:lang w:eastAsia="it-IT" w:bidi="ar-SA"/>
              </w:rPr>
            </w:pPr>
          </w:p>
        </w:tc>
        <w:tc>
          <w:tcPr>
            <w:tcW w:w="1205"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c>
          <w:tcPr>
            <w:tcW w:w="10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3, 11, 12, 13</w:t>
            </w:r>
          </w:p>
        </w:tc>
        <w:tc>
          <w:tcPr>
            <w:tcW w:w="130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SWC04</w:t>
            </w:r>
          </w:p>
        </w:tc>
        <w:tc>
          <w:tcPr>
            <w:tcW w:w="1139"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Link P22</w:t>
            </w:r>
          </w:p>
        </w:tc>
      </w:tr>
      <w:tr w:rsidR="00C47A7B" w:rsidRPr="00C47A7B" w:rsidTr="005A1434">
        <w:trPr>
          <w:trHeight w:val="300"/>
        </w:trPr>
        <w:tc>
          <w:tcPr>
            <w:tcW w:w="960" w:type="dxa"/>
            <w:tcBorders>
              <w:top w:val="nil"/>
              <w:left w:val="single" w:sz="8" w:space="0" w:color="auto"/>
              <w:bottom w:val="nil"/>
              <w:right w:val="nil"/>
            </w:tcBorders>
            <w:shd w:val="clear" w:color="000000" w:fill="D9D9D9"/>
            <w:noWrap/>
            <w:vAlign w:val="center"/>
            <w:hideMark/>
          </w:tcPr>
          <w:p w:rsidR="00C47A7B" w:rsidRPr="00C47A7B" w:rsidRDefault="00C47A7B" w:rsidP="001A0EAB">
            <w:pPr>
              <w:jc w:val="center"/>
              <w:rPr>
                <w:b/>
                <w:bCs/>
                <w:color w:val="000000"/>
                <w:lang w:eastAsia="it-IT" w:bidi="ar-SA"/>
              </w:rPr>
            </w:pPr>
            <w:r w:rsidRPr="00C47A7B">
              <w:rPr>
                <w:b/>
                <w:bCs/>
                <w:color w:val="000000"/>
                <w:lang w:eastAsia="it-IT" w:bidi="ar-SA"/>
              </w:rPr>
              <w:t>6</w:t>
            </w:r>
          </w:p>
        </w:tc>
        <w:tc>
          <w:tcPr>
            <w:tcW w:w="600" w:type="dxa"/>
            <w:tcBorders>
              <w:top w:val="nil"/>
              <w:left w:val="single" w:sz="8" w:space="0" w:color="auto"/>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c>
          <w:tcPr>
            <w:tcW w:w="15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rsidR="00C47A7B" w:rsidRPr="00C47A7B" w:rsidRDefault="00C47A7B" w:rsidP="001A0EAB">
            <w:pPr>
              <w:jc w:val="center"/>
              <w:rPr>
                <w:rFonts w:ascii="Times New Roman" w:hAnsi="Times New Roman"/>
                <w:lang w:eastAsia="it-IT" w:bidi="ar-SA"/>
              </w:rPr>
            </w:pPr>
          </w:p>
        </w:tc>
        <w:tc>
          <w:tcPr>
            <w:tcW w:w="1205"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c>
          <w:tcPr>
            <w:tcW w:w="1046" w:type="dxa"/>
            <w:tcBorders>
              <w:top w:val="nil"/>
              <w:left w:val="nil"/>
              <w:bottom w:val="nil"/>
              <w:right w:val="nil"/>
            </w:tcBorders>
            <w:shd w:val="clear" w:color="000000" w:fill="DA9694"/>
            <w:noWrap/>
            <w:vAlign w:val="bottom"/>
            <w:hideMark/>
          </w:tcPr>
          <w:p w:rsidR="00C47A7B" w:rsidRPr="00C47A7B" w:rsidRDefault="00C47A7B" w:rsidP="001A0EAB">
            <w:pPr>
              <w:jc w:val="center"/>
              <w:rPr>
                <w:color w:val="000000"/>
                <w:lang w:eastAsia="it-IT" w:bidi="ar-SA"/>
              </w:rPr>
            </w:pPr>
            <w:r w:rsidRPr="00C47A7B">
              <w:rPr>
                <w:color w:val="000000"/>
                <w:lang w:eastAsia="it-IT" w:bidi="ar-SA"/>
              </w:rPr>
              <w:t>4, 5</w:t>
            </w:r>
          </w:p>
        </w:tc>
        <w:tc>
          <w:tcPr>
            <w:tcW w:w="130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BLQ-VH03</w:t>
            </w:r>
          </w:p>
        </w:tc>
        <w:tc>
          <w:tcPr>
            <w:tcW w:w="1139"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r>
      <w:tr w:rsidR="00C47A7B" w:rsidRPr="00C47A7B" w:rsidTr="005A1434">
        <w:trPr>
          <w:trHeight w:val="300"/>
        </w:trPr>
        <w:tc>
          <w:tcPr>
            <w:tcW w:w="960" w:type="dxa"/>
            <w:tcBorders>
              <w:top w:val="nil"/>
              <w:left w:val="single" w:sz="8" w:space="0" w:color="auto"/>
              <w:bottom w:val="nil"/>
              <w:right w:val="nil"/>
            </w:tcBorders>
            <w:shd w:val="clear" w:color="000000" w:fill="D9D9D9"/>
            <w:noWrap/>
            <w:vAlign w:val="center"/>
            <w:hideMark/>
          </w:tcPr>
          <w:p w:rsidR="00C47A7B" w:rsidRPr="00C47A7B" w:rsidRDefault="00C47A7B" w:rsidP="001A0EAB">
            <w:pPr>
              <w:jc w:val="center"/>
              <w:rPr>
                <w:b/>
                <w:bCs/>
                <w:color w:val="000000"/>
                <w:lang w:eastAsia="it-IT" w:bidi="ar-SA"/>
              </w:rPr>
            </w:pPr>
            <w:r w:rsidRPr="00C47A7B">
              <w:rPr>
                <w:b/>
                <w:bCs/>
                <w:color w:val="000000"/>
                <w:lang w:eastAsia="it-IT" w:bidi="ar-SA"/>
              </w:rPr>
              <w:t>7</w:t>
            </w:r>
          </w:p>
        </w:tc>
        <w:tc>
          <w:tcPr>
            <w:tcW w:w="600" w:type="dxa"/>
            <w:tcBorders>
              <w:top w:val="nil"/>
              <w:left w:val="single" w:sz="8" w:space="0" w:color="auto"/>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1</w:t>
            </w:r>
          </w:p>
        </w:tc>
        <w:tc>
          <w:tcPr>
            <w:tcW w:w="15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HV01</w:t>
            </w:r>
          </w:p>
        </w:tc>
        <w:tc>
          <w:tcPr>
            <w:tcW w:w="1205"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M</w:t>
            </w:r>
          </w:p>
        </w:tc>
        <w:tc>
          <w:tcPr>
            <w:tcW w:w="1046" w:type="dxa"/>
            <w:tcBorders>
              <w:top w:val="nil"/>
              <w:left w:val="nil"/>
              <w:bottom w:val="nil"/>
              <w:right w:val="nil"/>
            </w:tcBorders>
            <w:shd w:val="clear" w:color="000000" w:fill="DAEEF3"/>
            <w:noWrap/>
            <w:vAlign w:val="bottom"/>
            <w:hideMark/>
          </w:tcPr>
          <w:p w:rsidR="00C47A7B" w:rsidRPr="00C47A7B" w:rsidRDefault="00C47A7B" w:rsidP="001A0EAB">
            <w:pPr>
              <w:jc w:val="center"/>
              <w:rPr>
                <w:color w:val="000000"/>
                <w:lang w:eastAsia="it-IT" w:bidi="ar-SA"/>
              </w:rPr>
            </w:pPr>
            <w:r w:rsidRPr="00C47A7B">
              <w:rPr>
                <w:color w:val="000000"/>
                <w:lang w:eastAsia="it-IT" w:bidi="ar-SA"/>
              </w:rPr>
              <w:t>2</w:t>
            </w:r>
          </w:p>
        </w:tc>
        <w:tc>
          <w:tcPr>
            <w:tcW w:w="1306" w:type="dxa"/>
            <w:tcBorders>
              <w:top w:val="nil"/>
              <w:left w:val="nil"/>
              <w:bottom w:val="nil"/>
              <w:right w:val="nil"/>
            </w:tcBorders>
            <w:shd w:val="clear" w:color="000000" w:fill="DAEEF3"/>
            <w:noWrap/>
            <w:vAlign w:val="bottom"/>
            <w:hideMark/>
          </w:tcPr>
          <w:p w:rsidR="00C47A7B" w:rsidRPr="00C47A7B" w:rsidRDefault="00C47A7B" w:rsidP="001A0EAB">
            <w:pPr>
              <w:jc w:val="center"/>
              <w:rPr>
                <w:color w:val="000000"/>
                <w:lang w:eastAsia="it-IT" w:bidi="ar-SA"/>
              </w:rPr>
            </w:pPr>
            <w:r w:rsidRPr="00C47A7B">
              <w:rPr>
                <w:color w:val="000000"/>
                <w:lang w:eastAsia="it-IT" w:bidi="ar-SA"/>
              </w:rPr>
              <w:t>DMZ</w:t>
            </w:r>
          </w:p>
        </w:tc>
        <w:tc>
          <w:tcPr>
            <w:tcW w:w="904" w:type="dxa"/>
            <w:tcBorders>
              <w:top w:val="nil"/>
              <w:left w:val="nil"/>
              <w:bottom w:val="nil"/>
              <w:right w:val="nil"/>
            </w:tcBorders>
            <w:shd w:val="clear" w:color="000000" w:fill="8DB4E2"/>
            <w:noWrap/>
            <w:vAlign w:val="bottom"/>
            <w:hideMark/>
          </w:tcPr>
          <w:p w:rsidR="00C47A7B" w:rsidRPr="00C47A7B" w:rsidRDefault="00C47A7B" w:rsidP="001A0EAB">
            <w:pPr>
              <w:jc w:val="center"/>
              <w:rPr>
                <w:color w:val="000000"/>
                <w:lang w:eastAsia="it-IT" w:bidi="ar-SA"/>
              </w:rPr>
            </w:pPr>
            <w:r w:rsidRPr="00C47A7B">
              <w:rPr>
                <w:color w:val="000000"/>
                <w:lang w:eastAsia="it-IT" w:bidi="ar-SA"/>
              </w:rPr>
              <w:t>HV02</w:t>
            </w:r>
          </w:p>
        </w:tc>
        <w:tc>
          <w:tcPr>
            <w:tcW w:w="1139" w:type="dxa"/>
            <w:tcBorders>
              <w:top w:val="nil"/>
              <w:left w:val="nil"/>
              <w:bottom w:val="nil"/>
              <w:right w:val="single" w:sz="8" w:space="0" w:color="auto"/>
            </w:tcBorders>
            <w:shd w:val="clear" w:color="000000" w:fill="8DB4E2"/>
            <w:noWrap/>
            <w:vAlign w:val="bottom"/>
            <w:hideMark/>
          </w:tcPr>
          <w:p w:rsidR="00C47A7B" w:rsidRPr="00C47A7B" w:rsidRDefault="00C47A7B" w:rsidP="001A0EAB">
            <w:pPr>
              <w:jc w:val="center"/>
              <w:rPr>
                <w:color w:val="000000"/>
                <w:lang w:eastAsia="it-IT" w:bidi="ar-SA"/>
              </w:rPr>
            </w:pPr>
            <w:r w:rsidRPr="00C47A7B">
              <w:rPr>
                <w:color w:val="000000"/>
                <w:lang w:eastAsia="it-IT" w:bidi="ar-SA"/>
              </w:rPr>
              <w:t>0</w:t>
            </w:r>
          </w:p>
        </w:tc>
      </w:tr>
      <w:tr w:rsidR="00C47A7B" w:rsidRPr="00C47A7B" w:rsidTr="005A1434">
        <w:trPr>
          <w:trHeight w:val="300"/>
        </w:trPr>
        <w:tc>
          <w:tcPr>
            <w:tcW w:w="960" w:type="dxa"/>
            <w:tcBorders>
              <w:top w:val="nil"/>
              <w:left w:val="single" w:sz="8" w:space="0" w:color="auto"/>
              <w:bottom w:val="nil"/>
              <w:right w:val="nil"/>
            </w:tcBorders>
            <w:shd w:val="clear" w:color="000000" w:fill="D9D9D9"/>
            <w:noWrap/>
            <w:vAlign w:val="center"/>
            <w:hideMark/>
          </w:tcPr>
          <w:p w:rsidR="00C47A7B" w:rsidRPr="00C47A7B" w:rsidRDefault="00C47A7B" w:rsidP="001A0EAB">
            <w:pPr>
              <w:jc w:val="center"/>
              <w:rPr>
                <w:b/>
                <w:bCs/>
                <w:color w:val="000000"/>
                <w:lang w:eastAsia="it-IT" w:bidi="ar-SA"/>
              </w:rPr>
            </w:pPr>
            <w:r w:rsidRPr="00C47A7B">
              <w:rPr>
                <w:b/>
                <w:bCs/>
                <w:color w:val="000000"/>
                <w:lang w:eastAsia="it-IT" w:bidi="ar-SA"/>
              </w:rPr>
              <w:t>8</w:t>
            </w:r>
          </w:p>
        </w:tc>
        <w:tc>
          <w:tcPr>
            <w:tcW w:w="600" w:type="dxa"/>
            <w:tcBorders>
              <w:top w:val="nil"/>
              <w:left w:val="single" w:sz="8" w:space="0" w:color="auto"/>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1</w:t>
            </w:r>
          </w:p>
        </w:tc>
        <w:tc>
          <w:tcPr>
            <w:tcW w:w="15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VH03</w:t>
            </w:r>
          </w:p>
        </w:tc>
        <w:tc>
          <w:tcPr>
            <w:tcW w:w="1205"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9</w:t>
            </w:r>
          </w:p>
        </w:tc>
        <w:tc>
          <w:tcPr>
            <w:tcW w:w="10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5</w:t>
            </w:r>
          </w:p>
        </w:tc>
        <w:tc>
          <w:tcPr>
            <w:tcW w:w="130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Sonicwall</w:t>
            </w:r>
          </w:p>
        </w:tc>
        <w:tc>
          <w:tcPr>
            <w:tcW w:w="1139"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r>
      <w:tr w:rsidR="00C47A7B" w:rsidRPr="00C47A7B" w:rsidTr="005A1434">
        <w:trPr>
          <w:trHeight w:val="300"/>
        </w:trPr>
        <w:tc>
          <w:tcPr>
            <w:tcW w:w="960" w:type="dxa"/>
            <w:tcBorders>
              <w:top w:val="nil"/>
              <w:left w:val="single" w:sz="8" w:space="0" w:color="auto"/>
              <w:bottom w:val="nil"/>
              <w:right w:val="nil"/>
            </w:tcBorders>
            <w:shd w:val="clear" w:color="000000" w:fill="D9D9D9"/>
            <w:noWrap/>
            <w:vAlign w:val="center"/>
            <w:hideMark/>
          </w:tcPr>
          <w:p w:rsidR="00C47A7B" w:rsidRPr="00C47A7B" w:rsidRDefault="00C47A7B" w:rsidP="001A0EAB">
            <w:pPr>
              <w:jc w:val="center"/>
              <w:rPr>
                <w:b/>
                <w:bCs/>
                <w:color w:val="000000"/>
                <w:lang w:eastAsia="it-IT" w:bidi="ar-SA"/>
              </w:rPr>
            </w:pPr>
            <w:r w:rsidRPr="00C47A7B">
              <w:rPr>
                <w:b/>
                <w:bCs/>
                <w:color w:val="000000"/>
                <w:lang w:eastAsia="it-IT" w:bidi="ar-SA"/>
              </w:rPr>
              <w:t>9</w:t>
            </w:r>
          </w:p>
        </w:tc>
        <w:tc>
          <w:tcPr>
            <w:tcW w:w="600" w:type="dxa"/>
            <w:tcBorders>
              <w:top w:val="nil"/>
              <w:left w:val="single" w:sz="8" w:space="0" w:color="auto"/>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c>
          <w:tcPr>
            <w:tcW w:w="15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rsidR="00C47A7B" w:rsidRPr="00C47A7B" w:rsidRDefault="00C47A7B" w:rsidP="001A0EAB">
            <w:pPr>
              <w:jc w:val="center"/>
              <w:rPr>
                <w:rFonts w:ascii="Times New Roman" w:hAnsi="Times New Roman"/>
                <w:lang w:eastAsia="it-IT" w:bidi="ar-SA"/>
              </w:rPr>
            </w:pPr>
          </w:p>
        </w:tc>
        <w:tc>
          <w:tcPr>
            <w:tcW w:w="1205"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c>
          <w:tcPr>
            <w:tcW w:w="10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4</w:t>
            </w:r>
          </w:p>
        </w:tc>
        <w:tc>
          <w:tcPr>
            <w:tcW w:w="130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Fastweb</w:t>
            </w:r>
          </w:p>
        </w:tc>
        <w:tc>
          <w:tcPr>
            <w:tcW w:w="1139"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Disc.</w:t>
            </w:r>
          </w:p>
        </w:tc>
      </w:tr>
      <w:tr w:rsidR="00C47A7B" w:rsidRPr="00C47A7B" w:rsidTr="005A1434">
        <w:trPr>
          <w:trHeight w:val="300"/>
        </w:trPr>
        <w:tc>
          <w:tcPr>
            <w:tcW w:w="960" w:type="dxa"/>
            <w:tcBorders>
              <w:top w:val="nil"/>
              <w:left w:val="single" w:sz="8" w:space="0" w:color="auto"/>
              <w:bottom w:val="nil"/>
              <w:right w:val="nil"/>
            </w:tcBorders>
            <w:shd w:val="clear" w:color="000000" w:fill="D9D9D9"/>
            <w:noWrap/>
            <w:vAlign w:val="center"/>
            <w:hideMark/>
          </w:tcPr>
          <w:p w:rsidR="00C47A7B" w:rsidRPr="00C47A7B" w:rsidRDefault="00C47A7B" w:rsidP="001A0EAB">
            <w:pPr>
              <w:jc w:val="center"/>
              <w:rPr>
                <w:b/>
                <w:bCs/>
                <w:color w:val="000000"/>
                <w:lang w:eastAsia="it-IT" w:bidi="ar-SA"/>
              </w:rPr>
            </w:pPr>
            <w:r w:rsidRPr="00C47A7B">
              <w:rPr>
                <w:b/>
                <w:bCs/>
                <w:color w:val="000000"/>
                <w:lang w:eastAsia="it-IT" w:bidi="ar-SA"/>
              </w:rPr>
              <w:t>10</w:t>
            </w:r>
          </w:p>
        </w:tc>
        <w:tc>
          <w:tcPr>
            <w:tcW w:w="600" w:type="dxa"/>
            <w:tcBorders>
              <w:top w:val="nil"/>
              <w:left w:val="single" w:sz="8" w:space="0" w:color="auto"/>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c>
          <w:tcPr>
            <w:tcW w:w="15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rsidR="00C47A7B" w:rsidRPr="00C47A7B" w:rsidRDefault="00C47A7B" w:rsidP="001A0EAB">
            <w:pPr>
              <w:jc w:val="center"/>
              <w:rPr>
                <w:rFonts w:ascii="Times New Roman" w:hAnsi="Times New Roman"/>
                <w:lang w:eastAsia="it-IT" w:bidi="ar-SA"/>
              </w:rPr>
            </w:pPr>
          </w:p>
        </w:tc>
        <w:tc>
          <w:tcPr>
            <w:tcW w:w="1205"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c>
          <w:tcPr>
            <w:tcW w:w="10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c>
          <w:tcPr>
            <w:tcW w:w="130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auto"/>
            <w:noWrap/>
            <w:vAlign w:val="bottom"/>
            <w:hideMark/>
          </w:tcPr>
          <w:p w:rsidR="00C47A7B" w:rsidRPr="00C47A7B" w:rsidRDefault="00C47A7B" w:rsidP="001A0EAB">
            <w:pPr>
              <w:jc w:val="center"/>
              <w:rPr>
                <w:rFonts w:ascii="Times New Roman" w:hAnsi="Times New Roman"/>
                <w:lang w:eastAsia="it-IT" w:bidi="ar-SA"/>
              </w:rPr>
            </w:pPr>
          </w:p>
        </w:tc>
        <w:tc>
          <w:tcPr>
            <w:tcW w:w="1139"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r>
      <w:tr w:rsidR="00C47A7B" w:rsidRPr="00C47A7B" w:rsidTr="005A1434">
        <w:trPr>
          <w:trHeight w:val="300"/>
        </w:trPr>
        <w:tc>
          <w:tcPr>
            <w:tcW w:w="960" w:type="dxa"/>
            <w:tcBorders>
              <w:top w:val="nil"/>
              <w:left w:val="single" w:sz="8" w:space="0" w:color="auto"/>
              <w:bottom w:val="nil"/>
              <w:right w:val="nil"/>
            </w:tcBorders>
            <w:shd w:val="clear" w:color="000000" w:fill="D9D9D9"/>
            <w:noWrap/>
            <w:vAlign w:val="center"/>
            <w:hideMark/>
          </w:tcPr>
          <w:p w:rsidR="00C47A7B" w:rsidRPr="00C47A7B" w:rsidRDefault="00C47A7B" w:rsidP="001A0EAB">
            <w:pPr>
              <w:jc w:val="center"/>
              <w:rPr>
                <w:b/>
                <w:bCs/>
                <w:color w:val="000000"/>
                <w:lang w:eastAsia="it-IT" w:bidi="ar-SA"/>
              </w:rPr>
            </w:pPr>
            <w:r w:rsidRPr="00C47A7B">
              <w:rPr>
                <w:b/>
                <w:bCs/>
                <w:color w:val="000000"/>
                <w:lang w:eastAsia="it-IT" w:bidi="ar-SA"/>
              </w:rPr>
              <w:t>11</w:t>
            </w:r>
          </w:p>
        </w:tc>
        <w:tc>
          <w:tcPr>
            <w:tcW w:w="600" w:type="dxa"/>
            <w:tcBorders>
              <w:top w:val="nil"/>
              <w:left w:val="single" w:sz="8" w:space="0" w:color="auto"/>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2</w:t>
            </w:r>
          </w:p>
        </w:tc>
        <w:tc>
          <w:tcPr>
            <w:tcW w:w="15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DMZ</w:t>
            </w:r>
          </w:p>
        </w:tc>
        <w:tc>
          <w:tcPr>
            <w:tcW w:w="782"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SWC06</w:t>
            </w:r>
          </w:p>
        </w:tc>
        <w:tc>
          <w:tcPr>
            <w:tcW w:w="1205"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4</w:t>
            </w:r>
          </w:p>
        </w:tc>
        <w:tc>
          <w:tcPr>
            <w:tcW w:w="10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c>
          <w:tcPr>
            <w:tcW w:w="130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auto"/>
            <w:noWrap/>
            <w:vAlign w:val="bottom"/>
            <w:hideMark/>
          </w:tcPr>
          <w:p w:rsidR="00C47A7B" w:rsidRPr="00C47A7B" w:rsidRDefault="00C47A7B" w:rsidP="001A0EAB">
            <w:pPr>
              <w:jc w:val="center"/>
              <w:rPr>
                <w:rFonts w:ascii="Times New Roman" w:hAnsi="Times New Roman"/>
                <w:lang w:eastAsia="it-IT" w:bidi="ar-SA"/>
              </w:rPr>
            </w:pPr>
          </w:p>
        </w:tc>
        <w:tc>
          <w:tcPr>
            <w:tcW w:w="1139"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r>
      <w:tr w:rsidR="00C47A7B" w:rsidRPr="00C47A7B" w:rsidTr="005A1434">
        <w:trPr>
          <w:trHeight w:val="300"/>
        </w:trPr>
        <w:tc>
          <w:tcPr>
            <w:tcW w:w="960" w:type="dxa"/>
            <w:tcBorders>
              <w:top w:val="nil"/>
              <w:left w:val="single" w:sz="8" w:space="0" w:color="auto"/>
              <w:bottom w:val="nil"/>
              <w:right w:val="nil"/>
            </w:tcBorders>
            <w:shd w:val="clear" w:color="000000" w:fill="D9D9D9"/>
            <w:noWrap/>
            <w:vAlign w:val="center"/>
            <w:hideMark/>
          </w:tcPr>
          <w:p w:rsidR="00C47A7B" w:rsidRPr="00C47A7B" w:rsidRDefault="00C47A7B" w:rsidP="001A0EAB">
            <w:pPr>
              <w:jc w:val="center"/>
              <w:rPr>
                <w:b/>
                <w:bCs/>
                <w:color w:val="000000"/>
                <w:lang w:eastAsia="it-IT" w:bidi="ar-SA"/>
              </w:rPr>
            </w:pPr>
            <w:r w:rsidRPr="00C47A7B">
              <w:rPr>
                <w:b/>
                <w:bCs/>
                <w:color w:val="000000"/>
                <w:lang w:eastAsia="it-IT" w:bidi="ar-SA"/>
              </w:rPr>
              <w:t>12</w:t>
            </w:r>
          </w:p>
        </w:tc>
        <w:tc>
          <w:tcPr>
            <w:tcW w:w="600" w:type="dxa"/>
            <w:tcBorders>
              <w:top w:val="nil"/>
              <w:left w:val="single" w:sz="8" w:space="0" w:color="auto"/>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2</w:t>
            </w:r>
          </w:p>
        </w:tc>
        <w:tc>
          <w:tcPr>
            <w:tcW w:w="15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rsidR="00C47A7B" w:rsidRPr="00C47A7B" w:rsidRDefault="00C47A7B" w:rsidP="001A0EAB">
            <w:pPr>
              <w:jc w:val="center"/>
              <w:rPr>
                <w:rFonts w:ascii="Times New Roman" w:hAnsi="Times New Roman"/>
                <w:lang w:eastAsia="it-IT" w:bidi="ar-SA"/>
              </w:rPr>
            </w:pPr>
          </w:p>
        </w:tc>
        <w:tc>
          <w:tcPr>
            <w:tcW w:w="1205"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c>
          <w:tcPr>
            <w:tcW w:w="10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2</w:t>
            </w:r>
          </w:p>
        </w:tc>
        <w:tc>
          <w:tcPr>
            <w:tcW w:w="130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BLQ-HV01</w:t>
            </w:r>
          </w:p>
        </w:tc>
        <w:tc>
          <w:tcPr>
            <w:tcW w:w="1139"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r>
      <w:tr w:rsidR="00C47A7B" w:rsidRPr="00C47A7B" w:rsidTr="005A1434">
        <w:trPr>
          <w:trHeight w:val="300"/>
        </w:trPr>
        <w:tc>
          <w:tcPr>
            <w:tcW w:w="960" w:type="dxa"/>
            <w:tcBorders>
              <w:top w:val="nil"/>
              <w:left w:val="single" w:sz="8" w:space="0" w:color="auto"/>
              <w:bottom w:val="nil"/>
              <w:right w:val="nil"/>
            </w:tcBorders>
            <w:shd w:val="clear" w:color="000000" w:fill="D9D9D9"/>
            <w:noWrap/>
            <w:vAlign w:val="center"/>
            <w:hideMark/>
          </w:tcPr>
          <w:p w:rsidR="00C47A7B" w:rsidRPr="00C47A7B" w:rsidRDefault="00C47A7B" w:rsidP="001A0EAB">
            <w:pPr>
              <w:jc w:val="center"/>
              <w:rPr>
                <w:b/>
                <w:bCs/>
                <w:color w:val="000000"/>
                <w:lang w:eastAsia="it-IT" w:bidi="ar-SA"/>
              </w:rPr>
            </w:pPr>
            <w:r w:rsidRPr="00C47A7B">
              <w:rPr>
                <w:b/>
                <w:bCs/>
                <w:color w:val="000000"/>
                <w:lang w:eastAsia="it-IT" w:bidi="ar-SA"/>
              </w:rPr>
              <w:t>13</w:t>
            </w:r>
          </w:p>
        </w:tc>
        <w:tc>
          <w:tcPr>
            <w:tcW w:w="600" w:type="dxa"/>
            <w:tcBorders>
              <w:top w:val="nil"/>
              <w:left w:val="single" w:sz="8" w:space="0" w:color="auto"/>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2</w:t>
            </w:r>
          </w:p>
        </w:tc>
        <w:tc>
          <w:tcPr>
            <w:tcW w:w="15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rsidR="00C47A7B" w:rsidRPr="00C47A7B" w:rsidRDefault="00C47A7B" w:rsidP="001A0EAB">
            <w:pPr>
              <w:jc w:val="center"/>
              <w:rPr>
                <w:rFonts w:ascii="Times New Roman" w:hAnsi="Times New Roman"/>
                <w:lang w:eastAsia="it-IT" w:bidi="ar-SA"/>
              </w:rPr>
            </w:pPr>
          </w:p>
        </w:tc>
        <w:tc>
          <w:tcPr>
            <w:tcW w:w="1205"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c>
          <w:tcPr>
            <w:tcW w:w="10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2</w:t>
            </w:r>
          </w:p>
        </w:tc>
        <w:tc>
          <w:tcPr>
            <w:tcW w:w="130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BLQ-HV02</w:t>
            </w:r>
          </w:p>
        </w:tc>
        <w:tc>
          <w:tcPr>
            <w:tcW w:w="1139"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r>
      <w:tr w:rsidR="00C47A7B" w:rsidRPr="00C47A7B" w:rsidTr="005A1434">
        <w:trPr>
          <w:trHeight w:val="300"/>
        </w:trPr>
        <w:tc>
          <w:tcPr>
            <w:tcW w:w="960" w:type="dxa"/>
            <w:tcBorders>
              <w:top w:val="nil"/>
              <w:left w:val="single" w:sz="8" w:space="0" w:color="auto"/>
              <w:bottom w:val="nil"/>
              <w:right w:val="nil"/>
            </w:tcBorders>
            <w:shd w:val="clear" w:color="000000" w:fill="D9D9D9"/>
            <w:noWrap/>
            <w:vAlign w:val="center"/>
            <w:hideMark/>
          </w:tcPr>
          <w:p w:rsidR="00C47A7B" w:rsidRPr="00C47A7B" w:rsidRDefault="00C47A7B" w:rsidP="001A0EAB">
            <w:pPr>
              <w:jc w:val="center"/>
              <w:rPr>
                <w:b/>
                <w:bCs/>
                <w:color w:val="000000"/>
                <w:lang w:eastAsia="it-IT" w:bidi="ar-SA"/>
              </w:rPr>
            </w:pPr>
            <w:r w:rsidRPr="00C47A7B">
              <w:rPr>
                <w:b/>
                <w:bCs/>
                <w:color w:val="000000"/>
                <w:lang w:eastAsia="it-IT" w:bidi="ar-SA"/>
              </w:rPr>
              <w:t>14</w:t>
            </w:r>
          </w:p>
        </w:tc>
        <w:tc>
          <w:tcPr>
            <w:tcW w:w="600" w:type="dxa"/>
            <w:tcBorders>
              <w:top w:val="nil"/>
              <w:left w:val="single" w:sz="8" w:space="0" w:color="auto"/>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2</w:t>
            </w:r>
          </w:p>
        </w:tc>
        <w:tc>
          <w:tcPr>
            <w:tcW w:w="15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rsidR="00C47A7B" w:rsidRPr="00C47A7B" w:rsidRDefault="00C47A7B" w:rsidP="001A0EAB">
            <w:pPr>
              <w:jc w:val="center"/>
              <w:rPr>
                <w:rFonts w:ascii="Times New Roman" w:hAnsi="Times New Roman"/>
                <w:lang w:eastAsia="it-IT" w:bidi="ar-SA"/>
              </w:rPr>
            </w:pPr>
          </w:p>
        </w:tc>
        <w:tc>
          <w:tcPr>
            <w:tcW w:w="1205"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c>
          <w:tcPr>
            <w:tcW w:w="10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2</w:t>
            </w:r>
          </w:p>
        </w:tc>
        <w:tc>
          <w:tcPr>
            <w:tcW w:w="130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BLQ-HV03</w:t>
            </w:r>
          </w:p>
        </w:tc>
        <w:tc>
          <w:tcPr>
            <w:tcW w:w="1139"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r>
      <w:tr w:rsidR="00C47A7B" w:rsidRPr="00C47A7B" w:rsidTr="005A1434">
        <w:trPr>
          <w:trHeight w:val="300"/>
        </w:trPr>
        <w:tc>
          <w:tcPr>
            <w:tcW w:w="960" w:type="dxa"/>
            <w:tcBorders>
              <w:top w:val="nil"/>
              <w:left w:val="single" w:sz="8" w:space="0" w:color="auto"/>
              <w:bottom w:val="nil"/>
              <w:right w:val="nil"/>
            </w:tcBorders>
            <w:shd w:val="clear" w:color="000000" w:fill="D9D9D9"/>
            <w:noWrap/>
            <w:vAlign w:val="center"/>
            <w:hideMark/>
          </w:tcPr>
          <w:p w:rsidR="00C47A7B" w:rsidRPr="00C47A7B" w:rsidRDefault="00C47A7B" w:rsidP="001A0EAB">
            <w:pPr>
              <w:jc w:val="center"/>
              <w:rPr>
                <w:b/>
                <w:bCs/>
                <w:color w:val="000000"/>
                <w:lang w:eastAsia="it-IT" w:bidi="ar-SA"/>
              </w:rPr>
            </w:pPr>
            <w:r w:rsidRPr="00C47A7B">
              <w:rPr>
                <w:b/>
                <w:bCs/>
                <w:color w:val="000000"/>
                <w:lang w:eastAsia="it-IT" w:bidi="ar-SA"/>
              </w:rPr>
              <w:t>15</w:t>
            </w:r>
          </w:p>
        </w:tc>
        <w:tc>
          <w:tcPr>
            <w:tcW w:w="600" w:type="dxa"/>
            <w:tcBorders>
              <w:top w:val="nil"/>
              <w:left w:val="single" w:sz="8" w:space="0" w:color="auto"/>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2</w:t>
            </w:r>
          </w:p>
        </w:tc>
        <w:tc>
          <w:tcPr>
            <w:tcW w:w="154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DMZ</w:t>
            </w:r>
          </w:p>
        </w:tc>
        <w:tc>
          <w:tcPr>
            <w:tcW w:w="782"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VH03</w:t>
            </w:r>
          </w:p>
        </w:tc>
        <w:tc>
          <w:tcPr>
            <w:tcW w:w="1205"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VH03-1</w:t>
            </w:r>
          </w:p>
        </w:tc>
        <w:tc>
          <w:tcPr>
            <w:tcW w:w="1046" w:type="dxa"/>
            <w:tcBorders>
              <w:top w:val="nil"/>
              <w:left w:val="single" w:sz="8" w:space="0" w:color="auto"/>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2</w:t>
            </w:r>
          </w:p>
        </w:tc>
        <w:tc>
          <w:tcPr>
            <w:tcW w:w="1306"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BLQ-VH03</w:t>
            </w:r>
          </w:p>
        </w:tc>
        <w:tc>
          <w:tcPr>
            <w:tcW w:w="1139" w:type="dxa"/>
            <w:tcBorders>
              <w:top w:val="nil"/>
              <w:left w:val="nil"/>
              <w:bottom w:val="nil"/>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r>
      <w:tr w:rsidR="00C47A7B" w:rsidRPr="00C47A7B" w:rsidTr="005A1434">
        <w:trPr>
          <w:trHeight w:val="315"/>
        </w:trPr>
        <w:tc>
          <w:tcPr>
            <w:tcW w:w="960" w:type="dxa"/>
            <w:tcBorders>
              <w:top w:val="nil"/>
              <w:left w:val="single" w:sz="8" w:space="0" w:color="auto"/>
              <w:bottom w:val="single" w:sz="8" w:space="0" w:color="auto"/>
              <w:right w:val="nil"/>
            </w:tcBorders>
            <w:shd w:val="clear" w:color="000000" w:fill="D9D9D9"/>
            <w:noWrap/>
            <w:vAlign w:val="center"/>
            <w:hideMark/>
          </w:tcPr>
          <w:p w:rsidR="00C47A7B" w:rsidRPr="00C47A7B" w:rsidRDefault="00C47A7B" w:rsidP="001A0EAB">
            <w:pPr>
              <w:jc w:val="center"/>
              <w:rPr>
                <w:b/>
                <w:bCs/>
                <w:color w:val="000000"/>
                <w:lang w:eastAsia="it-IT" w:bidi="ar-SA"/>
              </w:rPr>
            </w:pPr>
            <w:r w:rsidRPr="00C47A7B">
              <w:rPr>
                <w:b/>
                <w:bCs/>
                <w:color w:val="000000"/>
                <w:lang w:eastAsia="it-IT" w:bidi="ar-SA"/>
              </w:rPr>
              <w:t>16</w:t>
            </w:r>
          </w:p>
        </w:tc>
        <w:tc>
          <w:tcPr>
            <w:tcW w:w="600" w:type="dxa"/>
            <w:tcBorders>
              <w:top w:val="nil"/>
              <w:left w:val="single" w:sz="8" w:space="0" w:color="auto"/>
              <w:bottom w:val="single" w:sz="8" w:space="0" w:color="auto"/>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2</w:t>
            </w:r>
          </w:p>
        </w:tc>
        <w:tc>
          <w:tcPr>
            <w:tcW w:w="1546" w:type="dxa"/>
            <w:tcBorders>
              <w:top w:val="nil"/>
              <w:left w:val="nil"/>
              <w:bottom w:val="single" w:sz="8" w:space="0" w:color="auto"/>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DMZ</w:t>
            </w:r>
          </w:p>
        </w:tc>
        <w:tc>
          <w:tcPr>
            <w:tcW w:w="782" w:type="dxa"/>
            <w:tcBorders>
              <w:top w:val="nil"/>
              <w:left w:val="nil"/>
              <w:bottom w:val="single" w:sz="8" w:space="0" w:color="auto"/>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HV01</w:t>
            </w:r>
          </w:p>
        </w:tc>
        <w:tc>
          <w:tcPr>
            <w:tcW w:w="1205" w:type="dxa"/>
            <w:tcBorders>
              <w:top w:val="nil"/>
              <w:left w:val="nil"/>
              <w:bottom w:val="single" w:sz="8" w:space="0" w:color="auto"/>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HV01-3</w:t>
            </w:r>
          </w:p>
        </w:tc>
        <w:tc>
          <w:tcPr>
            <w:tcW w:w="1046" w:type="dxa"/>
            <w:tcBorders>
              <w:top w:val="nil"/>
              <w:left w:val="single" w:sz="8" w:space="0" w:color="auto"/>
              <w:bottom w:val="single" w:sz="8" w:space="0" w:color="auto"/>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2</w:t>
            </w:r>
          </w:p>
        </w:tc>
        <w:tc>
          <w:tcPr>
            <w:tcW w:w="1306" w:type="dxa"/>
            <w:tcBorders>
              <w:top w:val="nil"/>
              <w:left w:val="nil"/>
              <w:bottom w:val="single" w:sz="8" w:space="0" w:color="auto"/>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 </w:t>
            </w:r>
          </w:p>
        </w:tc>
        <w:tc>
          <w:tcPr>
            <w:tcW w:w="904" w:type="dxa"/>
            <w:tcBorders>
              <w:top w:val="nil"/>
              <w:left w:val="nil"/>
              <w:bottom w:val="single" w:sz="8" w:space="0" w:color="auto"/>
              <w:right w:val="nil"/>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SWC03</w:t>
            </w:r>
          </w:p>
        </w:tc>
        <w:tc>
          <w:tcPr>
            <w:tcW w:w="1139" w:type="dxa"/>
            <w:tcBorders>
              <w:top w:val="nil"/>
              <w:left w:val="nil"/>
              <w:bottom w:val="single" w:sz="8" w:space="0" w:color="auto"/>
              <w:right w:val="single" w:sz="8" w:space="0" w:color="auto"/>
            </w:tcBorders>
            <w:shd w:val="clear" w:color="auto" w:fill="auto"/>
            <w:noWrap/>
            <w:vAlign w:val="bottom"/>
            <w:hideMark/>
          </w:tcPr>
          <w:p w:rsidR="00C47A7B" w:rsidRPr="00C47A7B" w:rsidRDefault="00C47A7B" w:rsidP="001A0EAB">
            <w:pPr>
              <w:jc w:val="center"/>
              <w:rPr>
                <w:color w:val="000000"/>
                <w:lang w:eastAsia="it-IT" w:bidi="ar-SA"/>
              </w:rPr>
            </w:pPr>
            <w:r w:rsidRPr="00C47A7B">
              <w:rPr>
                <w:color w:val="000000"/>
                <w:lang w:eastAsia="it-IT" w:bidi="ar-SA"/>
              </w:rPr>
              <w:t>11</w:t>
            </w:r>
          </w:p>
        </w:tc>
      </w:tr>
    </w:tbl>
    <w:p w:rsidR="00123C51" w:rsidRDefault="00123C51" w:rsidP="001A0EAB">
      <w:pPr>
        <w:pStyle w:val="BodyText"/>
        <w:rPr>
          <w:lang w:eastAsia="it-IT" w:bidi="ar-SA"/>
        </w:rPr>
      </w:pPr>
    </w:p>
    <w:p w:rsidR="00120297" w:rsidRDefault="00120297" w:rsidP="00120297">
      <w:pPr>
        <w:pStyle w:val="Heading4"/>
      </w:pPr>
      <w:r>
        <w:t>Necessità del cliente</w:t>
      </w:r>
    </w:p>
    <w:p w:rsidR="00120297" w:rsidRPr="00337B95" w:rsidRDefault="00120297" w:rsidP="00337B95">
      <w:pPr>
        <w:pStyle w:val="BodyText"/>
        <w:ind w:left="0" w:firstLine="284"/>
        <w:rPr>
          <w:sz w:val="24"/>
          <w:szCs w:val="24"/>
          <w:lang w:eastAsia="it-IT" w:bidi="ar-SA"/>
        </w:rPr>
      </w:pPr>
      <w:r w:rsidRPr="0058766B">
        <w:rPr>
          <w:sz w:val="24"/>
          <w:szCs w:val="24"/>
          <w:lang w:eastAsia="it-IT" w:bidi="ar-SA"/>
        </w:rPr>
        <w:t xml:space="preserve">Il cliente si dichiara soddisfatto dell’attuale </w:t>
      </w:r>
      <w:r>
        <w:rPr>
          <w:sz w:val="24"/>
          <w:szCs w:val="24"/>
          <w:lang w:eastAsia="it-IT" w:bidi="ar-SA"/>
        </w:rPr>
        <w:t>architettura di rete locale attiva.</w:t>
      </w:r>
    </w:p>
    <w:p w:rsidR="00120297" w:rsidRDefault="00120297" w:rsidP="00120297">
      <w:pPr>
        <w:pStyle w:val="Heading4"/>
      </w:pPr>
      <w:r>
        <w:t xml:space="preserve">Criticità rilevate </w:t>
      </w:r>
    </w:p>
    <w:p w:rsidR="00120297" w:rsidRDefault="00120297" w:rsidP="00337B95">
      <w:pPr>
        <w:pStyle w:val="BodyText"/>
        <w:ind w:left="0" w:firstLine="284"/>
        <w:rPr>
          <w:sz w:val="24"/>
          <w:szCs w:val="24"/>
          <w:lang w:eastAsia="it-IT" w:bidi="ar-SA"/>
        </w:rPr>
      </w:pPr>
      <w:r>
        <w:rPr>
          <w:sz w:val="24"/>
          <w:szCs w:val="24"/>
          <w:lang w:eastAsia="it-IT" w:bidi="ar-SA"/>
        </w:rPr>
        <w:lastRenderedPageBreak/>
        <w:t xml:space="preserve">Le criticità rilevate riguardano l’impatto sui vari switch </w:t>
      </w:r>
      <w:r w:rsidR="00337B95">
        <w:rPr>
          <w:sz w:val="24"/>
          <w:szCs w:val="24"/>
          <w:lang w:eastAsia="it-IT" w:bidi="ar-SA"/>
        </w:rPr>
        <w:t>dell’architettura di</w:t>
      </w:r>
      <w:r>
        <w:rPr>
          <w:sz w:val="24"/>
          <w:szCs w:val="24"/>
          <w:lang w:eastAsia="it-IT" w:bidi="ar-SA"/>
        </w:rPr>
        <w:t xml:space="preserve"> VLAN. Si rim</w:t>
      </w:r>
      <w:r w:rsidR="00337B95">
        <w:rPr>
          <w:sz w:val="24"/>
          <w:szCs w:val="24"/>
          <w:lang w:eastAsia="it-IT" w:bidi="ar-SA"/>
        </w:rPr>
        <w:t>anda quindi al punto precedente per la proposta evolutiva: 3.1.2.4.</w:t>
      </w:r>
    </w:p>
    <w:p w:rsidR="0082454B" w:rsidRDefault="00791238" w:rsidP="001A0EAB">
      <w:pPr>
        <w:pStyle w:val="Heading3"/>
        <w:rPr>
          <w:sz w:val="24"/>
          <w:szCs w:val="24"/>
        </w:rPr>
      </w:pPr>
      <w:bookmarkStart w:id="14" w:name="_Toc400985745"/>
      <w:r w:rsidRPr="001B76BC">
        <w:rPr>
          <w:sz w:val="24"/>
          <w:szCs w:val="24"/>
        </w:rPr>
        <w:t>Analisi rete Wifi</w:t>
      </w:r>
      <w:bookmarkEnd w:id="14"/>
      <w:r w:rsidR="0082454B" w:rsidRPr="001B76BC">
        <w:rPr>
          <w:sz w:val="24"/>
          <w:szCs w:val="24"/>
        </w:rPr>
        <w:t xml:space="preserve"> </w:t>
      </w:r>
    </w:p>
    <w:p w:rsidR="00CC71BA" w:rsidRDefault="005B5DC0" w:rsidP="001A0EAB">
      <w:pPr>
        <w:pStyle w:val="Heading4"/>
      </w:pPr>
      <w:r w:rsidRPr="001B76BC">
        <w:t>rete Wifi</w:t>
      </w:r>
      <w:r>
        <w:t xml:space="preserve"> Uffici</w:t>
      </w:r>
    </w:p>
    <w:p w:rsidR="00CC71BA" w:rsidRPr="007D7DC3" w:rsidRDefault="00CC71BA" w:rsidP="00721978">
      <w:pPr>
        <w:pStyle w:val="BodyText"/>
        <w:ind w:left="0" w:firstLine="284"/>
        <w:rPr>
          <w:sz w:val="24"/>
          <w:szCs w:val="24"/>
          <w:lang w:eastAsia="it-IT" w:bidi="ar-SA"/>
        </w:rPr>
      </w:pPr>
      <w:r w:rsidRPr="007D7DC3">
        <w:rPr>
          <w:sz w:val="24"/>
          <w:szCs w:val="24"/>
          <w:lang w:eastAsia="it-IT" w:bidi="ar-SA"/>
        </w:rPr>
        <w:t>In tutte le sedi è presente una copertura WiFi.</w:t>
      </w:r>
    </w:p>
    <w:p w:rsidR="00CC71BA" w:rsidRPr="007D7DC3" w:rsidRDefault="00CC71BA" w:rsidP="00721978">
      <w:pPr>
        <w:pStyle w:val="BodyText"/>
        <w:ind w:left="0" w:firstLine="284"/>
        <w:rPr>
          <w:sz w:val="24"/>
          <w:szCs w:val="24"/>
          <w:lang w:eastAsia="it-IT" w:bidi="ar-SA"/>
        </w:rPr>
      </w:pPr>
      <w:r w:rsidRPr="007D7DC3">
        <w:rPr>
          <w:sz w:val="24"/>
          <w:szCs w:val="24"/>
          <w:lang w:eastAsia="it-IT" w:bidi="ar-SA"/>
        </w:rPr>
        <w:t xml:space="preserve">Nelle sedi remote è </w:t>
      </w:r>
      <w:r w:rsidR="00721978">
        <w:rPr>
          <w:sz w:val="24"/>
          <w:szCs w:val="24"/>
          <w:lang w:eastAsia="it-IT" w:bidi="ar-SA"/>
        </w:rPr>
        <w:t>erogata</w:t>
      </w:r>
      <w:r w:rsidRPr="007D7DC3">
        <w:rPr>
          <w:sz w:val="24"/>
          <w:szCs w:val="24"/>
          <w:lang w:eastAsia="it-IT" w:bidi="ar-SA"/>
        </w:rPr>
        <w:t xml:space="preserve"> </w:t>
      </w:r>
      <w:r w:rsidR="00721978">
        <w:rPr>
          <w:sz w:val="24"/>
          <w:szCs w:val="24"/>
          <w:lang w:eastAsia="it-IT" w:bidi="ar-SA"/>
        </w:rPr>
        <w:t xml:space="preserve">direttamente </w:t>
      </w:r>
      <w:r w:rsidRPr="007D7DC3">
        <w:rPr>
          <w:sz w:val="24"/>
          <w:szCs w:val="24"/>
          <w:lang w:eastAsia="it-IT" w:bidi="ar-SA"/>
        </w:rPr>
        <w:t>mediante il router ADSL che è tipicamente un router SOHO con antenna WiFi</w:t>
      </w:r>
      <w:r w:rsidR="009302EE" w:rsidRPr="007D7DC3">
        <w:rPr>
          <w:sz w:val="24"/>
          <w:szCs w:val="24"/>
          <w:lang w:eastAsia="it-IT" w:bidi="ar-SA"/>
        </w:rPr>
        <w:t xml:space="preserve"> (nelle sedi italiane </w:t>
      </w:r>
      <w:r w:rsidR="00721978">
        <w:rPr>
          <w:sz w:val="24"/>
          <w:szCs w:val="24"/>
          <w:lang w:eastAsia="it-IT" w:bidi="ar-SA"/>
        </w:rPr>
        <w:t xml:space="preserve">si tratta di un </w:t>
      </w:r>
      <w:r w:rsidR="009302EE" w:rsidRPr="007D7DC3">
        <w:rPr>
          <w:sz w:val="24"/>
          <w:szCs w:val="24"/>
          <w:lang w:eastAsia="it-IT" w:bidi="ar-SA"/>
        </w:rPr>
        <w:t>TPLINK)</w:t>
      </w:r>
      <w:r w:rsidRPr="007D7DC3">
        <w:rPr>
          <w:sz w:val="24"/>
          <w:szCs w:val="24"/>
          <w:lang w:eastAsia="it-IT" w:bidi="ar-SA"/>
        </w:rPr>
        <w:t>.</w:t>
      </w:r>
    </w:p>
    <w:p w:rsidR="00CC71BA" w:rsidRPr="007D7DC3" w:rsidRDefault="00CC71BA" w:rsidP="00721978">
      <w:pPr>
        <w:pStyle w:val="BodyText"/>
        <w:ind w:left="0" w:firstLine="284"/>
        <w:rPr>
          <w:sz w:val="24"/>
          <w:szCs w:val="24"/>
          <w:lang w:eastAsia="it-IT" w:bidi="ar-SA"/>
        </w:rPr>
      </w:pPr>
      <w:r w:rsidRPr="007D7DC3">
        <w:rPr>
          <w:sz w:val="24"/>
          <w:szCs w:val="24"/>
          <w:lang w:eastAsia="it-IT" w:bidi="ar-SA"/>
        </w:rPr>
        <w:t>Nella sede centrale es</w:t>
      </w:r>
      <w:r w:rsidR="00721978">
        <w:rPr>
          <w:sz w:val="24"/>
          <w:szCs w:val="24"/>
          <w:lang w:eastAsia="it-IT" w:bidi="ar-SA"/>
        </w:rPr>
        <w:t>istono invece due impianti WiFi:</w:t>
      </w:r>
    </w:p>
    <w:p w:rsidR="00721978" w:rsidRDefault="00CC71BA" w:rsidP="00721978">
      <w:pPr>
        <w:pStyle w:val="BodyText"/>
        <w:numPr>
          <w:ilvl w:val="0"/>
          <w:numId w:val="47"/>
        </w:numPr>
        <w:rPr>
          <w:sz w:val="24"/>
          <w:szCs w:val="24"/>
          <w:lang w:eastAsia="it-IT" w:bidi="ar-SA"/>
        </w:rPr>
      </w:pPr>
      <w:r w:rsidRPr="007D7DC3">
        <w:rPr>
          <w:sz w:val="24"/>
          <w:szCs w:val="24"/>
          <w:lang w:eastAsia="it-IT" w:bidi="ar-SA"/>
        </w:rPr>
        <w:t>per gli utenti interni</w:t>
      </w:r>
      <w:r w:rsidR="00721978">
        <w:rPr>
          <w:sz w:val="24"/>
          <w:szCs w:val="24"/>
          <w:lang w:eastAsia="it-IT" w:bidi="ar-SA"/>
        </w:rPr>
        <w:t xml:space="preserve"> l’accesso è</w:t>
      </w:r>
      <w:r w:rsidRPr="007D7DC3">
        <w:rPr>
          <w:sz w:val="24"/>
          <w:szCs w:val="24"/>
          <w:lang w:eastAsia="it-IT" w:bidi="ar-SA"/>
        </w:rPr>
        <w:t xml:space="preserve"> implementato mediante </w:t>
      </w:r>
      <w:r w:rsidR="00721978">
        <w:rPr>
          <w:sz w:val="24"/>
          <w:szCs w:val="24"/>
          <w:lang w:eastAsia="it-IT" w:bidi="ar-SA"/>
        </w:rPr>
        <w:t xml:space="preserve">diversi </w:t>
      </w:r>
      <w:r w:rsidRPr="007D7DC3">
        <w:rPr>
          <w:sz w:val="24"/>
          <w:szCs w:val="24"/>
          <w:lang w:eastAsia="it-IT" w:bidi="ar-SA"/>
        </w:rPr>
        <w:t xml:space="preserve">access point D-LINK e 3COM </w:t>
      </w:r>
    </w:p>
    <w:p w:rsidR="009302EE" w:rsidRPr="007D7DC3" w:rsidRDefault="009302EE" w:rsidP="00721978">
      <w:pPr>
        <w:pStyle w:val="BodyText"/>
        <w:numPr>
          <w:ilvl w:val="0"/>
          <w:numId w:val="47"/>
        </w:numPr>
        <w:rPr>
          <w:sz w:val="24"/>
          <w:szCs w:val="24"/>
          <w:lang w:eastAsia="it-IT" w:bidi="ar-SA"/>
        </w:rPr>
      </w:pPr>
      <w:r w:rsidRPr="007D7DC3">
        <w:rPr>
          <w:sz w:val="24"/>
          <w:szCs w:val="24"/>
          <w:lang w:eastAsia="it-IT" w:bidi="ar-SA"/>
        </w:rPr>
        <w:t xml:space="preserve">per i visitatori </w:t>
      </w:r>
      <w:r w:rsidR="00721978">
        <w:rPr>
          <w:sz w:val="24"/>
          <w:szCs w:val="24"/>
          <w:lang w:eastAsia="it-IT" w:bidi="ar-SA"/>
        </w:rPr>
        <w:t xml:space="preserve">l’accesso </w:t>
      </w:r>
      <w:r w:rsidRPr="007D7DC3">
        <w:rPr>
          <w:sz w:val="24"/>
          <w:szCs w:val="24"/>
          <w:lang w:eastAsia="it-IT" w:bidi="ar-SA"/>
        </w:rPr>
        <w:t xml:space="preserve">è implementato mediante un unico access point </w:t>
      </w:r>
      <w:r w:rsidR="00721978">
        <w:rPr>
          <w:sz w:val="24"/>
          <w:szCs w:val="24"/>
          <w:lang w:eastAsia="it-IT" w:bidi="ar-SA"/>
        </w:rPr>
        <w:t xml:space="preserve">guest </w:t>
      </w:r>
      <w:r w:rsidRPr="007D7DC3">
        <w:rPr>
          <w:sz w:val="24"/>
          <w:szCs w:val="24"/>
          <w:lang w:eastAsia="it-IT" w:bidi="ar-SA"/>
        </w:rPr>
        <w:t xml:space="preserve">integrato nel router </w:t>
      </w:r>
      <w:r w:rsidR="00721978">
        <w:rPr>
          <w:sz w:val="24"/>
          <w:szCs w:val="24"/>
          <w:lang w:eastAsia="it-IT" w:bidi="ar-SA"/>
        </w:rPr>
        <w:t>di rete geografica</w:t>
      </w:r>
      <w:r w:rsidRPr="007D7DC3">
        <w:rPr>
          <w:sz w:val="24"/>
          <w:szCs w:val="24"/>
          <w:lang w:eastAsia="it-IT" w:bidi="ar-SA"/>
        </w:rPr>
        <w:t xml:space="preserve"> situato in DMZ.</w:t>
      </w:r>
    </w:p>
    <w:p w:rsidR="009302EE" w:rsidRDefault="009302EE" w:rsidP="00721978">
      <w:pPr>
        <w:pStyle w:val="BodyText"/>
        <w:ind w:left="0" w:firstLine="284"/>
        <w:rPr>
          <w:sz w:val="24"/>
          <w:szCs w:val="24"/>
          <w:lang w:eastAsia="it-IT" w:bidi="ar-SA"/>
        </w:rPr>
      </w:pPr>
      <w:r w:rsidRPr="007D7DC3">
        <w:rPr>
          <w:sz w:val="24"/>
          <w:szCs w:val="24"/>
          <w:lang w:eastAsia="it-IT" w:bidi="ar-SA"/>
        </w:rPr>
        <w:t>Agli utenti guest non viene data la possibilità di vedere gli utenti interni.</w:t>
      </w:r>
    </w:p>
    <w:p w:rsidR="00120297" w:rsidRDefault="00120297" w:rsidP="00120297">
      <w:pPr>
        <w:pStyle w:val="Heading4"/>
      </w:pPr>
      <w:r>
        <w:t>Necessità del cliente</w:t>
      </w:r>
    </w:p>
    <w:p w:rsidR="00120297" w:rsidRPr="00721978" w:rsidRDefault="00120297" w:rsidP="00721978">
      <w:pPr>
        <w:pStyle w:val="BodyText"/>
        <w:ind w:left="0" w:firstLine="284"/>
        <w:rPr>
          <w:sz w:val="24"/>
          <w:szCs w:val="24"/>
          <w:lang w:eastAsia="it-IT" w:bidi="ar-SA"/>
        </w:rPr>
      </w:pPr>
      <w:r w:rsidRPr="0058766B">
        <w:rPr>
          <w:sz w:val="24"/>
          <w:szCs w:val="24"/>
          <w:lang w:eastAsia="it-IT" w:bidi="ar-SA"/>
        </w:rPr>
        <w:t xml:space="preserve">Il cliente si dichiara </w:t>
      </w:r>
      <w:r>
        <w:rPr>
          <w:sz w:val="24"/>
          <w:szCs w:val="24"/>
          <w:lang w:eastAsia="it-IT" w:bidi="ar-SA"/>
        </w:rPr>
        <w:t xml:space="preserve">in generale </w:t>
      </w:r>
      <w:r w:rsidRPr="0058766B">
        <w:rPr>
          <w:sz w:val="24"/>
          <w:szCs w:val="24"/>
          <w:lang w:eastAsia="it-IT" w:bidi="ar-SA"/>
        </w:rPr>
        <w:t xml:space="preserve">soddisfatto dell’attuale </w:t>
      </w:r>
      <w:r>
        <w:rPr>
          <w:sz w:val="24"/>
          <w:szCs w:val="24"/>
          <w:lang w:eastAsia="it-IT" w:bidi="ar-SA"/>
        </w:rPr>
        <w:t>architettura di rete WiFi.</w:t>
      </w:r>
    </w:p>
    <w:p w:rsidR="00120297" w:rsidRDefault="00120297" w:rsidP="00120297">
      <w:pPr>
        <w:pStyle w:val="Heading4"/>
      </w:pPr>
      <w:r>
        <w:t xml:space="preserve">Criticità rilevate </w:t>
      </w:r>
    </w:p>
    <w:p w:rsidR="00120297" w:rsidRDefault="00120297" w:rsidP="00721978">
      <w:pPr>
        <w:pStyle w:val="BodyText"/>
        <w:ind w:left="0" w:firstLine="284"/>
        <w:rPr>
          <w:sz w:val="24"/>
          <w:szCs w:val="24"/>
          <w:lang w:eastAsia="it-IT" w:bidi="ar-SA"/>
        </w:rPr>
      </w:pPr>
      <w:r>
        <w:rPr>
          <w:sz w:val="24"/>
          <w:szCs w:val="24"/>
          <w:lang w:eastAsia="it-IT" w:bidi="ar-SA"/>
        </w:rPr>
        <w:t>Le criticità rilevate riguardano:</w:t>
      </w:r>
    </w:p>
    <w:p w:rsidR="00120297" w:rsidRDefault="00120297" w:rsidP="00120297">
      <w:pPr>
        <w:pStyle w:val="BodyText"/>
        <w:numPr>
          <w:ilvl w:val="0"/>
          <w:numId w:val="35"/>
        </w:numPr>
        <w:rPr>
          <w:sz w:val="24"/>
          <w:szCs w:val="24"/>
          <w:lang w:eastAsia="it-IT" w:bidi="ar-SA"/>
        </w:rPr>
      </w:pPr>
      <w:r>
        <w:rPr>
          <w:sz w:val="24"/>
          <w:szCs w:val="24"/>
          <w:lang w:eastAsia="it-IT" w:bidi="ar-SA"/>
        </w:rPr>
        <w:t>La presenza di una doppia architettura di Access Point per tenere separati gli impianti interni e guest</w:t>
      </w:r>
    </w:p>
    <w:p w:rsidR="00120297" w:rsidRPr="001C37A9" w:rsidRDefault="00120297" w:rsidP="00120297">
      <w:pPr>
        <w:pStyle w:val="BodyText"/>
        <w:numPr>
          <w:ilvl w:val="0"/>
          <w:numId w:val="35"/>
        </w:numPr>
        <w:rPr>
          <w:sz w:val="24"/>
          <w:szCs w:val="24"/>
          <w:highlight w:val="yellow"/>
          <w:lang w:eastAsia="it-IT" w:bidi="ar-SA"/>
        </w:rPr>
      </w:pPr>
      <w:r>
        <w:rPr>
          <w:sz w:val="24"/>
          <w:szCs w:val="24"/>
          <w:lang w:eastAsia="it-IT" w:bidi="ar-SA"/>
        </w:rPr>
        <w:t>L’integrazione nel router di rete geografica dell’unica fonte WiFi per i Guest e per le sedi remote</w:t>
      </w:r>
      <w:r w:rsidR="001C37A9">
        <w:rPr>
          <w:sz w:val="24"/>
          <w:szCs w:val="24"/>
          <w:lang w:eastAsia="it-IT" w:bidi="ar-SA"/>
        </w:rPr>
        <w:t xml:space="preserve">, </w:t>
      </w:r>
      <w:r w:rsidR="001C37A9" w:rsidRPr="001C37A9">
        <w:rPr>
          <w:sz w:val="24"/>
          <w:szCs w:val="24"/>
          <w:highlight w:val="yellow"/>
          <w:lang w:eastAsia="it-IT" w:bidi="ar-SA"/>
        </w:rPr>
        <w:t>ed in particolare</w:t>
      </w:r>
    </w:p>
    <w:p w:rsidR="00120297" w:rsidRPr="001C37A9" w:rsidRDefault="001C37A9" w:rsidP="00120297">
      <w:pPr>
        <w:pStyle w:val="BodyText"/>
        <w:numPr>
          <w:ilvl w:val="1"/>
          <w:numId w:val="35"/>
        </w:numPr>
        <w:rPr>
          <w:sz w:val="24"/>
          <w:szCs w:val="24"/>
          <w:lang w:eastAsia="it-IT" w:bidi="ar-SA"/>
        </w:rPr>
      </w:pPr>
      <w:r w:rsidRPr="001C37A9">
        <w:rPr>
          <w:sz w:val="24"/>
          <w:szCs w:val="24"/>
          <w:highlight w:val="yellow"/>
          <w:lang w:eastAsia="it-IT" w:bidi="ar-SA"/>
        </w:rPr>
        <w:t>U</w:t>
      </w:r>
      <w:r w:rsidR="001E5ABB" w:rsidRPr="001C37A9">
        <w:rPr>
          <w:sz w:val="24"/>
          <w:szCs w:val="24"/>
          <w:highlight w:val="yellow"/>
          <w:lang w:eastAsia="it-IT" w:bidi="ar-SA"/>
        </w:rPr>
        <w:t>n</w:t>
      </w:r>
      <w:r w:rsidR="001E5ABB" w:rsidRPr="001C37A9">
        <w:rPr>
          <w:sz w:val="24"/>
          <w:szCs w:val="24"/>
          <w:lang w:eastAsia="it-IT" w:bidi="ar-SA"/>
        </w:rPr>
        <w:t xml:space="preserve"> single point of fail</w:t>
      </w:r>
      <w:r w:rsidR="00120297" w:rsidRPr="001C37A9">
        <w:rPr>
          <w:sz w:val="24"/>
          <w:szCs w:val="24"/>
          <w:lang w:eastAsia="it-IT" w:bidi="ar-SA"/>
        </w:rPr>
        <w:t>ure</w:t>
      </w:r>
      <w:r w:rsidRPr="001C37A9">
        <w:rPr>
          <w:sz w:val="24"/>
          <w:szCs w:val="24"/>
          <w:lang w:eastAsia="it-IT" w:bidi="ar-SA"/>
        </w:rPr>
        <w:t xml:space="preserve"> </w:t>
      </w:r>
      <w:r w:rsidRPr="001C37A9">
        <w:rPr>
          <w:sz w:val="24"/>
          <w:szCs w:val="24"/>
          <w:highlight w:val="yellow"/>
          <w:lang w:eastAsia="it-IT" w:bidi="ar-SA"/>
        </w:rPr>
        <w:t>(ho tolto “questo implica” perchè secondo me era già</w:t>
      </w:r>
      <w:r w:rsidRPr="001C37A9">
        <w:rPr>
          <w:sz w:val="24"/>
          <w:szCs w:val="24"/>
          <w:lang w:eastAsia="it-IT" w:bidi="ar-SA"/>
        </w:rPr>
        <w:t xml:space="preserve"> </w:t>
      </w:r>
      <w:r w:rsidRPr="001C37A9">
        <w:rPr>
          <w:sz w:val="24"/>
          <w:szCs w:val="24"/>
          <w:highlight w:val="yellow"/>
          <w:lang w:eastAsia="it-IT" w:bidi="ar-SA"/>
        </w:rPr>
        <w:t>chiaro)</w:t>
      </w:r>
    </w:p>
    <w:p w:rsidR="00120297" w:rsidRDefault="00120297" w:rsidP="00120297">
      <w:pPr>
        <w:pStyle w:val="BodyText"/>
        <w:numPr>
          <w:ilvl w:val="1"/>
          <w:numId w:val="35"/>
        </w:numPr>
        <w:rPr>
          <w:sz w:val="24"/>
          <w:szCs w:val="24"/>
          <w:lang w:eastAsia="it-IT" w:bidi="ar-SA"/>
        </w:rPr>
      </w:pPr>
      <w:r>
        <w:rPr>
          <w:sz w:val="24"/>
          <w:szCs w:val="24"/>
          <w:lang w:eastAsia="it-IT" w:bidi="ar-SA"/>
        </w:rPr>
        <w:t>La copertura WiFi è decrescente allontanandosi dal router</w:t>
      </w:r>
    </w:p>
    <w:p w:rsidR="00120297" w:rsidRDefault="00120297" w:rsidP="00120297">
      <w:pPr>
        <w:pStyle w:val="BodyText"/>
        <w:numPr>
          <w:ilvl w:val="0"/>
          <w:numId w:val="35"/>
        </w:numPr>
        <w:rPr>
          <w:sz w:val="24"/>
          <w:szCs w:val="24"/>
          <w:lang w:eastAsia="it-IT" w:bidi="ar-SA"/>
        </w:rPr>
      </w:pPr>
      <w:r>
        <w:rPr>
          <w:sz w:val="24"/>
          <w:szCs w:val="24"/>
          <w:lang w:eastAsia="it-IT" w:bidi="ar-SA"/>
        </w:rPr>
        <w:t>Totale assenza di gestione centralizzata delle connessioni WiFi</w:t>
      </w:r>
    </w:p>
    <w:p w:rsidR="00120297" w:rsidRPr="009C7E37" w:rsidRDefault="00120297" w:rsidP="00120297">
      <w:pPr>
        <w:pStyle w:val="BodyText"/>
        <w:rPr>
          <w:sz w:val="24"/>
          <w:szCs w:val="24"/>
          <w:lang w:eastAsia="it-IT" w:bidi="ar-SA"/>
        </w:rPr>
      </w:pPr>
    </w:p>
    <w:p w:rsidR="00120297" w:rsidRDefault="00120297" w:rsidP="00120297">
      <w:pPr>
        <w:pStyle w:val="Heading4"/>
      </w:pPr>
      <w:r>
        <w:t xml:space="preserve">Proposta Evolutiva </w:t>
      </w:r>
    </w:p>
    <w:p w:rsidR="00120297" w:rsidRDefault="00120297" w:rsidP="00721978">
      <w:pPr>
        <w:pStyle w:val="BodyText"/>
        <w:ind w:left="0" w:firstLine="284"/>
        <w:rPr>
          <w:sz w:val="24"/>
          <w:szCs w:val="24"/>
          <w:lang w:eastAsia="it-IT" w:bidi="ar-SA"/>
        </w:rPr>
      </w:pPr>
      <w:r>
        <w:rPr>
          <w:sz w:val="24"/>
          <w:szCs w:val="24"/>
          <w:lang w:eastAsia="it-IT" w:bidi="ar-SA"/>
        </w:rPr>
        <w:t>Al fine di superare le criticità rilevate si consiglia di:</w:t>
      </w:r>
    </w:p>
    <w:p w:rsidR="00120297" w:rsidRDefault="00120297" w:rsidP="00120297">
      <w:pPr>
        <w:pStyle w:val="BodyText"/>
        <w:numPr>
          <w:ilvl w:val="0"/>
          <w:numId w:val="35"/>
        </w:numPr>
        <w:rPr>
          <w:sz w:val="24"/>
          <w:szCs w:val="24"/>
          <w:lang w:eastAsia="it-IT" w:bidi="ar-SA"/>
        </w:rPr>
      </w:pPr>
      <w:r>
        <w:rPr>
          <w:sz w:val="24"/>
          <w:szCs w:val="24"/>
          <w:lang w:eastAsia="it-IT" w:bidi="ar-SA"/>
        </w:rPr>
        <w:t xml:space="preserve">Rivedere l’architettura dell’impianto WiFi </w:t>
      </w:r>
    </w:p>
    <w:p w:rsidR="00120297" w:rsidRDefault="00120297" w:rsidP="00120297">
      <w:pPr>
        <w:pStyle w:val="BodyText"/>
        <w:numPr>
          <w:ilvl w:val="1"/>
          <w:numId w:val="35"/>
        </w:numPr>
        <w:rPr>
          <w:sz w:val="24"/>
          <w:szCs w:val="24"/>
          <w:lang w:eastAsia="it-IT" w:bidi="ar-SA"/>
        </w:rPr>
      </w:pPr>
      <w:r>
        <w:rPr>
          <w:sz w:val="24"/>
          <w:szCs w:val="24"/>
          <w:lang w:eastAsia="it-IT" w:bidi="ar-SA"/>
        </w:rPr>
        <w:t>Implementando un impianto che permetta di avere sugli stessi apparati e con la medesima copertura sia SSID interni che guest</w:t>
      </w:r>
    </w:p>
    <w:p w:rsidR="00120297" w:rsidRDefault="00120297" w:rsidP="00120297">
      <w:pPr>
        <w:pStyle w:val="BodyText"/>
        <w:numPr>
          <w:ilvl w:val="1"/>
          <w:numId w:val="35"/>
        </w:numPr>
        <w:rPr>
          <w:sz w:val="24"/>
          <w:szCs w:val="24"/>
          <w:lang w:eastAsia="it-IT" w:bidi="ar-SA"/>
        </w:rPr>
      </w:pPr>
      <w:r>
        <w:rPr>
          <w:sz w:val="24"/>
          <w:szCs w:val="24"/>
          <w:lang w:eastAsia="it-IT" w:bidi="ar-SA"/>
        </w:rPr>
        <w:t>Implementando una architettura di apparati che permetta di tenere traccia degli accessi WiFi siano essi interni o guest</w:t>
      </w:r>
    </w:p>
    <w:p w:rsidR="00120297" w:rsidRDefault="00120297" w:rsidP="00120297">
      <w:pPr>
        <w:pStyle w:val="BodyText"/>
        <w:numPr>
          <w:ilvl w:val="1"/>
          <w:numId w:val="35"/>
        </w:numPr>
        <w:rPr>
          <w:sz w:val="24"/>
          <w:szCs w:val="24"/>
          <w:lang w:eastAsia="it-IT" w:bidi="ar-SA"/>
        </w:rPr>
      </w:pPr>
      <w:r>
        <w:rPr>
          <w:sz w:val="24"/>
          <w:szCs w:val="24"/>
          <w:lang w:eastAsia="it-IT" w:bidi="ar-SA"/>
        </w:rPr>
        <w:t>Inserendo un numero sufficiente di access point atto a garantire una copertura completa sia in sede che nelle sedi remote</w:t>
      </w:r>
    </w:p>
    <w:p w:rsidR="00120297" w:rsidRDefault="00120297" w:rsidP="00120297">
      <w:pPr>
        <w:pStyle w:val="BodyText"/>
        <w:numPr>
          <w:ilvl w:val="1"/>
          <w:numId w:val="35"/>
        </w:numPr>
        <w:rPr>
          <w:sz w:val="24"/>
          <w:szCs w:val="24"/>
          <w:lang w:eastAsia="it-IT" w:bidi="ar-SA"/>
        </w:rPr>
      </w:pPr>
      <w:r>
        <w:rPr>
          <w:sz w:val="24"/>
          <w:szCs w:val="24"/>
          <w:lang w:eastAsia="it-IT" w:bidi="ar-SA"/>
        </w:rPr>
        <w:lastRenderedPageBreak/>
        <w:t>Centralizzare nella sede di Bologna il controllo remoto deglli access point delle sedi remote</w:t>
      </w:r>
      <w:r w:rsidR="00256600" w:rsidRPr="00256600">
        <w:rPr>
          <w:sz w:val="24"/>
          <w:szCs w:val="24"/>
          <w:highlight w:val="yellow"/>
          <w:lang w:eastAsia="it-IT" w:bidi="ar-SA"/>
        </w:rPr>
        <w:t>.</w:t>
      </w:r>
    </w:p>
    <w:p w:rsidR="00120297" w:rsidRPr="007D7DC3" w:rsidRDefault="00120297" w:rsidP="001A0EAB">
      <w:pPr>
        <w:pStyle w:val="BodyText"/>
        <w:ind w:left="142" w:firstLine="0"/>
        <w:rPr>
          <w:sz w:val="24"/>
          <w:szCs w:val="24"/>
          <w:lang w:eastAsia="it-IT" w:bidi="ar-SA"/>
        </w:rPr>
      </w:pPr>
    </w:p>
    <w:p w:rsidR="00A225D1" w:rsidRPr="001B76BC" w:rsidRDefault="00A225D1" w:rsidP="001A0EAB">
      <w:pPr>
        <w:pStyle w:val="Heading2"/>
        <w:rPr>
          <w:sz w:val="24"/>
          <w:szCs w:val="24"/>
        </w:rPr>
      </w:pPr>
      <w:bookmarkStart w:id="15" w:name="_Toc400985746"/>
      <w:r w:rsidRPr="001B76BC">
        <w:rPr>
          <w:sz w:val="24"/>
          <w:szCs w:val="24"/>
        </w:rPr>
        <w:t>Rete Geografica</w:t>
      </w:r>
      <w:bookmarkEnd w:id="15"/>
    </w:p>
    <w:p w:rsidR="00740C25" w:rsidRDefault="00740C25" w:rsidP="001A0EAB">
      <w:pPr>
        <w:pStyle w:val="Heading3"/>
        <w:rPr>
          <w:sz w:val="24"/>
          <w:szCs w:val="24"/>
        </w:rPr>
      </w:pPr>
      <w:bookmarkStart w:id="16" w:name="_Toc400985747"/>
      <w:r>
        <w:rPr>
          <w:sz w:val="24"/>
          <w:szCs w:val="24"/>
        </w:rPr>
        <w:t>architettura</w:t>
      </w:r>
      <w:bookmarkEnd w:id="16"/>
    </w:p>
    <w:p w:rsidR="009302EE" w:rsidRPr="007D7DC3" w:rsidRDefault="009302EE" w:rsidP="00B252BD">
      <w:pPr>
        <w:pStyle w:val="BodyText"/>
        <w:ind w:left="0" w:firstLine="284"/>
        <w:rPr>
          <w:sz w:val="24"/>
          <w:szCs w:val="24"/>
          <w:lang w:eastAsia="it-IT" w:bidi="ar-SA"/>
        </w:rPr>
      </w:pPr>
      <w:r w:rsidRPr="007D7DC3">
        <w:rPr>
          <w:sz w:val="24"/>
          <w:szCs w:val="24"/>
          <w:lang w:eastAsia="it-IT" w:bidi="ar-SA"/>
        </w:rPr>
        <w:t>La rete geografica è implementat</w:t>
      </w:r>
      <w:r w:rsidR="00C756F9">
        <w:rPr>
          <w:sz w:val="24"/>
          <w:szCs w:val="24"/>
          <w:lang w:eastAsia="it-IT" w:bidi="ar-SA"/>
        </w:rPr>
        <w:t xml:space="preserve">a fra le varie sedi mediante </w:t>
      </w:r>
      <w:r w:rsidRPr="007D7DC3">
        <w:rPr>
          <w:sz w:val="24"/>
          <w:szCs w:val="24"/>
          <w:lang w:eastAsia="it-IT" w:bidi="ar-SA"/>
        </w:rPr>
        <w:t>connessioni ad internet in modalità full mesh.</w:t>
      </w:r>
    </w:p>
    <w:p w:rsidR="00F05790" w:rsidRPr="007D7DC3" w:rsidRDefault="00F05790" w:rsidP="00B252BD">
      <w:pPr>
        <w:pStyle w:val="BodyText"/>
        <w:ind w:left="0" w:firstLine="284"/>
        <w:rPr>
          <w:sz w:val="24"/>
          <w:szCs w:val="24"/>
          <w:lang w:eastAsia="it-IT" w:bidi="ar-SA"/>
        </w:rPr>
      </w:pPr>
      <w:r w:rsidRPr="007D7DC3">
        <w:rPr>
          <w:sz w:val="24"/>
          <w:szCs w:val="24"/>
          <w:lang w:eastAsia="it-IT" w:bidi="ar-SA"/>
        </w:rPr>
        <w:t>Ogni sede ha una doppia connessione ad internet tranne Zurigo.</w:t>
      </w:r>
    </w:p>
    <w:p w:rsidR="00F05790" w:rsidRPr="007D7DC3" w:rsidRDefault="00C756F9" w:rsidP="00B252BD">
      <w:pPr>
        <w:pStyle w:val="BodyText"/>
        <w:ind w:left="0" w:firstLine="284"/>
        <w:rPr>
          <w:sz w:val="24"/>
          <w:szCs w:val="24"/>
          <w:lang w:eastAsia="it-IT" w:bidi="ar-SA"/>
        </w:rPr>
      </w:pPr>
      <w:r>
        <w:rPr>
          <w:sz w:val="24"/>
          <w:szCs w:val="24"/>
          <w:lang w:eastAsia="it-IT" w:bidi="ar-SA"/>
        </w:rPr>
        <w:t xml:space="preserve">La sede di </w:t>
      </w:r>
      <w:r w:rsidR="00F05790" w:rsidRPr="007D7DC3">
        <w:rPr>
          <w:sz w:val="24"/>
          <w:szCs w:val="24"/>
          <w:lang w:eastAsia="it-IT" w:bidi="ar-SA"/>
        </w:rPr>
        <w:t>Zurigo ha una connettività diretta via ethernet</w:t>
      </w:r>
      <w:r>
        <w:rPr>
          <w:sz w:val="24"/>
          <w:szCs w:val="24"/>
          <w:lang w:eastAsia="it-IT" w:bidi="ar-SA"/>
        </w:rPr>
        <w:t>, sfruttando</w:t>
      </w:r>
      <w:r w:rsidR="00F05790" w:rsidRPr="007D7DC3">
        <w:rPr>
          <w:sz w:val="24"/>
          <w:szCs w:val="24"/>
          <w:lang w:eastAsia="it-IT" w:bidi="ar-SA"/>
        </w:rPr>
        <w:t xml:space="preserve"> il provider che si trova </w:t>
      </w:r>
      <w:r w:rsidRPr="007D7DC3">
        <w:rPr>
          <w:sz w:val="24"/>
          <w:szCs w:val="24"/>
          <w:lang w:eastAsia="it-IT" w:bidi="ar-SA"/>
        </w:rPr>
        <w:t>al piano s</w:t>
      </w:r>
      <w:r>
        <w:rPr>
          <w:sz w:val="24"/>
          <w:szCs w:val="24"/>
          <w:lang w:eastAsia="it-IT" w:bidi="ar-SA"/>
        </w:rPr>
        <w:t xml:space="preserve">uperiore </w:t>
      </w:r>
      <w:r w:rsidR="00F05790" w:rsidRPr="007D7DC3">
        <w:rPr>
          <w:sz w:val="24"/>
          <w:szCs w:val="24"/>
          <w:lang w:eastAsia="it-IT" w:bidi="ar-SA"/>
        </w:rPr>
        <w:t xml:space="preserve">nello stesso edificio </w:t>
      </w:r>
      <w:r>
        <w:rPr>
          <w:sz w:val="24"/>
          <w:szCs w:val="24"/>
          <w:lang w:eastAsia="it-IT" w:bidi="ar-SA"/>
        </w:rPr>
        <w:t>di</w:t>
      </w:r>
      <w:r w:rsidR="00F05790" w:rsidRPr="007D7DC3">
        <w:rPr>
          <w:sz w:val="24"/>
          <w:szCs w:val="24"/>
          <w:lang w:eastAsia="it-IT" w:bidi="ar-SA"/>
        </w:rPr>
        <w:t xml:space="preserve"> quello di Arancho</w:t>
      </w:r>
      <w:r>
        <w:rPr>
          <w:sz w:val="24"/>
          <w:szCs w:val="24"/>
          <w:lang w:eastAsia="it-IT" w:bidi="ar-SA"/>
        </w:rPr>
        <w:t>D</w:t>
      </w:r>
      <w:r w:rsidR="00F05790" w:rsidRPr="007D7DC3">
        <w:rPr>
          <w:sz w:val="24"/>
          <w:szCs w:val="24"/>
          <w:lang w:eastAsia="it-IT" w:bidi="ar-SA"/>
        </w:rPr>
        <w:t>oc.</w:t>
      </w:r>
    </w:p>
    <w:p w:rsidR="00F05790" w:rsidRPr="007D7DC3" w:rsidRDefault="00C756F9" w:rsidP="00B252BD">
      <w:pPr>
        <w:pStyle w:val="BodyText"/>
        <w:ind w:left="0" w:firstLine="284"/>
        <w:rPr>
          <w:sz w:val="24"/>
          <w:szCs w:val="24"/>
          <w:lang w:eastAsia="it-IT" w:bidi="ar-SA"/>
        </w:rPr>
      </w:pPr>
      <w:r>
        <w:rPr>
          <w:sz w:val="24"/>
          <w:szCs w:val="24"/>
          <w:lang w:eastAsia="it-IT" w:bidi="ar-SA"/>
        </w:rPr>
        <w:t>Ove presente, l</w:t>
      </w:r>
      <w:r w:rsidR="00F05790" w:rsidRPr="007D7DC3">
        <w:rPr>
          <w:sz w:val="24"/>
          <w:szCs w:val="24"/>
          <w:lang w:eastAsia="it-IT" w:bidi="ar-SA"/>
        </w:rPr>
        <w:t xml:space="preserve">a connessione ad internet </w:t>
      </w:r>
      <w:r>
        <w:rPr>
          <w:sz w:val="24"/>
          <w:szCs w:val="24"/>
          <w:lang w:eastAsia="it-IT" w:bidi="ar-SA"/>
        </w:rPr>
        <w:t xml:space="preserve">di riserva </w:t>
      </w:r>
      <w:r w:rsidR="00F05790" w:rsidRPr="007D7DC3">
        <w:rPr>
          <w:sz w:val="24"/>
          <w:szCs w:val="24"/>
          <w:lang w:eastAsia="it-IT" w:bidi="ar-SA"/>
        </w:rPr>
        <w:t>è tipicamente molto scadente</w:t>
      </w:r>
      <w:r>
        <w:rPr>
          <w:sz w:val="24"/>
          <w:szCs w:val="24"/>
          <w:lang w:eastAsia="it-IT" w:bidi="ar-SA"/>
        </w:rPr>
        <w:t xml:space="preserve"> e</w:t>
      </w:r>
      <w:r w:rsidR="00F05790" w:rsidRPr="007D7DC3">
        <w:rPr>
          <w:sz w:val="24"/>
          <w:szCs w:val="24"/>
          <w:lang w:eastAsia="it-IT" w:bidi="ar-SA"/>
        </w:rPr>
        <w:t xml:space="preserve"> senza garanzia di banda</w:t>
      </w:r>
      <w:r w:rsidR="00643DED">
        <w:rPr>
          <w:sz w:val="24"/>
          <w:szCs w:val="24"/>
          <w:lang w:eastAsia="it-IT" w:bidi="ar-SA"/>
        </w:rPr>
        <w:t xml:space="preserve"> minima</w:t>
      </w:r>
      <w:r w:rsidR="00F05790" w:rsidRPr="007D7DC3">
        <w:rPr>
          <w:sz w:val="24"/>
          <w:szCs w:val="24"/>
          <w:lang w:eastAsia="it-IT" w:bidi="ar-SA"/>
        </w:rPr>
        <w:t xml:space="preserve">. </w:t>
      </w:r>
    </w:p>
    <w:p w:rsidR="00F05790" w:rsidRPr="007D7DC3" w:rsidRDefault="00C756F9" w:rsidP="00B252BD">
      <w:pPr>
        <w:pStyle w:val="BodyText"/>
        <w:ind w:left="0" w:firstLine="284"/>
        <w:rPr>
          <w:sz w:val="24"/>
          <w:szCs w:val="24"/>
          <w:lang w:eastAsia="it-IT" w:bidi="ar-SA"/>
        </w:rPr>
      </w:pPr>
      <w:r>
        <w:rPr>
          <w:sz w:val="24"/>
          <w:szCs w:val="24"/>
          <w:lang w:eastAsia="it-IT" w:bidi="ar-SA"/>
        </w:rPr>
        <w:t>Tali connessioni secondarie v</w:t>
      </w:r>
      <w:r w:rsidR="00F05790" w:rsidRPr="007D7DC3">
        <w:rPr>
          <w:sz w:val="24"/>
          <w:szCs w:val="24"/>
          <w:lang w:eastAsia="it-IT" w:bidi="ar-SA"/>
        </w:rPr>
        <w:t>engono utilizzate per:</w:t>
      </w:r>
    </w:p>
    <w:p w:rsidR="0084782F" w:rsidRPr="001410E6" w:rsidRDefault="00C756F9" w:rsidP="001A0EAB">
      <w:pPr>
        <w:pStyle w:val="BodyText"/>
        <w:numPr>
          <w:ilvl w:val="0"/>
          <w:numId w:val="35"/>
        </w:numPr>
        <w:rPr>
          <w:sz w:val="24"/>
          <w:szCs w:val="24"/>
          <w:lang w:eastAsia="it-IT" w:bidi="ar-SA"/>
        </w:rPr>
      </w:pPr>
      <w:r w:rsidRPr="001410E6">
        <w:rPr>
          <w:sz w:val="24"/>
          <w:szCs w:val="24"/>
          <w:lang w:eastAsia="it-IT" w:bidi="ar-SA"/>
        </w:rPr>
        <w:t>Garantire</w:t>
      </w:r>
      <w:r w:rsidR="00F05790" w:rsidRPr="001410E6">
        <w:rPr>
          <w:sz w:val="24"/>
          <w:szCs w:val="24"/>
          <w:lang w:eastAsia="it-IT" w:bidi="ar-SA"/>
        </w:rPr>
        <w:t xml:space="preserve"> la raggiungibilità dalla sede centrale </w:t>
      </w:r>
      <w:r w:rsidR="0084782F" w:rsidRPr="001410E6">
        <w:rPr>
          <w:sz w:val="24"/>
          <w:szCs w:val="24"/>
          <w:lang w:eastAsia="it-IT" w:bidi="ar-SA"/>
        </w:rPr>
        <w:t xml:space="preserve">e fare </w:t>
      </w:r>
      <w:r w:rsidR="00F05790" w:rsidRPr="001410E6">
        <w:rPr>
          <w:sz w:val="24"/>
          <w:szCs w:val="24"/>
          <w:lang w:eastAsia="it-IT" w:bidi="ar-SA"/>
        </w:rPr>
        <w:t>troubleshooting</w:t>
      </w:r>
    </w:p>
    <w:p w:rsidR="00F05790" w:rsidRPr="001410E6" w:rsidRDefault="00C756F9" w:rsidP="001A0EAB">
      <w:pPr>
        <w:pStyle w:val="BodyText"/>
        <w:numPr>
          <w:ilvl w:val="0"/>
          <w:numId w:val="35"/>
        </w:numPr>
        <w:rPr>
          <w:sz w:val="24"/>
          <w:szCs w:val="24"/>
          <w:lang w:eastAsia="it-IT" w:bidi="ar-SA"/>
        </w:rPr>
      </w:pPr>
      <w:r w:rsidRPr="001410E6">
        <w:rPr>
          <w:sz w:val="24"/>
          <w:szCs w:val="24"/>
          <w:lang w:eastAsia="it-IT" w:bidi="ar-SA"/>
        </w:rPr>
        <w:t>Garantire</w:t>
      </w:r>
      <w:r w:rsidR="0084782F" w:rsidRPr="001410E6">
        <w:rPr>
          <w:sz w:val="24"/>
          <w:szCs w:val="24"/>
          <w:lang w:eastAsia="it-IT" w:bidi="ar-SA"/>
        </w:rPr>
        <w:t xml:space="preserve"> servizi minimi come ad esempio la posta elettronica (non per gli applicativi o il terminal service)</w:t>
      </w:r>
      <w:r w:rsidR="00F05790" w:rsidRPr="001410E6">
        <w:rPr>
          <w:sz w:val="24"/>
          <w:szCs w:val="24"/>
          <w:lang w:eastAsia="it-IT" w:bidi="ar-SA"/>
        </w:rPr>
        <w:t xml:space="preserve">  </w:t>
      </w:r>
    </w:p>
    <w:p w:rsidR="009302EE" w:rsidRPr="007D7DC3" w:rsidRDefault="00C756F9" w:rsidP="00C756F9">
      <w:pPr>
        <w:pStyle w:val="BodyText"/>
        <w:ind w:left="0" w:firstLine="284"/>
        <w:rPr>
          <w:sz w:val="24"/>
          <w:szCs w:val="24"/>
          <w:lang w:eastAsia="it-IT" w:bidi="ar-SA"/>
        </w:rPr>
      </w:pPr>
      <w:r>
        <w:rPr>
          <w:sz w:val="24"/>
          <w:szCs w:val="24"/>
          <w:lang w:eastAsia="it-IT" w:bidi="ar-SA"/>
        </w:rPr>
        <w:t>La seguente tabella</w:t>
      </w:r>
      <w:r w:rsidR="009302EE" w:rsidRPr="007D7DC3">
        <w:rPr>
          <w:sz w:val="24"/>
          <w:szCs w:val="24"/>
          <w:lang w:eastAsia="it-IT" w:bidi="ar-SA"/>
        </w:rPr>
        <w:t xml:space="preserve"> riassume</w:t>
      </w:r>
      <w:r>
        <w:rPr>
          <w:sz w:val="24"/>
          <w:szCs w:val="24"/>
          <w:lang w:eastAsia="it-IT" w:bidi="ar-SA"/>
        </w:rPr>
        <w:t xml:space="preserve"> le caratteristiche del</w:t>
      </w:r>
      <w:r w:rsidR="009302EE" w:rsidRPr="007D7DC3">
        <w:rPr>
          <w:sz w:val="24"/>
          <w:szCs w:val="24"/>
          <w:lang w:eastAsia="it-IT" w:bidi="ar-SA"/>
        </w:rPr>
        <w:t xml:space="preserve">le linee </w:t>
      </w:r>
      <w:r w:rsidR="00F05790" w:rsidRPr="007D7DC3">
        <w:rPr>
          <w:sz w:val="24"/>
          <w:szCs w:val="24"/>
          <w:lang w:eastAsia="it-IT" w:bidi="ar-SA"/>
        </w:rPr>
        <w:t xml:space="preserve">utilizzate nelle </w:t>
      </w:r>
      <w:r>
        <w:rPr>
          <w:sz w:val="24"/>
          <w:szCs w:val="24"/>
          <w:lang w:eastAsia="it-IT" w:bidi="ar-SA"/>
        </w:rPr>
        <w:t>varie sedi:</w:t>
      </w:r>
    </w:p>
    <w:tbl>
      <w:tblPr>
        <w:tblW w:w="9735" w:type="dxa"/>
        <w:tblCellMar>
          <w:left w:w="70" w:type="dxa"/>
          <w:right w:w="70" w:type="dxa"/>
        </w:tblCellMar>
        <w:tblLook w:val="04A0" w:firstRow="1" w:lastRow="0" w:firstColumn="1" w:lastColumn="0" w:noHBand="0" w:noVBand="1"/>
      </w:tblPr>
      <w:tblGrid>
        <w:gridCol w:w="1083"/>
        <w:gridCol w:w="2440"/>
        <w:gridCol w:w="1287"/>
        <w:gridCol w:w="992"/>
        <w:gridCol w:w="1559"/>
        <w:gridCol w:w="1167"/>
        <w:gridCol w:w="1240"/>
      </w:tblGrid>
      <w:tr w:rsidR="005742EB" w:rsidRPr="005742EB" w:rsidTr="005742EB">
        <w:trPr>
          <w:trHeight w:val="300"/>
        </w:trPr>
        <w:tc>
          <w:tcPr>
            <w:tcW w:w="10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742EB" w:rsidRPr="005742EB" w:rsidRDefault="005742EB" w:rsidP="001A0EAB">
            <w:pPr>
              <w:jc w:val="center"/>
              <w:rPr>
                <w:b/>
                <w:bCs/>
                <w:color w:val="000000"/>
                <w:sz w:val="22"/>
                <w:szCs w:val="22"/>
                <w:lang w:eastAsia="it-IT" w:bidi="ar-SA"/>
              </w:rPr>
            </w:pPr>
            <w:r w:rsidRPr="005742EB">
              <w:rPr>
                <w:b/>
                <w:bCs/>
                <w:color w:val="000000"/>
                <w:sz w:val="22"/>
                <w:szCs w:val="22"/>
                <w:lang w:eastAsia="it-IT" w:bidi="ar-SA"/>
              </w:rPr>
              <w:t>Sede</w:t>
            </w:r>
          </w:p>
        </w:tc>
        <w:tc>
          <w:tcPr>
            <w:tcW w:w="2440" w:type="dxa"/>
            <w:tcBorders>
              <w:top w:val="single" w:sz="8" w:space="0" w:color="auto"/>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b/>
                <w:bCs/>
                <w:color w:val="000000"/>
                <w:sz w:val="22"/>
                <w:szCs w:val="22"/>
                <w:lang w:eastAsia="it-IT" w:bidi="ar-SA"/>
              </w:rPr>
            </w:pPr>
            <w:r w:rsidRPr="005742EB">
              <w:rPr>
                <w:b/>
                <w:bCs/>
                <w:color w:val="000000"/>
                <w:sz w:val="22"/>
                <w:szCs w:val="22"/>
                <w:lang w:eastAsia="it-IT" w:bidi="ar-SA"/>
              </w:rPr>
              <w:t>Carrier principale</w:t>
            </w:r>
          </w:p>
        </w:tc>
        <w:tc>
          <w:tcPr>
            <w:tcW w:w="1287" w:type="dxa"/>
            <w:tcBorders>
              <w:top w:val="single" w:sz="8" w:space="0" w:color="auto"/>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b/>
                <w:bCs/>
                <w:color w:val="000000"/>
                <w:sz w:val="22"/>
                <w:szCs w:val="22"/>
                <w:lang w:eastAsia="it-IT" w:bidi="ar-SA"/>
              </w:rPr>
            </w:pPr>
            <w:r w:rsidRPr="005742EB">
              <w:rPr>
                <w:b/>
                <w:bCs/>
                <w:color w:val="000000"/>
                <w:sz w:val="22"/>
                <w:szCs w:val="22"/>
                <w:lang w:eastAsia="it-IT" w:bidi="ar-SA"/>
              </w:rPr>
              <w:t>Banda Linea Principale</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b/>
                <w:bCs/>
                <w:color w:val="000000"/>
                <w:sz w:val="22"/>
                <w:szCs w:val="22"/>
                <w:lang w:eastAsia="it-IT" w:bidi="ar-SA"/>
              </w:rPr>
            </w:pPr>
            <w:r w:rsidRPr="005742EB">
              <w:rPr>
                <w:b/>
                <w:bCs/>
                <w:color w:val="000000"/>
                <w:sz w:val="22"/>
                <w:szCs w:val="22"/>
                <w:lang w:eastAsia="it-IT" w:bidi="ar-SA"/>
              </w:rPr>
              <w:t>BMG</w:t>
            </w:r>
          </w:p>
        </w:tc>
        <w:tc>
          <w:tcPr>
            <w:tcW w:w="1559" w:type="dxa"/>
            <w:tcBorders>
              <w:top w:val="single" w:sz="8" w:space="0" w:color="auto"/>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b/>
                <w:bCs/>
                <w:color w:val="000000"/>
                <w:sz w:val="22"/>
                <w:szCs w:val="22"/>
                <w:lang w:eastAsia="it-IT" w:bidi="ar-SA"/>
              </w:rPr>
            </w:pPr>
            <w:r w:rsidRPr="005742EB">
              <w:rPr>
                <w:b/>
                <w:bCs/>
                <w:color w:val="000000"/>
                <w:sz w:val="22"/>
                <w:szCs w:val="22"/>
                <w:lang w:eastAsia="it-IT" w:bidi="ar-SA"/>
              </w:rPr>
              <w:t>Carrier Secondario</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b/>
                <w:bCs/>
                <w:color w:val="000000"/>
                <w:sz w:val="22"/>
                <w:szCs w:val="22"/>
                <w:lang w:eastAsia="it-IT" w:bidi="ar-SA"/>
              </w:rPr>
            </w:pPr>
            <w:r>
              <w:rPr>
                <w:b/>
                <w:bCs/>
                <w:color w:val="000000"/>
                <w:sz w:val="22"/>
                <w:szCs w:val="22"/>
                <w:lang w:eastAsia="it-IT" w:bidi="ar-SA"/>
              </w:rPr>
              <w:t>L</w:t>
            </w:r>
            <w:r w:rsidRPr="005742EB">
              <w:rPr>
                <w:b/>
                <w:bCs/>
                <w:color w:val="000000"/>
                <w:sz w:val="22"/>
                <w:szCs w:val="22"/>
                <w:lang w:eastAsia="it-IT" w:bidi="ar-SA"/>
              </w:rPr>
              <w:t>inea secondaria</w:t>
            </w:r>
          </w:p>
        </w:tc>
        <w:tc>
          <w:tcPr>
            <w:tcW w:w="1240" w:type="dxa"/>
            <w:tcBorders>
              <w:top w:val="single" w:sz="8" w:space="0" w:color="auto"/>
              <w:left w:val="nil"/>
              <w:bottom w:val="single" w:sz="4" w:space="0" w:color="auto"/>
              <w:right w:val="single" w:sz="8" w:space="0" w:color="auto"/>
            </w:tcBorders>
            <w:shd w:val="clear" w:color="auto" w:fill="auto"/>
            <w:noWrap/>
            <w:vAlign w:val="center"/>
            <w:hideMark/>
          </w:tcPr>
          <w:p w:rsidR="005742EB" w:rsidRPr="005742EB" w:rsidRDefault="005742EB" w:rsidP="001A0EAB">
            <w:pPr>
              <w:jc w:val="center"/>
              <w:rPr>
                <w:b/>
                <w:bCs/>
                <w:color w:val="000000"/>
                <w:sz w:val="22"/>
                <w:szCs w:val="22"/>
                <w:lang w:eastAsia="it-IT" w:bidi="ar-SA"/>
              </w:rPr>
            </w:pPr>
            <w:r w:rsidRPr="005742EB">
              <w:rPr>
                <w:b/>
                <w:bCs/>
                <w:color w:val="000000"/>
                <w:sz w:val="22"/>
                <w:szCs w:val="22"/>
                <w:lang w:eastAsia="it-IT" w:bidi="ar-SA"/>
              </w:rPr>
              <w:t>BMG</w:t>
            </w:r>
          </w:p>
        </w:tc>
      </w:tr>
      <w:tr w:rsidR="005742EB" w:rsidRPr="005742EB" w:rsidTr="005742EB">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Bologna</w:t>
            </w:r>
          </w:p>
        </w:tc>
        <w:tc>
          <w:tcPr>
            <w:tcW w:w="2440"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Fastweb (F.O.)</w:t>
            </w:r>
          </w:p>
        </w:tc>
        <w:tc>
          <w:tcPr>
            <w:tcW w:w="1287"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100 Mb</w:t>
            </w:r>
          </w:p>
        </w:tc>
        <w:tc>
          <w:tcPr>
            <w:tcW w:w="992"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2</w:t>
            </w:r>
          </w:p>
        </w:tc>
        <w:tc>
          <w:tcPr>
            <w:tcW w:w="1559"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Acanto</w:t>
            </w:r>
          </w:p>
        </w:tc>
        <w:tc>
          <w:tcPr>
            <w:tcW w:w="1134"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10 Mb</w:t>
            </w:r>
          </w:p>
        </w:tc>
        <w:tc>
          <w:tcPr>
            <w:tcW w:w="1240" w:type="dxa"/>
            <w:tcBorders>
              <w:top w:val="nil"/>
              <w:left w:val="nil"/>
              <w:bottom w:val="single" w:sz="4" w:space="0" w:color="auto"/>
              <w:right w:val="single" w:sz="8"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1 Mb</w:t>
            </w:r>
          </w:p>
        </w:tc>
      </w:tr>
      <w:tr w:rsidR="005742EB" w:rsidRPr="005742EB" w:rsidTr="005742EB">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Rimini</w:t>
            </w:r>
          </w:p>
        </w:tc>
        <w:tc>
          <w:tcPr>
            <w:tcW w:w="2440"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Pensareweb Ponte radio</w:t>
            </w:r>
          </w:p>
        </w:tc>
        <w:tc>
          <w:tcPr>
            <w:tcW w:w="1287"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35 Mb</w:t>
            </w:r>
          </w:p>
        </w:tc>
        <w:tc>
          <w:tcPr>
            <w:tcW w:w="992"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non definita</w:t>
            </w:r>
          </w:p>
        </w:tc>
        <w:tc>
          <w:tcPr>
            <w:tcW w:w="1559"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Fas</w:t>
            </w:r>
            <w:r w:rsidR="001E5ABB">
              <w:rPr>
                <w:color w:val="000000"/>
                <w:sz w:val="22"/>
                <w:szCs w:val="22"/>
                <w:lang w:eastAsia="it-IT" w:bidi="ar-SA"/>
              </w:rPr>
              <w:t>t</w:t>
            </w:r>
            <w:r w:rsidRPr="005742EB">
              <w:rPr>
                <w:color w:val="000000"/>
                <w:sz w:val="22"/>
                <w:szCs w:val="22"/>
                <w:lang w:eastAsia="it-IT" w:bidi="ar-SA"/>
              </w:rPr>
              <w:t>web SHDSL</w:t>
            </w:r>
          </w:p>
        </w:tc>
        <w:tc>
          <w:tcPr>
            <w:tcW w:w="1134"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4 Mb</w:t>
            </w:r>
          </w:p>
        </w:tc>
        <w:tc>
          <w:tcPr>
            <w:tcW w:w="1240" w:type="dxa"/>
            <w:tcBorders>
              <w:top w:val="nil"/>
              <w:left w:val="nil"/>
              <w:bottom w:val="single" w:sz="4" w:space="0" w:color="auto"/>
              <w:right w:val="single" w:sz="8"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512 Kb</w:t>
            </w:r>
          </w:p>
        </w:tc>
      </w:tr>
      <w:tr w:rsidR="005742EB" w:rsidRPr="005742EB" w:rsidTr="005742EB">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Mirandola</w:t>
            </w:r>
          </w:p>
        </w:tc>
        <w:tc>
          <w:tcPr>
            <w:tcW w:w="2440"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Acant</w:t>
            </w:r>
            <w:r w:rsidR="001E5ABB">
              <w:rPr>
                <w:color w:val="000000"/>
                <w:sz w:val="22"/>
                <w:szCs w:val="22"/>
                <w:lang w:eastAsia="it-IT" w:bidi="ar-SA"/>
              </w:rPr>
              <w:t>h</w:t>
            </w:r>
            <w:r w:rsidRPr="005742EB">
              <w:rPr>
                <w:color w:val="000000"/>
                <w:sz w:val="22"/>
                <w:szCs w:val="22"/>
                <w:lang w:eastAsia="it-IT" w:bidi="ar-SA"/>
              </w:rPr>
              <w:t>o Ponte Radio</w:t>
            </w:r>
          </w:p>
        </w:tc>
        <w:tc>
          <w:tcPr>
            <w:tcW w:w="1287"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10 Mb</w:t>
            </w:r>
          </w:p>
        </w:tc>
        <w:tc>
          <w:tcPr>
            <w:tcW w:w="992"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1</w:t>
            </w:r>
          </w:p>
        </w:tc>
        <w:tc>
          <w:tcPr>
            <w:tcW w:w="1559"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Pr>
                <w:color w:val="000000"/>
                <w:sz w:val="22"/>
                <w:szCs w:val="22"/>
                <w:lang w:eastAsia="it-IT" w:bidi="ar-SA"/>
              </w:rPr>
              <w:t>Fastw</w:t>
            </w:r>
            <w:r w:rsidRPr="005742EB">
              <w:rPr>
                <w:color w:val="000000"/>
                <w:sz w:val="22"/>
                <w:szCs w:val="22"/>
                <w:lang w:eastAsia="it-IT" w:bidi="ar-SA"/>
              </w:rPr>
              <w:t>eb HDSL</w:t>
            </w:r>
          </w:p>
        </w:tc>
        <w:tc>
          <w:tcPr>
            <w:tcW w:w="1134"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2 Mb</w:t>
            </w:r>
          </w:p>
        </w:tc>
        <w:tc>
          <w:tcPr>
            <w:tcW w:w="1240" w:type="dxa"/>
            <w:tcBorders>
              <w:top w:val="nil"/>
              <w:left w:val="nil"/>
              <w:bottom w:val="single" w:sz="4" w:space="0" w:color="auto"/>
              <w:right w:val="single" w:sz="8"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512</w:t>
            </w:r>
          </w:p>
        </w:tc>
      </w:tr>
      <w:tr w:rsidR="005742EB" w:rsidRPr="005742EB" w:rsidTr="005742EB">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Barcellona</w:t>
            </w:r>
          </w:p>
        </w:tc>
        <w:tc>
          <w:tcPr>
            <w:tcW w:w="2440"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 xml:space="preserve"> Colt Fibra Ottica</w:t>
            </w:r>
          </w:p>
        </w:tc>
        <w:tc>
          <w:tcPr>
            <w:tcW w:w="1287"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10 Mb</w:t>
            </w:r>
          </w:p>
        </w:tc>
        <w:tc>
          <w:tcPr>
            <w:tcW w:w="992"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Pr>
                <w:color w:val="000000"/>
                <w:sz w:val="22"/>
                <w:szCs w:val="22"/>
                <w:lang w:eastAsia="it-IT" w:bidi="ar-SA"/>
              </w:rPr>
              <w:t>100%</w:t>
            </w:r>
          </w:p>
        </w:tc>
        <w:tc>
          <w:tcPr>
            <w:tcW w:w="1559"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Telefonica ADSL</w:t>
            </w:r>
          </w:p>
        </w:tc>
        <w:tc>
          <w:tcPr>
            <w:tcW w:w="1134"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7 Mb</w:t>
            </w:r>
          </w:p>
        </w:tc>
        <w:tc>
          <w:tcPr>
            <w:tcW w:w="1240" w:type="dxa"/>
            <w:tcBorders>
              <w:top w:val="nil"/>
              <w:left w:val="nil"/>
              <w:bottom w:val="single" w:sz="4" w:space="0" w:color="auto"/>
              <w:right w:val="single" w:sz="8"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non definita</w:t>
            </w:r>
          </w:p>
        </w:tc>
      </w:tr>
      <w:tr w:rsidR="005742EB" w:rsidRPr="005742EB" w:rsidTr="005742EB">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Praga</w:t>
            </w:r>
          </w:p>
        </w:tc>
        <w:tc>
          <w:tcPr>
            <w:tcW w:w="2440"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GTS Fastwethernet</w:t>
            </w:r>
          </w:p>
        </w:tc>
        <w:tc>
          <w:tcPr>
            <w:tcW w:w="1287"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4 Mb</w:t>
            </w:r>
          </w:p>
        </w:tc>
        <w:tc>
          <w:tcPr>
            <w:tcW w:w="992"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non nota</w:t>
            </w:r>
          </w:p>
        </w:tc>
        <w:tc>
          <w:tcPr>
            <w:tcW w:w="1559"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GTS ADSL</w:t>
            </w:r>
          </w:p>
        </w:tc>
        <w:tc>
          <w:tcPr>
            <w:tcW w:w="1134"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4m/380k</w:t>
            </w:r>
          </w:p>
        </w:tc>
        <w:tc>
          <w:tcPr>
            <w:tcW w:w="1240" w:type="dxa"/>
            <w:tcBorders>
              <w:top w:val="nil"/>
              <w:left w:val="nil"/>
              <w:bottom w:val="single" w:sz="4" w:space="0" w:color="auto"/>
              <w:right w:val="single" w:sz="8"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non nota</w:t>
            </w:r>
          </w:p>
        </w:tc>
      </w:tr>
      <w:tr w:rsidR="005742EB" w:rsidRPr="005742EB" w:rsidTr="005742EB">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Helsinki</w:t>
            </w:r>
          </w:p>
        </w:tc>
        <w:tc>
          <w:tcPr>
            <w:tcW w:w="2440"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Teliassonera SHDSL</w:t>
            </w:r>
          </w:p>
        </w:tc>
        <w:tc>
          <w:tcPr>
            <w:tcW w:w="1287"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8 Mb</w:t>
            </w:r>
          </w:p>
        </w:tc>
        <w:tc>
          <w:tcPr>
            <w:tcW w:w="992"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4 Mb</w:t>
            </w:r>
          </w:p>
        </w:tc>
        <w:tc>
          <w:tcPr>
            <w:tcW w:w="1559"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Elisa ADSL</w:t>
            </w:r>
          </w:p>
        </w:tc>
        <w:tc>
          <w:tcPr>
            <w:tcW w:w="1134"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20Mb/1Mb</w:t>
            </w:r>
          </w:p>
        </w:tc>
        <w:tc>
          <w:tcPr>
            <w:tcW w:w="1240" w:type="dxa"/>
            <w:tcBorders>
              <w:top w:val="nil"/>
              <w:left w:val="nil"/>
              <w:bottom w:val="single" w:sz="4" w:space="0" w:color="auto"/>
              <w:right w:val="single" w:sz="8"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non nota</w:t>
            </w:r>
          </w:p>
        </w:tc>
      </w:tr>
      <w:tr w:rsidR="005742EB" w:rsidRPr="005742EB" w:rsidTr="005742EB">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Zurigo</w:t>
            </w:r>
          </w:p>
        </w:tc>
        <w:tc>
          <w:tcPr>
            <w:tcW w:w="2440"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Dataway Fastwethernet</w:t>
            </w:r>
          </w:p>
        </w:tc>
        <w:tc>
          <w:tcPr>
            <w:tcW w:w="1287"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100Mb</w:t>
            </w:r>
          </w:p>
        </w:tc>
        <w:tc>
          <w:tcPr>
            <w:tcW w:w="992"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non nota</w:t>
            </w:r>
          </w:p>
        </w:tc>
        <w:tc>
          <w:tcPr>
            <w:tcW w:w="1559"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X</w:t>
            </w:r>
          </w:p>
        </w:tc>
        <w:tc>
          <w:tcPr>
            <w:tcW w:w="1134" w:type="dxa"/>
            <w:tcBorders>
              <w:top w:val="nil"/>
              <w:left w:val="nil"/>
              <w:bottom w:val="single" w:sz="4"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X</w:t>
            </w:r>
          </w:p>
        </w:tc>
        <w:tc>
          <w:tcPr>
            <w:tcW w:w="1240" w:type="dxa"/>
            <w:tcBorders>
              <w:top w:val="nil"/>
              <w:left w:val="nil"/>
              <w:bottom w:val="single" w:sz="4" w:space="0" w:color="auto"/>
              <w:right w:val="single" w:sz="8"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X</w:t>
            </w:r>
          </w:p>
        </w:tc>
      </w:tr>
      <w:tr w:rsidR="005742EB" w:rsidRPr="005742EB" w:rsidTr="005742EB">
        <w:trPr>
          <w:trHeight w:val="315"/>
        </w:trPr>
        <w:tc>
          <w:tcPr>
            <w:tcW w:w="1083" w:type="dxa"/>
            <w:tcBorders>
              <w:top w:val="nil"/>
              <w:left w:val="single" w:sz="8" w:space="0" w:color="auto"/>
              <w:bottom w:val="single" w:sz="8"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Bamberg</w:t>
            </w:r>
          </w:p>
        </w:tc>
        <w:tc>
          <w:tcPr>
            <w:tcW w:w="2440" w:type="dxa"/>
            <w:tcBorders>
              <w:top w:val="nil"/>
              <w:left w:val="nil"/>
              <w:bottom w:val="single" w:sz="8"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Ufficio in un albergo</w:t>
            </w:r>
          </w:p>
        </w:tc>
        <w:tc>
          <w:tcPr>
            <w:tcW w:w="1287" w:type="dxa"/>
            <w:tcBorders>
              <w:top w:val="nil"/>
              <w:left w:val="nil"/>
              <w:bottom w:val="single" w:sz="8"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100Mb</w:t>
            </w:r>
          </w:p>
        </w:tc>
        <w:tc>
          <w:tcPr>
            <w:tcW w:w="992" w:type="dxa"/>
            <w:tcBorders>
              <w:top w:val="nil"/>
              <w:left w:val="nil"/>
              <w:bottom w:val="single" w:sz="8"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non nota</w:t>
            </w:r>
          </w:p>
        </w:tc>
        <w:tc>
          <w:tcPr>
            <w:tcW w:w="1559" w:type="dxa"/>
            <w:tcBorders>
              <w:top w:val="nil"/>
              <w:left w:val="nil"/>
              <w:bottom w:val="single" w:sz="8"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X</w:t>
            </w:r>
          </w:p>
        </w:tc>
        <w:tc>
          <w:tcPr>
            <w:tcW w:w="1134" w:type="dxa"/>
            <w:tcBorders>
              <w:top w:val="nil"/>
              <w:left w:val="nil"/>
              <w:bottom w:val="single" w:sz="8" w:space="0" w:color="auto"/>
              <w:right w:val="single" w:sz="4"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X</w:t>
            </w:r>
          </w:p>
        </w:tc>
        <w:tc>
          <w:tcPr>
            <w:tcW w:w="1240" w:type="dxa"/>
            <w:tcBorders>
              <w:top w:val="nil"/>
              <w:left w:val="nil"/>
              <w:bottom w:val="single" w:sz="8" w:space="0" w:color="auto"/>
              <w:right w:val="single" w:sz="8" w:space="0" w:color="auto"/>
            </w:tcBorders>
            <w:shd w:val="clear" w:color="auto" w:fill="auto"/>
            <w:noWrap/>
            <w:vAlign w:val="center"/>
            <w:hideMark/>
          </w:tcPr>
          <w:p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X</w:t>
            </w:r>
          </w:p>
        </w:tc>
      </w:tr>
    </w:tbl>
    <w:p w:rsidR="005742EB" w:rsidRDefault="005742EB" w:rsidP="001A0EAB">
      <w:pPr>
        <w:pStyle w:val="BodyText"/>
        <w:ind w:left="0" w:firstLine="0"/>
        <w:rPr>
          <w:lang w:eastAsia="it-IT" w:bidi="ar-SA"/>
        </w:rPr>
      </w:pPr>
    </w:p>
    <w:p w:rsidR="00A74BF3" w:rsidRPr="001410E6" w:rsidRDefault="00A74BF3" w:rsidP="00B252BD">
      <w:pPr>
        <w:pStyle w:val="BodyText"/>
        <w:ind w:left="0" w:firstLine="284"/>
        <w:rPr>
          <w:sz w:val="24"/>
          <w:szCs w:val="24"/>
          <w:lang w:eastAsia="it-IT" w:bidi="ar-SA"/>
        </w:rPr>
      </w:pPr>
      <w:r w:rsidRPr="001410E6">
        <w:rPr>
          <w:sz w:val="24"/>
          <w:szCs w:val="24"/>
          <w:lang w:eastAsia="it-IT" w:bidi="ar-SA"/>
        </w:rPr>
        <w:t xml:space="preserve">I router di connettività </w:t>
      </w:r>
      <w:r w:rsidR="00C756F9" w:rsidRPr="001410E6">
        <w:rPr>
          <w:sz w:val="24"/>
          <w:szCs w:val="24"/>
          <w:lang w:eastAsia="it-IT" w:bidi="ar-SA"/>
        </w:rPr>
        <w:t>Internet</w:t>
      </w:r>
      <w:r w:rsidRPr="001410E6">
        <w:rPr>
          <w:sz w:val="24"/>
          <w:szCs w:val="24"/>
          <w:lang w:eastAsia="it-IT" w:bidi="ar-SA"/>
        </w:rPr>
        <w:t xml:space="preserve"> sono di proprietà dei carrier a meno dei router ADSL che sono di</w:t>
      </w:r>
      <w:r w:rsidR="00C756F9">
        <w:rPr>
          <w:sz w:val="24"/>
          <w:szCs w:val="24"/>
          <w:lang w:eastAsia="it-IT" w:bidi="ar-SA"/>
        </w:rPr>
        <w:t xml:space="preserve"> proprietà di</w:t>
      </w:r>
      <w:r w:rsidRPr="001410E6">
        <w:rPr>
          <w:sz w:val="24"/>
          <w:szCs w:val="24"/>
          <w:lang w:eastAsia="it-IT" w:bidi="ar-SA"/>
        </w:rPr>
        <w:t xml:space="preserve"> AranchoDoc.</w:t>
      </w:r>
    </w:p>
    <w:p w:rsidR="00AD15EB" w:rsidRPr="001410E6" w:rsidRDefault="00A74BF3" w:rsidP="00B252BD">
      <w:pPr>
        <w:pStyle w:val="BodyText"/>
        <w:ind w:left="0" w:firstLine="284"/>
        <w:rPr>
          <w:sz w:val="24"/>
          <w:szCs w:val="24"/>
          <w:lang w:eastAsia="it-IT" w:bidi="ar-SA"/>
        </w:rPr>
      </w:pPr>
      <w:r w:rsidRPr="001410E6">
        <w:rPr>
          <w:sz w:val="24"/>
          <w:szCs w:val="24"/>
          <w:lang w:eastAsia="it-IT" w:bidi="ar-SA"/>
        </w:rPr>
        <w:t xml:space="preserve">La </w:t>
      </w:r>
      <w:r w:rsidR="00C756F9">
        <w:rPr>
          <w:sz w:val="24"/>
          <w:szCs w:val="24"/>
          <w:lang w:eastAsia="it-IT" w:bidi="ar-SA"/>
        </w:rPr>
        <w:t xml:space="preserve">porta </w:t>
      </w:r>
      <w:r w:rsidRPr="001410E6">
        <w:rPr>
          <w:sz w:val="24"/>
          <w:szCs w:val="24"/>
          <w:lang w:eastAsia="it-IT" w:bidi="ar-SA"/>
        </w:rPr>
        <w:t>LAN dei router</w:t>
      </w:r>
      <w:r w:rsidR="00AD15EB" w:rsidRPr="001410E6">
        <w:rPr>
          <w:sz w:val="24"/>
          <w:szCs w:val="24"/>
          <w:lang w:eastAsia="it-IT" w:bidi="ar-SA"/>
        </w:rPr>
        <w:t xml:space="preserve"> della linea principale è collegata ad una VLAN “outside” che viene </w:t>
      </w:r>
      <w:r w:rsidR="00C756F9">
        <w:rPr>
          <w:sz w:val="24"/>
          <w:szCs w:val="24"/>
          <w:lang w:eastAsia="it-IT" w:bidi="ar-SA"/>
        </w:rPr>
        <w:t>esposta a</w:t>
      </w:r>
      <w:r w:rsidR="00C756F9" w:rsidRPr="001410E6">
        <w:rPr>
          <w:sz w:val="24"/>
          <w:szCs w:val="24"/>
          <w:lang w:eastAsia="it-IT" w:bidi="ar-SA"/>
        </w:rPr>
        <w:t>l firewall PFSense</w:t>
      </w:r>
      <w:r w:rsidR="00C756F9">
        <w:rPr>
          <w:sz w:val="24"/>
          <w:szCs w:val="24"/>
          <w:lang w:eastAsia="it-IT" w:bidi="ar-SA"/>
        </w:rPr>
        <w:t>, ospitato</w:t>
      </w:r>
      <w:r w:rsidR="00AD15EB" w:rsidRPr="001410E6">
        <w:rPr>
          <w:sz w:val="24"/>
          <w:szCs w:val="24"/>
          <w:lang w:eastAsia="it-IT" w:bidi="ar-SA"/>
        </w:rPr>
        <w:t xml:space="preserve"> </w:t>
      </w:r>
      <w:r w:rsidR="00C756F9">
        <w:rPr>
          <w:sz w:val="24"/>
          <w:szCs w:val="24"/>
          <w:lang w:eastAsia="it-IT" w:bidi="ar-SA"/>
        </w:rPr>
        <w:t>come VM su di un Hypervisor VMWare ESXi</w:t>
      </w:r>
      <w:r w:rsidR="00AD15EB" w:rsidRPr="001410E6">
        <w:rPr>
          <w:sz w:val="24"/>
          <w:szCs w:val="24"/>
          <w:lang w:eastAsia="it-IT" w:bidi="ar-SA"/>
        </w:rPr>
        <w:t>.</w:t>
      </w:r>
    </w:p>
    <w:p w:rsidR="00AD15EB" w:rsidRPr="001410E6" w:rsidRDefault="00AD15EB" w:rsidP="00B252BD">
      <w:pPr>
        <w:pStyle w:val="BodyText"/>
        <w:ind w:left="0" w:firstLine="284"/>
        <w:rPr>
          <w:sz w:val="24"/>
          <w:szCs w:val="24"/>
          <w:lang w:eastAsia="it-IT" w:bidi="ar-SA"/>
        </w:rPr>
      </w:pPr>
      <w:r w:rsidRPr="001410E6">
        <w:rPr>
          <w:sz w:val="24"/>
          <w:szCs w:val="24"/>
          <w:lang w:eastAsia="it-IT" w:bidi="ar-SA"/>
        </w:rPr>
        <w:t>Le</w:t>
      </w:r>
      <w:r w:rsidR="00C756F9">
        <w:rPr>
          <w:sz w:val="24"/>
          <w:szCs w:val="24"/>
          <w:lang w:eastAsia="it-IT" w:bidi="ar-SA"/>
        </w:rPr>
        <w:t xml:space="preserve"> porte</w:t>
      </w:r>
      <w:r w:rsidRPr="001410E6">
        <w:rPr>
          <w:sz w:val="24"/>
          <w:szCs w:val="24"/>
          <w:lang w:eastAsia="it-IT" w:bidi="ar-SA"/>
        </w:rPr>
        <w:t xml:space="preserve"> LAN dei router delle linee secondarie sono invece collegate direttamente alla </w:t>
      </w:r>
      <w:r w:rsidR="005742EB" w:rsidRPr="001410E6">
        <w:rPr>
          <w:sz w:val="24"/>
          <w:szCs w:val="24"/>
          <w:lang w:eastAsia="it-IT" w:bidi="ar-SA"/>
        </w:rPr>
        <w:t>rete locale con un indirizzo dedicato</w:t>
      </w:r>
      <w:r w:rsidR="00C756F9">
        <w:rPr>
          <w:sz w:val="24"/>
          <w:szCs w:val="24"/>
          <w:lang w:eastAsia="it-IT" w:bidi="ar-SA"/>
        </w:rPr>
        <w:t>.</w:t>
      </w:r>
    </w:p>
    <w:p w:rsidR="00AD15EB" w:rsidRPr="001410E6" w:rsidRDefault="005742EB" w:rsidP="00B252BD">
      <w:pPr>
        <w:pStyle w:val="BodyText"/>
        <w:ind w:left="0" w:firstLine="284"/>
        <w:rPr>
          <w:sz w:val="24"/>
          <w:szCs w:val="24"/>
          <w:lang w:eastAsia="it-IT" w:bidi="ar-SA"/>
        </w:rPr>
      </w:pPr>
      <w:r w:rsidRPr="001410E6">
        <w:rPr>
          <w:sz w:val="24"/>
          <w:szCs w:val="24"/>
          <w:lang w:eastAsia="it-IT" w:bidi="ar-SA"/>
        </w:rPr>
        <w:t xml:space="preserve">Nella sede di Barcellona il router ADSL del carrier </w:t>
      </w:r>
      <w:r w:rsidR="00643DED">
        <w:rPr>
          <w:sz w:val="24"/>
          <w:szCs w:val="24"/>
          <w:lang w:eastAsia="it-IT" w:bidi="ar-SA"/>
        </w:rPr>
        <w:t>instaura u</w:t>
      </w:r>
      <w:r w:rsidR="00C756F9">
        <w:rPr>
          <w:sz w:val="24"/>
          <w:szCs w:val="24"/>
          <w:lang w:eastAsia="it-IT" w:bidi="ar-SA"/>
        </w:rPr>
        <w:t>n</w:t>
      </w:r>
      <w:r w:rsidR="00643DED">
        <w:rPr>
          <w:sz w:val="24"/>
          <w:szCs w:val="24"/>
          <w:lang w:eastAsia="it-IT" w:bidi="ar-SA"/>
        </w:rPr>
        <w:t xml:space="preserve">a connessione </w:t>
      </w:r>
      <w:r w:rsidRPr="001410E6">
        <w:rPr>
          <w:sz w:val="24"/>
          <w:szCs w:val="24"/>
          <w:lang w:eastAsia="it-IT" w:bidi="ar-SA"/>
        </w:rPr>
        <w:t xml:space="preserve">PPoE con il </w:t>
      </w:r>
      <w:r w:rsidR="00C756F9">
        <w:rPr>
          <w:sz w:val="24"/>
          <w:szCs w:val="24"/>
          <w:lang w:eastAsia="it-IT" w:bidi="ar-SA"/>
        </w:rPr>
        <w:t>firewall mediante la LAN interna.</w:t>
      </w:r>
    </w:p>
    <w:p w:rsidR="00A74BF3" w:rsidRDefault="00A74BF3" w:rsidP="001A0EAB">
      <w:pPr>
        <w:pStyle w:val="BodyText"/>
        <w:ind w:left="0" w:firstLine="0"/>
        <w:rPr>
          <w:lang w:eastAsia="it-IT" w:bidi="ar-SA"/>
        </w:rPr>
      </w:pPr>
    </w:p>
    <w:p w:rsidR="001410E6" w:rsidRDefault="001410E6" w:rsidP="001A0EAB">
      <w:pPr>
        <w:pStyle w:val="BodyText"/>
        <w:ind w:left="0" w:firstLine="0"/>
        <w:rPr>
          <w:lang w:eastAsia="it-IT" w:bidi="ar-SA"/>
        </w:rPr>
      </w:pPr>
    </w:p>
    <w:p w:rsidR="001410E6" w:rsidRDefault="001410E6" w:rsidP="001A0EAB">
      <w:pPr>
        <w:pStyle w:val="BodyText"/>
        <w:ind w:left="0" w:firstLine="0"/>
        <w:rPr>
          <w:lang w:eastAsia="it-IT" w:bidi="ar-SA"/>
        </w:rPr>
      </w:pPr>
    </w:p>
    <w:p w:rsidR="007B20BF" w:rsidRDefault="007B20BF" w:rsidP="007B20BF">
      <w:pPr>
        <w:pStyle w:val="Heading4"/>
      </w:pPr>
      <w:r>
        <w:t>Necessità del cliente</w:t>
      </w:r>
    </w:p>
    <w:p w:rsidR="007B20BF" w:rsidRDefault="007B20BF" w:rsidP="00B252BD">
      <w:pPr>
        <w:pStyle w:val="BodyText"/>
        <w:ind w:left="0" w:firstLine="284"/>
        <w:rPr>
          <w:sz w:val="24"/>
          <w:szCs w:val="24"/>
          <w:lang w:eastAsia="it-IT" w:bidi="ar-SA"/>
        </w:rPr>
      </w:pPr>
      <w:r w:rsidRPr="0058766B">
        <w:rPr>
          <w:sz w:val="24"/>
          <w:szCs w:val="24"/>
          <w:lang w:eastAsia="it-IT" w:bidi="ar-SA"/>
        </w:rPr>
        <w:t xml:space="preserve">Il cliente </w:t>
      </w:r>
      <w:r>
        <w:rPr>
          <w:sz w:val="24"/>
          <w:szCs w:val="24"/>
          <w:lang w:eastAsia="it-IT" w:bidi="ar-SA"/>
        </w:rPr>
        <w:t>in merito all’architettura di rete geografica lamenta:</w:t>
      </w:r>
    </w:p>
    <w:p w:rsidR="007B20BF" w:rsidRDefault="007B20BF" w:rsidP="007B20BF">
      <w:pPr>
        <w:pStyle w:val="BodyText"/>
        <w:numPr>
          <w:ilvl w:val="0"/>
          <w:numId w:val="35"/>
        </w:numPr>
        <w:rPr>
          <w:sz w:val="24"/>
          <w:szCs w:val="24"/>
          <w:lang w:eastAsia="it-IT" w:bidi="ar-SA"/>
        </w:rPr>
      </w:pPr>
      <w:r>
        <w:rPr>
          <w:sz w:val="24"/>
          <w:szCs w:val="24"/>
          <w:lang w:eastAsia="it-IT" w:bidi="ar-SA"/>
        </w:rPr>
        <w:t>Difficoltà di utilizzo della linea di backup</w:t>
      </w:r>
    </w:p>
    <w:p w:rsidR="007B20BF" w:rsidRDefault="00BB226F" w:rsidP="007B20BF">
      <w:pPr>
        <w:pStyle w:val="BodyText"/>
        <w:numPr>
          <w:ilvl w:val="0"/>
          <w:numId w:val="35"/>
        </w:numPr>
        <w:rPr>
          <w:sz w:val="24"/>
          <w:szCs w:val="24"/>
          <w:lang w:eastAsia="it-IT" w:bidi="ar-SA"/>
        </w:rPr>
      </w:pPr>
      <w:r>
        <w:rPr>
          <w:sz w:val="24"/>
          <w:szCs w:val="24"/>
          <w:lang w:eastAsia="it-IT" w:bidi="ar-SA"/>
        </w:rPr>
        <w:t>Un</w:t>
      </w:r>
      <w:r w:rsidRPr="00BB226F">
        <w:rPr>
          <w:sz w:val="24"/>
          <w:szCs w:val="24"/>
          <w:highlight w:val="yellow"/>
          <w:lang w:eastAsia="it-IT" w:bidi="ar-SA"/>
        </w:rPr>
        <w:t>’</w:t>
      </w:r>
      <w:r>
        <w:rPr>
          <w:sz w:val="24"/>
          <w:szCs w:val="24"/>
          <w:lang w:eastAsia="it-IT" w:bidi="ar-SA"/>
        </w:rPr>
        <w:t xml:space="preserve"> </w:t>
      </w:r>
      <w:r w:rsidR="007B20BF">
        <w:rPr>
          <w:sz w:val="24"/>
          <w:szCs w:val="24"/>
          <w:lang w:eastAsia="it-IT" w:bidi="ar-SA"/>
        </w:rPr>
        <w:t>architettura non uniforme per le varie sedi remote</w:t>
      </w:r>
    </w:p>
    <w:p w:rsidR="007B20BF" w:rsidRDefault="007B20BF" w:rsidP="007B20BF">
      <w:pPr>
        <w:pStyle w:val="BodyText"/>
        <w:numPr>
          <w:ilvl w:val="0"/>
          <w:numId w:val="35"/>
        </w:numPr>
        <w:rPr>
          <w:sz w:val="24"/>
          <w:szCs w:val="24"/>
          <w:lang w:eastAsia="it-IT" w:bidi="ar-SA"/>
        </w:rPr>
      </w:pPr>
      <w:r>
        <w:rPr>
          <w:sz w:val="24"/>
          <w:szCs w:val="24"/>
          <w:lang w:eastAsia="it-IT" w:bidi="ar-SA"/>
        </w:rPr>
        <w:t>Si sente obbligato al mantenimento dell’architettura ESXi per garantire la presenza dei firewall PFSense virtuali</w:t>
      </w:r>
    </w:p>
    <w:p w:rsidR="007B20BF" w:rsidRPr="007B20BF" w:rsidRDefault="007B20BF" w:rsidP="007B20BF">
      <w:pPr>
        <w:pStyle w:val="BodyText"/>
        <w:numPr>
          <w:ilvl w:val="0"/>
          <w:numId w:val="35"/>
        </w:numPr>
        <w:rPr>
          <w:sz w:val="24"/>
          <w:szCs w:val="24"/>
          <w:lang w:eastAsia="it-IT" w:bidi="ar-SA"/>
        </w:rPr>
      </w:pPr>
      <w:r>
        <w:rPr>
          <w:sz w:val="24"/>
          <w:szCs w:val="24"/>
          <w:lang w:eastAsia="it-IT" w:bidi="ar-SA"/>
        </w:rPr>
        <w:t xml:space="preserve">Parte del personale IT non ha </w:t>
      </w:r>
      <w:r w:rsidR="004139AA">
        <w:rPr>
          <w:sz w:val="24"/>
          <w:szCs w:val="24"/>
          <w:lang w:eastAsia="it-IT" w:bidi="ar-SA"/>
        </w:rPr>
        <w:t xml:space="preserve">sufficiente </w:t>
      </w:r>
      <w:r>
        <w:rPr>
          <w:sz w:val="24"/>
          <w:szCs w:val="24"/>
          <w:lang w:eastAsia="it-IT" w:bidi="ar-SA"/>
        </w:rPr>
        <w:t xml:space="preserve">competenza </w:t>
      </w:r>
      <w:r w:rsidR="004139AA">
        <w:rPr>
          <w:sz w:val="24"/>
          <w:szCs w:val="24"/>
          <w:lang w:eastAsia="it-IT" w:bidi="ar-SA"/>
        </w:rPr>
        <w:t>rispetto ai</w:t>
      </w:r>
      <w:r>
        <w:rPr>
          <w:sz w:val="24"/>
          <w:szCs w:val="24"/>
          <w:lang w:eastAsia="it-IT" w:bidi="ar-SA"/>
        </w:rPr>
        <w:t xml:space="preserve"> firewall PFSense</w:t>
      </w:r>
      <w:r w:rsidR="00BB226F" w:rsidRPr="00BB226F">
        <w:rPr>
          <w:sz w:val="24"/>
          <w:szCs w:val="24"/>
          <w:highlight w:val="yellow"/>
          <w:lang w:eastAsia="it-IT" w:bidi="ar-SA"/>
        </w:rPr>
        <w:t>.</w:t>
      </w:r>
    </w:p>
    <w:p w:rsidR="007B20BF" w:rsidRDefault="007B20BF" w:rsidP="007B20BF">
      <w:pPr>
        <w:pStyle w:val="Heading4"/>
      </w:pPr>
      <w:r>
        <w:t xml:space="preserve">Criticità rilevate </w:t>
      </w:r>
    </w:p>
    <w:p w:rsidR="007B20BF" w:rsidRDefault="007B20BF" w:rsidP="00C756F9">
      <w:pPr>
        <w:pStyle w:val="BodyText"/>
        <w:ind w:left="0" w:firstLine="284"/>
        <w:rPr>
          <w:sz w:val="24"/>
          <w:szCs w:val="24"/>
          <w:lang w:eastAsia="it-IT" w:bidi="ar-SA"/>
        </w:rPr>
      </w:pPr>
      <w:r>
        <w:rPr>
          <w:sz w:val="24"/>
          <w:szCs w:val="24"/>
          <w:lang w:eastAsia="it-IT" w:bidi="ar-SA"/>
        </w:rPr>
        <w:t>Le criticità rilevate riguardano:</w:t>
      </w:r>
    </w:p>
    <w:p w:rsidR="007B20BF" w:rsidRDefault="007B20BF" w:rsidP="007B20BF">
      <w:pPr>
        <w:pStyle w:val="BodyText"/>
        <w:numPr>
          <w:ilvl w:val="0"/>
          <w:numId w:val="35"/>
        </w:numPr>
        <w:rPr>
          <w:sz w:val="24"/>
          <w:szCs w:val="24"/>
          <w:lang w:eastAsia="it-IT" w:bidi="ar-SA"/>
        </w:rPr>
      </w:pPr>
      <w:r>
        <w:rPr>
          <w:sz w:val="24"/>
          <w:szCs w:val="24"/>
          <w:lang w:eastAsia="it-IT" w:bidi="ar-SA"/>
        </w:rPr>
        <w:t>Linea di backup inadeguata</w:t>
      </w:r>
    </w:p>
    <w:p w:rsidR="007B20BF" w:rsidRDefault="007B20BF" w:rsidP="007B20BF">
      <w:pPr>
        <w:pStyle w:val="BodyText"/>
        <w:numPr>
          <w:ilvl w:val="0"/>
          <w:numId w:val="35"/>
        </w:numPr>
        <w:rPr>
          <w:sz w:val="24"/>
          <w:szCs w:val="24"/>
          <w:lang w:eastAsia="it-IT" w:bidi="ar-SA"/>
        </w:rPr>
      </w:pPr>
      <w:r>
        <w:rPr>
          <w:sz w:val="24"/>
          <w:szCs w:val="24"/>
          <w:lang w:eastAsia="it-IT" w:bidi="ar-SA"/>
        </w:rPr>
        <w:t xml:space="preserve">Assenza di contratti per la linea di backup nella sede di Zurigo e Bamberg </w:t>
      </w:r>
    </w:p>
    <w:p w:rsidR="007B20BF" w:rsidRDefault="004139AA" w:rsidP="007B20BF">
      <w:pPr>
        <w:pStyle w:val="BodyText"/>
        <w:numPr>
          <w:ilvl w:val="0"/>
          <w:numId w:val="35"/>
        </w:numPr>
        <w:rPr>
          <w:sz w:val="24"/>
          <w:szCs w:val="24"/>
          <w:lang w:eastAsia="it-IT" w:bidi="ar-SA"/>
        </w:rPr>
      </w:pPr>
      <w:r>
        <w:rPr>
          <w:sz w:val="24"/>
          <w:szCs w:val="24"/>
          <w:lang w:eastAsia="it-IT" w:bidi="ar-SA"/>
        </w:rPr>
        <w:t>Assenza di banda minima garantita</w:t>
      </w:r>
      <w:r w:rsidR="007B20BF">
        <w:rPr>
          <w:sz w:val="24"/>
          <w:szCs w:val="24"/>
          <w:lang w:eastAsia="it-IT" w:bidi="ar-SA"/>
        </w:rPr>
        <w:t xml:space="preserve"> per alcune sedi </w:t>
      </w:r>
    </w:p>
    <w:p w:rsidR="007B20BF" w:rsidRPr="009C7E37" w:rsidRDefault="007B20BF" w:rsidP="007B20BF">
      <w:pPr>
        <w:pStyle w:val="BodyText"/>
        <w:numPr>
          <w:ilvl w:val="0"/>
          <w:numId w:val="35"/>
        </w:numPr>
        <w:rPr>
          <w:sz w:val="24"/>
          <w:szCs w:val="24"/>
          <w:lang w:eastAsia="it-IT" w:bidi="ar-SA"/>
        </w:rPr>
      </w:pPr>
      <w:r>
        <w:rPr>
          <w:sz w:val="24"/>
          <w:szCs w:val="24"/>
          <w:lang w:eastAsia="it-IT" w:bidi="ar-SA"/>
        </w:rPr>
        <w:t>Architettura complicata di gestione del backup tramite l’utilizzo del firewall PFSense</w:t>
      </w:r>
      <w:r w:rsidR="00BB226F" w:rsidRPr="00BB226F">
        <w:rPr>
          <w:sz w:val="24"/>
          <w:szCs w:val="24"/>
          <w:highlight w:val="yellow"/>
          <w:lang w:eastAsia="it-IT" w:bidi="ar-SA"/>
        </w:rPr>
        <w:t>.</w:t>
      </w:r>
    </w:p>
    <w:p w:rsidR="007B20BF" w:rsidRDefault="007B20BF" w:rsidP="007B20BF">
      <w:pPr>
        <w:pStyle w:val="Heading4"/>
      </w:pPr>
      <w:r>
        <w:t xml:space="preserve">Proposta Evolutiva </w:t>
      </w:r>
    </w:p>
    <w:p w:rsidR="00643DED" w:rsidRDefault="007B20BF" w:rsidP="004139AA">
      <w:pPr>
        <w:pStyle w:val="BodyText"/>
        <w:ind w:left="0" w:firstLine="284"/>
        <w:rPr>
          <w:sz w:val="24"/>
          <w:szCs w:val="24"/>
          <w:lang w:eastAsia="it-IT" w:bidi="ar-SA"/>
        </w:rPr>
      </w:pPr>
      <w:r>
        <w:rPr>
          <w:sz w:val="24"/>
          <w:szCs w:val="24"/>
          <w:lang w:eastAsia="it-IT" w:bidi="ar-SA"/>
        </w:rPr>
        <w:t xml:space="preserve">Al fine di superare le criticità rilevate si consiglia </w:t>
      </w:r>
      <w:r w:rsidR="00643DED">
        <w:rPr>
          <w:sz w:val="24"/>
          <w:szCs w:val="24"/>
          <w:lang w:eastAsia="it-IT" w:bidi="ar-SA"/>
        </w:rPr>
        <w:t>di procedere con un progetto di revisione della rete geografica di Arancho</w:t>
      </w:r>
      <w:r w:rsidR="004139AA">
        <w:rPr>
          <w:sz w:val="24"/>
          <w:szCs w:val="24"/>
          <w:lang w:eastAsia="it-IT" w:bidi="ar-SA"/>
        </w:rPr>
        <w:t>D</w:t>
      </w:r>
      <w:r w:rsidR="00643DED">
        <w:rPr>
          <w:sz w:val="24"/>
          <w:szCs w:val="24"/>
          <w:lang w:eastAsia="it-IT" w:bidi="ar-SA"/>
        </w:rPr>
        <w:t>oc</w:t>
      </w:r>
      <w:r w:rsidR="00480DA2" w:rsidRPr="00480DA2">
        <w:rPr>
          <w:sz w:val="24"/>
          <w:szCs w:val="24"/>
          <w:highlight w:val="yellow"/>
          <w:lang w:eastAsia="it-IT" w:bidi="ar-SA"/>
        </w:rPr>
        <w:t>,</w:t>
      </w:r>
      <w:r w:rsidR="00643DED">
        <w:rPr>
          <w:sz w:val="24"/>
          <w:szCs w:val="24"/>
          <w:lang w:eastAsia="it-IT" w:bidi="ar-SA"/>
        </w:rPr>
        <w:t xml:space="preserve"> perseguendo i seguenti obiettivi:</w:t>
      </w:r>
    </w:p>
    <w:p w:rsidR="00643DED" w:rsidRDefault="00643DED" w:rsidP="00643DED">
      <w:pPr>
        <w:pStyle w:val="BodyText"/>
        <w:numPr>
          <w:ilvl w:val="0"/>
          <w:numId w:val="35"/>
        </w:numPr>
        <w:rPr>
          <w:sz w:val="24"/>
          <w:szCs w:val="24"/>
          <w:lang w:eastAsia="it-IT" w:bidi="ar-SA"/>
        </w:rPr>
      </w:pPr>
      <w:r>
        <w:rPr>
          <w:sz w:val="24"/>
          <w:szCs w:val="24"/>
          <w:lang w:eastAsia="it-IT" w:bidi="ar-SA"/>
        </w:rPr>
        <w:t>Rivedere la capacità delle linee in uso nelle varie sedi geografiche</w:t>
      </w:r>
    </w:p>
    <w:p w:rsidR="00643DED" w:rsidRDefault="00643DED" w:rsidP="00643DED">
      <w:pPr>
        <w:pStyle w:val="BodyText"/>
        <w:numPr>
          <w:ilvl w:val="0"/>
          <w:numId w:val="35"/>
        </w:numPr>
        <w:rPr>
          <w:sz w:val="24"/>
          <w:szCs w:val="24"/>
          <w:lang w:eastAsia="it-IT" w:bidi="ar-SA"/>
        </w:rPr>
      </w:pPr>
      <w:r>
        <w:rPr>
          <w:sz w:val="24"/>
          <w:szCs w:val="24"/>
          <w:lang w:eastAsia="it-IT" w:bidi="ar-SA"/>
        </w:rPr>
        <w:t>Implementare una nuova architettura di VPN che permetta di automatizzare l’utilizzo della linea di backup garantendo la connessione in caso di caduta della linea principale</w:t>
      </w:r>
    </w:p>
    <w:p w:rsidR="00643DED" w:rsidRDefault="00643DED" w:rsidP="00643DED">
      <w:pPr>
        <w:pStyle w:val="BodyText"/>
        <w:numPr>
          <w:ilvl w:val="0"/>
          <w:numId w:val="35"/>
        </w:numPr>
        <w:rPr>
          <w:sz w:val="24"/>
          <w:szCs w:val="24"/>
          <w:lang w:eastAsia="it-IT" w:bidi="ar-SA"/>
        </w:rPr>
      </w:pPr>
      <w:r>
        <w:rPr>
          <w:sz w:val="24"/>
          <w:szCs w:val="24"/>
          <w:lang w:eastAsia="it-IT" w:bidi="ar-SA"/>
        </w:rPr>
        <w:t>Centralizzare il controllo delle VPN L2L nella sede centrale di Bologna</w:t>
      </w:r>
    </w:p>
    <w:p w:rsidR="007B20BF" w:rsidRDefault="00643DED" w:rsidP="00643DED">
      <w:pPr>
        <w:pStyle w:val="BodyText"/>
        <w:numPr>
          <w:ilvl w:val="0"/>
          <w:numId w:val="35"/>
        </w:numPr>
        <w:rPr>
          <w:sz w:val="24"/>
          <w:szCs w:val="24"/>
          <w:lang w:eastAsia="it-IT" w:bidi="ar-SA"/>
        </w:rPr>
      </w:pPr>
      <w:r>
        <w:rPr>
          <w:sz w:val="24"/>
          <w:szCs w:val="24"/>
          <w:lang w:eastAsia="it-IT" w:bidi="ar-SA"/>
        </w:rPr>
        <w:t>Semplificare l’architettura complessiva della soluzione</w:t>
      </w:r>
      <w:r w:rsidR="00480DA2" w:rsidRPr="00480DA2">
        <w:rPr>
          <w:sz w:val="24"/>
          <w:szCs w:val="24"/>
          <w:highlight w:val="yellow"/>
          <w:lang w:eastAsia="it-IT" w:bidi="ar-SA"/>
        </w:rPr>
        <w:t>.</w:t>
      </w:r>
    </w:p>
    <w:p w:rsidR="001410E6" w:rsidRDefault="001410E6" w:rsidP="001A0EAB">
      <w:pPr>
        <w:pStyle w:val="BodyText"/>
        <w:ind w:left="0" w:firstLine="0"/>
        <w:rPr>
          <w:lang w:eastAsia="it-IT" w:bidi="ar-SA"/>
        </w:rPr>
      </w:pPr>
    </w:p>
    <w:p w:rsidR="001410E6" w:rsidRPr="009302EE" w:rsidRDefault="001410E6" w:rsidP="001A0EAB">
      <w:pPr>
        <w:pStyle w:val="BodyText"/>
        <w:ind w:left="0" w:firstLine="0"/>
        <w:rPr>
          <w:lang w:eastAsia="it-IT" w:bidi="ar-SA"/>
        </w:rPr>
      </w:pPr>
    </w:p>
    <w:p w:rsidR="00740C25" w:rsidRDefault="00740C25" w:rsidP="001A0EAB">
      <w:pPr>
        <w:pStyle w:val="Heading3"/>
        <w:rPr>
          <w:sz w:val="24"/>
          <w:szCs w:val="24"/>
        </w:rPr>
      </w:pPr>
      <w:bookmarkStart w:id="17" w:name="_Toc400985748"/>
      <w:r>
        <w:rPr>
          <w:sz w:val="24"/>
          <w:szCs w:val="24"/>
        </w:rPr>
        <w:t>Firewall</w:t>
      </w:r>
      <w:bookmarkEnd w:id="17"/>
      <w:r>
        <w:rPr>
          <w:sz w:val="24"/>
          <w:szCs w:val="24"/>
        </w:rPr>
        <w:t xml:space="preserve"> </w:t>
      </w:r>
    </w:p>
    <w:p w:rsidR="00DB189A" w:rsidRDefault="00DB189A" w:rsidP="004139AA">
      <w:pPr>
        <w:pStyle w:val="BodyText"/>
        <w:ind w:left="0" w:firstLine="284"/>
        <w:rPr>
          <w:sz w:val="24"/>
          <w:szCs w:val="24"/>
          <w:lang w:eastAsia="it-IT" w:bidi="ar-SA"/>
        </w:rPr>
      </w:pPr>
      <w:r>
        <w:rPr>
          <w:sz w:val="24"/>
          <w:szCs w:val="24"/>
          <w:lang w:eastAsia="it-IT" w:bidi="ar-SA"/>
        </w:rPr>
        <w:t xml:space="preserve">I firewall </w:t>
      </w:r>
      <w:r w:rsidR="00643DED">
        <w:rPr>
          <w:sz w:val="24"/>
          <w:szCs w:val="24"/>
          <w:lang w:eastAsia="it-IT" w:bidi="ar-SA"/>
        </w:rPr>
        <w:t>presenti nella sede di AranchoD</w:t>
      </w:r>
      <w:r>
        <w:rPr>
          <w:sz w:val="24"/>
          <w:szCs w:val="24"/>
          <w:lang w:eastAsia="it-IT" w:bidi="ar-SA"/>
        </w:rPr>
        <w:t>oc sono di due tipi:</w:t>
      </w:r>
    </w:p>
    <w:p w:rsidR="00DB189A" w:rsidRDefault="001E5ABB" w:rsidP="00DB189A">
      <w:pPr>
        <w:pStyle w:val="BodyText"/>
        <w:numPr>
          <w:ilvl w:val="0"/>
          <w:numId w:val="35"/>
        </w:numPr>
        <w:rPr>
          <w:sz w:val="24"/>
          <w:szCs w:val="24"/>
          <w:lang w:eastAsia="it-IT" w:bidi="ar-SA"/>
        </w:rPr>
      </w:pPr>
      <w:r>
        <w:rPr>
          <w:sz w:val="24"/>
          <w:szCs w:val="24"/>
          <w:lang w:eastAsia="it-IT" w:bidi="ar-SA"/>
        </w:rPr>
        <w:t>App</w:t>
      </w:r>
      <w:r w:rsidR="00DB189A">
        <w:rPr>
          <w:sz w:val="24"/>
          <w:szCs w:val="24"/>
          <w:lang w:eastAsia="it-IT" w:bidi="ar-SA"/>
        </w:rPr>
        <w:t>liance fisica SonicWall (attualm</w:t>
      </w:r>
      <w:r>
        <w:rPr>
          <w:sz w:val="24"/>
          <w:szCs w:val="24"/>
          <w:lang w:eastAsia="it-IT" w:bidi="ar-SA"/>
        </w:rPr>
        <w:t>e</w:t>
      </w:r>
      <w:r w:rsidR="00DB189A">
        <w:rPr>
          <w:sz w:val="24"/>
          <w:szCs w:val="24"/>
          <w:lang w:eastAsia="it-IT" w:bidi="ar-SA"/>
        </w:rPr>
        <w:t>nte in dismissione per sostituzione con appliance virtuale)</w:t>
      </w:r>
    </w:p>
    <w:p w:rsidR="00DB189A" w:rsidRDefault="00DB189A" w:rsidP="00DB189A">
      <w:pPr>
        <w:pStyle w:val="BodyText"/>
        <w:numPr>
          <w:ilvl w:val="0"/>
          <w:numId w:val="35"/>
        </w:numPr>
        <w:rPr>
          <w:sz w:val="24"/>
          <w:szCs w:val="24"/>
          <w:lang w:eastAsia="it-IT" w:bidi="ar-SA"/>
        </w:rPr>
      </w:pPr>
      <w:r>
        <w:rPr>
          <w:sz w:val="24"/>
          <w:szCs w:val="24"/>
          <w:lang w:eastAsia="it-IT" w:bidi="ar-SA"/>
        </w:rPr>
        <w:t xml:space="preserve">Appliance PFSense </w:t>
      </w:r>
      <w:r w:rsidR="004139AA">
        <w:rPr>
          <w:sz w:val="24"/>
          <w:szCs w:val="24"/>
          <w:lang w:eastAsia="it-IT" w:bidi="ar-SA"/>
        </w:rPr>
        <w:t>ospitato come VM</w:t>
      </w:r>
      <w:r>
        <w:rPr>
          <w:sz w:val="24"/>
          <w:szCs w:val="24"/>
          <w:lang w:eastAsia="it-IT" w:bidi="ar-SA"/>
        </w:rPr>
        <w:t xml:space="preserve"> s</w:t>
      </w:r>
      <w:r w:rsidR="001E5ABB">
        <w:rPr>
          <w:sz w:val="24"/>
          <w:szCs w:val="24"/>
          <w:lang w:eastAsia="it-IT" w:bidi="ar-SA"/>
        </w:rPr>
        <w:t xml:space="preserve">u una architettura di </w:t>
      </w:r>
      <w:r w:rsidR="004139AA">
        <w:rPr>
          <w:sz w:val="24"/>
          <w:szCs w:val="24"/>
          <w:lang w:eastAsia="it-IT" w:bidi="ar-SA"/>
        </w:rPr>
        <w:t>Hypervisor</w:t>
      </w:r>
      <w:r>
        <w:rPr>
          <w:sz w:val="24"/>
          <w:szCs w:val="24"/>
          <w:lang w:eastAsia="it-IT" w:bidi="ar-SA"/>
        </w:rPr>
        <w:t xml:space="preserve"> </w:t>
      </w:r>
      <w:r w:rsidR="001E5ABB">
        <w:rPr>
          <w:sz w:val="24"/>
          <w:szCs w:val="24"/>
          <w:lang w:eastAsia="it-IT" w:bidi="ar-SA"/>
        </w:rPr>
        <w:t xml:space="preserve">VMware </w:t>
      </w:r>
      <w:r>
        <w:rPr>
          <w:sz w:val="24"/>
          <w:szCs w:val="24"/>
          <w:lang w:eastAsia="it-IT" w:bidi="ar-SA"/>
        </w:rPr>
        <w:t>ESX</w:t>
      </w:r>
      <w:r w:rsidR="001E5ABB">
        <w:rPr>
          <w:sz w:val="24"/>
          <w:szCs w:val="24"/>
          <w:lang w:eastAsia="it-IT" w:bidi="ar-SA"/>
        </w:rPr>
        <w:t>i</w:t>
      </w:r>
      <w:r w:rsidR="004139AA">
        <w:rPr>
          <w:sz w:val="24"/>
          <w:szCs w:val="24"/>
          <w:lang w:eastAsia="it-IT" w:bidi="ar-SA"/>
        </w:rPr>
        <w:t xml:space="preserve"> dislocati nelle varie sedi</w:t>
      </w:r>
      <w:r w:rsidR="00480DA2" w:rsidRPr="00480DA2">
        <w:rPr>
          <w:sz w:val="24"/>
          <w:szCs w:val="24"/>
          <w:highlight w:val="yellow"/>
          <w:lang w:eastAsia="it-IT" w:bidi="ar-SA"/>
        </w:rPr>
        <w:t>.</w:t>
      </w:r>
    </w:p>
    <w:p w:rsidR="005742EB" w:rsidRPr="001410E6" w:rsidRDefault="00DB189A" w:rsidP="004139AA">
      <w:pPr>
        <w:pStyle w:val="BodyText"/>
        <w:ind w:left="0" w:firstLine="284"/>
        <w:rPr>
          <w:sz w:val="24"/>
          <w:szCs w:val="24"/>
          <w:lang w:eastAsia="it-IT" w:bidi="ar-SA"/>
        </w:rPr>
      </w:pPr>
      <w:r>
        <w:rPr>
          <w:sz w:val="24"/>
          <w:szCs w:val="24"/>
          <w:lang w:eastAsia="it-IT" w:bidi="ar-SA"/>
        </w:rPr>
        <w:t xml:space="preserve"> </w:t>
      </w:r>
      <w:r w:rsidR="005742EB" w:rsidRPr="001410E6">
        <w:rPr>
          <w:sz w:val="24"/>
          <w:szCs w:val="24"/>
          <w:lang w:eastAsia="it-IT" w:bidi="ar-SA"/>
        </w:rPr>
        <w:t xml:space="preserve">Ai Firewall </w:t>
      </w:r>
      <w:r w:rsidR="004139AA">
        <w:rPr>
          <w:sz w:val="24"/>
          <w:szCs w:val="24"/>
          <w:lang w:eastAsia="it-IT" w:bidi="ar-SA"/>
        </w:rPr>
        <w:t>si accede</w:t>
      </w:r>
      <w:r w:rsidR="005742EB" w:rsidRPr="001410E6">
        <w:rPr>
          <w:sz w:val="24"/>
          <w:szCs w:val="24"/>
          <w:lang w:eastAsia="it-IT" w:bidi="ar-SA"/>
        </w:rPr>
        <w:t xml:space="preserve"> </w:t>
      </w:r>
      <w:r w:rsidR="004139AA">
        <w:rPr>
          <w:sz w:val="24"/>
          <w:szCs w:val="24"/>
          <w:lang w:eastAsia="it-IT" w:bidi="ar-SA"/>
        </w:rPr>
        <w:t>in http con utente admin.</w:t>
      </w:r>
    </w:p>
    <w:p w:rsidR="005742EB" w:rsidRPr="001410E6" w:rsidRDefault="005742EB" w:rsidP="004139AA">
      <w:pPr>
        <w:pStyle w:val="BodyText"/>
        <w:ind w:left="0" w:firstLine="284"/>
        <w:rPr>
          <w:sz w:val="24"/>
          <w:szCs w:val="24"/>
          <w:lang w:eastAsia="it-IT" w:bidi="ar-SA"/>
        </w:rPr>
      </w:pPr>
      <w:r w:rsidRPr="001410E6">
        <w:rPr>
          <w:sz w:val="24"/>
          <w:szCs w:val="24"/>
          <w:lang w:eastAsia="it-IT" w:bidi="ar-SA"/>
        </w:rPr>
        <w:t xml:space="preserve">La soluzione firewall delle varie sedi </w:t>
      </w:r>
      <w:r w:rsidR="004139AA">
        <w:rPr>
          <w:sz w:val="24"/>
          <w:szCs w:val="24"/>
          <w:lang w:eastAsia="it-IT" w:bidi="ar-SA"/>
        </w:rPr>
        <w:t>risulta</w:t>
      </w:r>
      <w:r w:rsidRPr="001410E6">
        <w:rPr>
          <w:sz w:val="24"/>
          <w:szCs w:val="24"/>
          <w:lang w:eastAsia="it-IT" w:bidi="ar-SA"/>
        </w:rPr>
        <w:t xml:space="preserve"> eterogenea</w:t>
      </w:r>
      <w:r w:rsidR="00027118">
        <w:rPr>
          <w:sz w:val="24"/>
          <w:szCs w:val="24"/>
          <w:lang w:eastAsia="it-IT" w:bidi="ar-SA"/>
        </w:rPr>
        <w:t xml:space="preserve"> ed è riassunta nella tabella dell’Appendice C</w:t>
      </w:r>
      <w:r w:rsidR="003216BE" w:rsidRPr="001410E6">
        <w:rPr>
          <w:sz w:val="24"/>
          <w:szCs w:val="24"/>
          <w:lang w:eastAsia="it-IT" w:bidi="ar-SA"/>
        </w:rPr>
        <w:t>.</w:t>
      </w:r>
    </w:p>
    <w:p w:rsidR="003216BE" w:rsidRPr="001410E6" w:rsidRDefault="003216BE" w:rsidP="004139AA">
      <w:pPr>
        <w:pStyle w:val="BodyText"/>
        <w:ind w:left="0" w:firstLine="284"/>
        <w:rPr>
          <w:sz w:val="24"/>
          <w:szCs w:val="24"/>
          <w:lang w:eastAsia="it-IT" w:bidi="ar-SA"/>
        </w:rPr>
      </w:pPr>
      <w:r w:rsidRPr="001410E6">
        <w:rPr>
          <w:sz w:val="24"/>
          <w:szCs w:val="24"/>
          <w:lang w:eastAsia="it-IT" w:bidi="ar-SA"/>
        </w:rPr>
        <w:t xml:space="preserve">I firewall vengono utilizzati come </w:t>
      </w:r>
      <w:r w:rsidR="00C77F2C">
        <w:rPr>
          <w:sz w:val="24"/>
          <w:szCs w:val="24"/>
          <w:lang w:eastAsia="it-IT" w:bidi="ar-SA"/>
        </w:rPr>
        <w:t>apparati</w:t>
      </w:r>
      <w:r w:rsidR="001E5ABB">
        <w:rPr>
          <w:sz w:val="24"/>
          <w:szCs w:val="24"/>
          <w:lang w:eastAsia="it-IT" w:bidi="ar-SA"/>
        </w:rPr>
        <w:t xml:space="preserve"> di frontiera,</w:t>
      </w:r>
      <w:r w:rsidRPr="001410E6">
        <w:rPr>
          <w:sz w:val="24"/>
          <w:szCs w:val="24"/>
          <w:lang w:eastAsia="it-IT" w:bidi="ar-SA"/>
        </w:rPr>
        <w:t xml:space="preserve"> </w:t>
      </w:r>
      <w:r w:rsidR="001E5ABB">
        <w:rPr>
          <w:sz w:val="24"/>
          <w:szCs w:val="24"/>
          <w:lang w:eastAsia="it-IT" w:bidi="ar-SA"/>
        </w:rPr>
        <w:t>per pubblicare i servizi degli A</w:t>
      </w:r>
      <w:r w:rsidRPr="001410E6">
        <w:rPr>
          <w:sz w:val="24"/>
          <w:szCs w:val="24"/>
          <w:lang w:eastAsia="it-IT" w:bidi="ar-SA"/>
        </w:rPr>
        <w:t>pplication server e dei Terminal</w:t>
      </w:r>
      <w:r w:rsidR="001E5ABB">
        <w:rPr>
          <w:sz w:val="24"/>
          <w:szCs w:val="24"/>
          <w:lang w:eastAsia="it-IT" w:bidi="ar-SA"/>
        </w:rPr>
        <w:t xml:space="preserve"> Server.</w:t>
      </w:r>
    </w:p>
    <w:p w:rsidR="00BE6EC0" w:rsidRDefault="001E5ABB" w:rsidP="004139AA">
      <w:pPr>
        <w:pStyle w:val="BodyText"/>
        <w:ind w:left="0" w:firstLine="284"/>
        <w:rPr>
          <w:sz w:val="24"/>
          <w:szCs w:val="24"/>
          <w:lang w:eastAsia="it-IT" w:bidi="ar-SA"/>
        </w:rPr>
      </w:pPr>
      <w:r>
        <w:rPr>
          <w:sz w:val="24"/>
          <w:szCs w:val="24"/>
          <w:lang w:eastAsia="it-IT" w:bidi="ar-SA"/>
        </w:rPr>
        <w:lastRenderedPageBreak/>
        <w:t>Non è stata attivata nessuna configurazione</w:t>
      </w:r>
      <w:r w:rsidR="00BE6EC0" w:rsidRPr="001410E6">
        <w:rPr>
          <w:sz w:val="24"/>
          <w:szCs w:val="24"/>
          <w:lang w:eastAsia="it-IT" w:bidi="ar-SA"/>
        </w:rPr>
        <w:t xml:space="preserve"> in alta affidabilità. </w:t>
      </w:r>
    </w:p>
    <w:p w:rsidR="00DB189A" w:rsidRDefault="00DB189A" w:rsidP="004139AA">
      <w:pPr>
        <w:pStyle w:val="BodyText"/>
        <w:ind w:left="0" w:firstLine="284"/>
        <w:rPr>
          <w:sz w:val="24"/>
          <w:szCs w:val="24"/>
          <w:lang w:eastAsia="it-IT" w:bidi="ar-SA"/>
        </w:rPr>
      </w:pPr>
      <w:r>
        <w:rPr>
          <w:sz w:val="24"/>
          <w:szCs w:val="24"/>
          <w:lang w:eastAsia="it-IT" w:bidi="ar-SA"/>
        </w:rPr>
        <w:t>L</w:t>
      </w:r>
      <w:r w:rsidR="001E5ABB">
        <w:rPr>
          <w:sz w:val="24"/>
          <w:szCs w:val="24"/>
          <w:lang w:eastAsia="it-IT" w:bidi="ar-SA"/>
        </w:rPr>
        <w:t>e</w:t>
      </w:r>
      <w:r>
        <w:rPr>
          <w:sz w:val="24"/>
          <w:szCs w:val="24"/>
          <w:lang w:eastAsia="it-IT" w:bidi="ar-SA"/>
        </w:rPr>
        <w:t xml:space="preserve"> configurazioni sono riportate in Appendice B</w:t>
      </w:r>
      <w:r w:rsidR="00C77F2C">
        <w:rPr>
          <w:sz w:val="24"/>
          <w:szCs w:val="24"/>
          <w:lang w:eastAsia="it-IT" w:bidi="ar-SA"/>
        </w:rPr>
        <w:t>.</w:t>
      </w:r>
    </w:p>
    <w:p w:rsidR="00271E60" w:rsidRDefault="00271E60" w:rsidP="001A0EAB">
      <w:pPr>
        <w:pStyle w:val="BodyText"/>
        <w:ind w:left="0" w:firstLine="0"/>
        <w:rPr>
          <w:lang w:eastAsia="it-IT" w:bidi="ar-SA"/>
        </w:rPr>
      </w:pPr>
    </w:p>
    <w:p w:rsidR="00643DED" w:rsidRDefault="00643DED" w:rsidP="001A0EAB">
      <w:pPr>
        <w:pStyle w:val="BodyText"/>
        <w:ind w:left="0" w:firstLine="0"/>
        <w:rPr>
          <w:lang w:eastAsia="it-IT" w:bidi="ar-SA"/>
        </w:rPr>
      </w:pPr>
    </w:p>
    <w:p w:rsidR="00DB189A" w:rsidRDefault="00DB189A" w:rsidP="00DB189A">
      <w:pPr>
        <w:pStyle w:val="Heading4"/>
      </w:pPr>
      <w:r>
        <w:t>Necessità del cliente</w:t>
      </w:r>
    </w:p>
    <w:p w:rsidR="00DB189A" w:rsidRDefault="00DB189A" w:rsidP="00A87727">
      <w:pPr>
        <w:pStyle w:val="BodyText"/>
        <w:ind w:left="0" w:firstLine="284"/>
        <w:rPr>
          <w:sz w:val="24"/>
          <w:szCs w:val="24"/>
          <w:lang w:eastAsia="it-IT" w:bidi="ar-SA"/>
        </w:rPr>
      </w:pPr>
      <w:r w:rsidRPr="0058766B">
        <w:rPr>
          <w:sz w:val="24"/>
          <w:szCs w:val="24"/>
          <w:lang w:eastAsia="it-IT" w:bidi="ar-SA"/>
        </w:rPr>
        <w:t xml:space="preserve">Il cliente </w:t>
      </w:r>
      <w:r>
        <w:rPr>
          <w:sz w:val="24"/>
          <w:szCs w:val="24"/>
          <w:lang w:eastAsia="it-IT" w:bidi="ar-SA"/>
        </w:rPr>
        <w:t>in merito all’architettura di sicurezza lamenta:</w:t>
      </w:r>
    </w:p>
    <w:p w:rsidR="00DB189A" w:rsidRDefault="00DB189A" w:rsidP="00DB189A">
      <w:pPr>
        <w:pStyle w:val="BodyText"/>
        <w:numPr>
          <w:ilvl w:val="0"/>
          <w:numId w:val="35"/>
        </w:numPr>
        <w:rPr>
          <w:sz w:val="24"/>
          <w:szCs w:val="24"/>
          <w:lang w:eastAsia="it-IT" w:bidi="ar-SA"/>
        </w:rPr>
      </w:pPr>
      <w:r>
        <w:rPr>
          <w:sz w:val="24"/>
          <w:szCs w:val="24"/>
          <w:lang w:eastAsia="it-IT" w:bidi="ar-SA"/>
        </w:rPr>
        <w:t>Complessità di architettura</w:t>
      </w:r>
      <w:r w:rsidR="00AB67F4">
        <w:rPr>
          <w:sz w:val="24"/>
          <w:szCs w:val="24"/>
          <w:lang w:eastAsia="it-IT" w:bidi="ar-SA"/>
        </w:rPr>
        <w:t xml:space="preserve"> di VPN </w:t>
      </w:r>
    </w:p>
    <w:p w:rsidR="00AB67F4" w:rsidRDefault="00DB189A" w:rsidP="00DB189A">
      <w:pPr>
        <w:pStyle w:val="BodyText"/>
        <w:numPr>
          <w:ilvl w:val="0"/>
          <w:numId w:val="35"/>
        </w:numPr>
        <w:rPr>
          <w:sz w:val="24"/>
          <w:szCs w:val="24"/>
          <w:lang w:eastAsia="it-IT" w:bidi="ar-SA"/>
        </w:rPr>
      </w:pPr>
      <w:r>
        <w:rPr>
          <w:sz w:val="24"/>
          <w:szCs w:val="24"/>
          <w:lang w:eastAsia="it-IT" w:bidi="ar-SA"/>
        </w:rPr>
        <w:t>Poca competenza di alcune persone dell’IT nell’utilizzo e nella personalizzazione della soluzione</w:t>
      </w:r>
      <w:r w:rsidR="00AB67F4">
        <w:rPr>
          <w:sz w:val="24"/>
          <w:szCs w:val="24"/>
          <w:lang w:eastAsia="it-IT" w:bidi="ar-SA"/>
        </w:rPr>
        <w:t xml:space="preserve"> implementata con PFSense</w:t>
      </w:r>
      <w:r>
        <w:rPr>
          <w:sz w:val="24"/>
          <w:szCs w:val="24"/>
          <w:lang w:eastAsia="it-IT" w:bidi="ar-SA"/>
        </w:rPr>
        <w:t xml:space="preserve"> </w:t>
      </w:r>
    </w:p>
    <w:p w:rsidR="00AB67F4" w:rsidRDefault="00C77F2C" w:rsidP="00DB189A">
      <w:pPr>
        <w:pStyle w:val="BodyText"/>
        <w:numPr>
          <w:ilvl w:val="0"/>
          <w:numId w:val="35"/>
        </w:numPr>
        <w:rPr>
          <w:sz w:val="24"/>
          <w:szCs w:val="24"/>
          <w:lang w:eastAsia="it-IT" w:bidi="ar-SA"/>
        </w:rPr>
      </w:pPr>
      <w:r>
        <w:rPr>
          <w:sz w:val="24"/>
          <w:szCs w:val="24"/>
          <w:lang w:eastAsia="it-IT" w:bidi="ar-SA"/>
        </w:rPr>
        <w:t>Obbligo di mantenere una dopp</w:t>
      </w:r>
      <w:r w:rsidR="00AB67F4">
        <w:rPr>
          <w:sz w:val="24"/>
          <w:szCs w:val="24"/>
          <w:lang w:eastAsia="it-IT" w:bidi="ar-SA"/>
        </w:rPr>
        <w:t xml:space="preserve">ia architettura </w:t>
      </w:r>
      <w:r w:rsidR="00643DED">
        <w:rPr>
          <w:sz w:val="24"/>
          <w:szCs w:val="24"/>
          <w:lang w:eastAsia="it-IT" w:bidi="ar-SA"/>
        </w:rPr>
        <w:t xml:space="preserve">di sistemi di </w:t>
      </w:r>
      <w:r w:rsidR="00AB67F4">
        <w:rPr>
          <w:sz w:val="24"/>
          <w:szCs w:val="24"/>
          <w:lang w:eastAsia="it-IT" w:bidi="ar-SA"/>
        </w:rPr>
        <w:t>virtuali</w:t>
      </w:r>
      <w:r w:rsidR="00643DED">
        <w:rPr>
          <w:sz w:val="24"/>
          <w:szCs w:val="24"/>
          <w:lang w:eastAsia="it-IT" w:bidi="ar-SA"/>
        </w:rPr>
        <w:t>zzazione</w:t>
      </w:r>
      <w:r w:rsidR="00AB67F4">
        <w:rPr>
          <w:sz w:val="24"/>
          <w:szCs w:val="24"/>
          <w:lang w:eastAsia="it-IT" w:bidi="ar-SA"/>
        </w:rPr>
        <w:t xml:space="preserve"> dedicate alla soluzione firewall </w:t>
      </w:r>
    </w:p>
    <w:p w:rsidR="00DB189A" w:rsidRDefault="00AB67F4" w:rsidP="00AB67F4">
      <w:pPr>
        <w:pStyle w:val="BodyText"/>
        <w:numPr>
          <w:ilvl w:val="1"/>
          <w:numId w:val="35"/>
        </w:numPr>
        <w:rPr>
          <w:sz w:val="24"/>
          <w:szCs w:val="24"/>
          <w:lang w:eastAsia="it-IT" w:bidi="ar-SA"/>
        </w:rPr>
      </w:pPr>
      <w:r>
        <w:rPr>
          <w:sz w:val="24"/>
          <w:szCs w:val="24"/>
          <w:lang w:eastAsia="it-IT" w:bidi="ar-SA"/>
        </w:rPr>
        <w:t xml:space="preserve">L’appliance PFSense </w:t>
      </w:r>
      <w:r w:rsidR="00A87727">
        <w:rPr>
          <w:sz w:val="24"/>
          <w:szCs w:val="24"/>
          <w:lang w:eastAsia="it-IT" w:bidi="ar-SA"/>
        </w:rPr>
        <w:t xml:space="preserve">ha supporto nativo solo per la piattaforma VMware mentre l’attuale </w:t>
      </w:r>
      <w:r>
        <w:rPr>
          <w:sz w:val="24"/>
          <w:szCs w:val="24"/>
          <w:lang w:eastAsia="it-IT" w:bidi="ar-SA"/>
        </w:rPr>
        <w:t xml:space="preserve">scelta dell’IT è </w:t>
      </w:r>
      <w:r w:rsidR="00A87727">
        <w:rPr>
          <w:sz w:val="24"/>
          <w:szCs w:val="24"/>
          <w:lang w:eastAsia="it-IT" w:bidi="ar-SA"/>
        </w:rPr>
        <w:t>di investire sulla</w:t>
      </w:r>
      <w:r>
        <w:rPr>
          <w:sz w:val="24"/>
          <w:szCs w:val="24"/>
          <w:lang w:eastAsia="it-IT" w:bidi="ar-SA"/>
        </w:rPr>
        <w:t xml:space="preserve"> piattaforma </w:t>
      </w:r>
      <w:r w:rsidR="00A87727">
        <w:rPr>
          <w:sz w:val="24"/>
          <w:szCs w:val="24"/>
          <w:lang w:eastAsia="it-IT" w:bidi="ar-SA"/>
        </w:rPr>
        <w:t xml:space="preserve">Microsoft </w:t>
      </w:r>
      <w:r>
        <w:rPr>
          <w:sz w:val="24"/>
          <w:szCs w:val="24"/>
          <w:lang w:eastAsia="it-IT" w:bidi="ar-SA"/>
        </w:rPr>
        <w:t>Hyper-V</w:t>
      </w:r>
      <w:r w:rsidR="00A87727">
        <w:rPr>
          <w:sz w:val="24"/>
          <w:szCs w:val="24"/>
          <w:lang w:eastAsia="it-IT" w:bidi="ar-SA"/>
        </w:rPr>
        <w:t>.</w:t>
      </w:r>
    </w:p>
    <w:p w:rsidR="00AB67F4" w:rsidRDefault="00AB67F4" w:rsidP="00DB189A">
      <w:pPr>
        <w:pStyle w:val="BodyText"/>
        <w:numPr>
          <w:ilvl w:val="0"/>
          <w:numId w:val="35"/>
        </w:numPr>
        <w:rPr>
          <w:sz w:val="24"/>
          <w:szCs w:val="24"/>
          <w:lang w:eastAsia="it-IT" w:bidi="ar-SA"/>
        </w:rPr>
      </w:pPr>
      <w:r>
        <w:rPr>
          <w:sz w:val="24"/>
          <w:szCs w:val="24"/>
          <w:lang w:eastAsia="it-IT" w:bidi="ar-SA"/>
        </w:rPr>
        <w:t>Obbligo nelle sedi remote di mantenere una architettura di server ad oggi altrimenti inutile</w:t>
      </w:r>
      <w:r w:rsidR="00480DA2" w:rsidRPr="00480DA2">
        <w:rPr>
          <w:sz w:val="24"/>
          <w:szCs w:val="24"/>
          <w:highlight w:val="yellow"/>
          <w:lang w:eastAsia="it-IT" w:bidi="ar-SA"/>
        </w:rPr>
        <w:t>.</w:t>
      </w:r>
    </w:p>
    <w:p w:rsidR="00DB189A" w:rsidRDefault="00DB189A" w:rsidP="00DB189A">
      <w:pPr>
        <w:pStyle w:val="Heading4"/>
      </w:pPr>
      <w:r>
        <w:t xml:space="preserve">Criticità rilevate </w:t>
      </w:r>
    </w:p>
    <w:p w:rsidR="00DB189A" w:rsidRDefault="00DB189A" w:rsidP="00A87727">
      <w:pPr>
        <w:pStyle w:val="BodyText"/>
        <w:ind w:left="0" w:firstLine="284"/>
        <w:rPr>
          <w:sz w:val="24"/>
          <w:szCs w:val="24"/>
          <w:lang w:eastAsia="it-IT" w:bidi="ar-SA"/>
        </w:rPr>
      </w:pPr>
      <w:r>
        <w:rPr>
          <w:sz w:val="24"/>
          <w:szCs w:val="24"/>
          <w:lang w:eastAsia="it-IT" w:bidi="ar-SA"/>
        </w:rPr>
        <w:t xml:space="preserve">Le criticità rilevate </w:t>
      </w:r>
      <w:r w:rsidR="00A87727">
        <w:rPr>
          <w:sz w:val="24"/>
          <w:szCs w:val="24"/>
          <w:lang w:eastAsia="it-IT" w:bidi="ar-SA"/>
        </w:rPr>
        <w:t>sono le seguenti</w:t>
      </w:r>
      <w:r>
        <w:rPr>
          <w:sz w:val="24"/>
          <w:szCs w:val="24"/>
          <w:lang w:eastAsia="it-IT" w:bidi="ar-SA"/>
        </w:rPr>
        <w:t>:</w:t>
      </w:r>
    </w:p>
    <w:p w:rsidR="00DB189A" w:rsidRDefault="00AB67F4" w:rsidP="00DB189A">
      <w:pPr>
        <w:pStyle w:val="BodyText"/>
        <w:numPr>
          <w:ilvl w:val="0"/>
          <w:numId w:val="35"/>
        </w:numPr>
        <w:rPr>
          <w:sz w:val="24"/>
          <w:szCs w:val="24"/>
          <w:lang w:eastAsia="it-IT" w:bidi="ar-SA"/>
        </w:rPr>
      </w:pPr>
      <w:r>
        <w:rPr>
          <w:sz w:val="24"/>
          <w:szCs w:val="24"/>
          <w:lang w:eastAsia="it-IT" w:bidi="ar-SA"/>
        </w:rPr>
        <w:t>L’architettura dei firewall non è in alta affidabilità</w:t>
      </w:r>
    </w:p>
    <w:p w:rsidR="00DB189A" w:rsidRDefault="00AB67F4" w:rsidP="00AB67F4">
      <w:pPr>
        <w:pStyle w:val="BodyText"/>
        <w:numPr>
          <w:ilvl w:val="0"/>
          <w:numId w:val="35"/>
        </w:numPr>
        <w:rPr>
          <w:sz w:val="24"/>
          <w:szCs w:val="24"/>
          <w:lang w:eastAsia="it-IT" w:bidi="ar-SA"/>
        </w:rPr>
      </w:pPr>
      <w:r>
        <w:rPr>
          <w:sz w:val="24"/>
          <w:szCs w:val="24"/>
          <w:lang w:eastAsia="it-IT" w:bidi="ar-SA"/>
        </w:rPr>
        <w:t>Non sono gestiti account personali per l’accesso ai firewall</w:t>
      </w:r>
      <w:r w:rsidR="00480DA2" w:rsidRPr="00480DA2">
        <w:rPr>
          <w:sz w:val="24"/>
          <w:szCs w:val="24"/>
          <w:highlight w:val="yellow"/>
          <w:lang w:eastAsia="it-IT" w:bidi="ar-SA"/>
        </w:rPr>
        <w:t>.</w:t>
      </w:r>
    </w:p>
    <w:p w:rsidR="00DB189A" w:rsidRPr="009C7E37" w:rsidRDefault="00DB189A" w:rsidP="00AB67F4">
      <w:pPr>
        <w:pStyle w:val="BodyText"/>
        <w:ind w:left="0" w:firstLine="0"/>
        <w:rPr>
          <w:sz w:val="24"/>
          <w:szCs w:val="24"/>
          <w:lang w:eastAsia="it-IT" w:bidi="ar-SA"/>
        </w:rPr>
      </w:pPr>
    </w:p>
    <w:p w:rsidR="00DB189A" w:rsidRDefault="00DB189A" w:rsidP="00DB189A">
      <w:pPr>
        <w:pStyle w:val="Heading4"/>
      </w:pPr>
      <w:r>
        <w:t xml:space="preserve">Proposta Evolutiva </w:t>
      </w:r>
    </w:p>
    <w:p w:rsidR="00643DED" w:rsidRDefault="00DB189A" w:rsidP="00A87727">
      <w:pPr>
        <w:pStyle w:val="BodyText"/>
        <w:ind w:left="0" w:firstLine="284"/>
        <w:rPr>
          <w:sz w:val="24"/>
          <w:szCs w:val="24"/>
          <w:lang w:eastAsia="it-IT" w:bidi="ar-SA"/>
        </w:rPr>
      </w:pPr>
      <w:r>
        <w:rPr>
          <w:sz w:val="24"/>
          <w:szCs w:val="24"/>
          <w:lang w:eastAsia="it-IT" w:bidi="ar-SA"/>
        </w:rPr>
        <w:t xml:space="preserve">Al fine di superare le criticità rilevate </w:t>
      </w:r>
      <w:r w:rsidR="00AB67F4">
        <w:rPr>
          <w:sz w:val="24"/>
          <w:szCs w:val="24"/>
          <w:lang w:eastAsia="it-IT" w:bidi="ar-SA"/>
        </w:rPr>
        <w:t xml:space="preserve">e soddisfare le esigenze del cliente </w:t>
      </w:r>
      <w:r>
        <w:rPr>
          <w:sz w:val="24"/>
          <w:szCs w:val="24"/>
          <w:lang w:eastAsia="it-IT" w:bidi="ar-SA"/>
        </w:rPr>
        <w:t xml:space="preserve">si consiglia </w:t>
      </w:r>
      <w:r w:rsidR="00643DED">
        <w:rPr>
          <w:sz w:val="24"/>
          <w:szCs w:val="24"/>
          <w:lang w:eastAsia="it-IT" w:bidi="ar-SA"/>
        </w:rPr>
        <w:t>di procedere allo studio progettuale di revisione dell’architettura di Firewall.</w:t>
      </w:r>
    </w:p>
    <w:p w:rsidR="00027118" w:rsidRDefault="00643DED" w:rsidP="00A87727">
      <w:pPr>
        <w:pStyle w:val="BodyText"/>
        <w:ind w:left="0" w:firstLine="284"/>
        <w:rPr>
          <w:sz w:val="24"/>
          <w:szCs w:val="24"/>
          <w:lang w:eastAsia="it-IT" w:bidi="ar-SA"/>
        </w:rPr>
      </w:pPr>
      <w:r>
        <w:rPr>
          <w:sz w:val="24"/>
          <w:szCs w:val="24"/>
          <w:lang w:eastAsia="it-IT" w:bidi="ar-SA"/>
        </w:rPr>
        <w:t xml:space="preserve">L’obiettivo di questo progetto </w:t>
      </w:r>
      <w:r w:rsidR="00A87727">
        <w:rPr>
          <w:sz w:val="24"/>
          <w:szCs w:val="24"/>
          <w:lang w:eastAsia="it-IT" w:bidi="ar-SA"/>
        </w:rPr>
        <w:t>sarà</w:t>
      </w:r>
      <w:r>
        <w:rPr>
          <w:sz w:val="24"/>
          <w:szCs w:val="24"/>
          <w:lang w:eastAsia="it-IT" w:bidi="ar-SA"/>
        </w:rPr>
        <w:t xml:space="preserve"> quello di permettere la sostituzione</w:t>
      </w:r>
      <w:r w:rsidR="00027118">
        <w:rPr>
          <w:sz w:val="24"/>
          <w:szCs w:val="24"/>
          <w:lang w:eastAsia="it-IT" w:bidi="ar-SA"/>
        </w:rPr>
        <w:t xml:space="preserve"> degli attuali Firewall con una soluzione omogenea per tutte le sedi garantendo scalabilità di modelli in base alle singole esigenze.</w:t>
      </w:r>
    </w:p>
    <w:p w:rsidR="00027118" w:rsidRDefault="00027118" w:rsidP="00A87727">
      <w:pPr>
        <w:pStyle w:val="BodyText"/>
        <w:ind w:left="0" w:firstLine="284"/>
        <w:rPr>
          <w:sz w:val="24"/>
          <w:szCs w:val="24"/>
          <w:lang w:eastAsia="it-IT" w:bidi="ar-SA"/>
        </w:rPr>
      </w:pPr>
      <w:r>
        <w:rPr>
          <w:sz w:val="24"/>
          <w:szCs w:val="24"/>
          <w:lang w:eastAsia="it-IT" w:bidi="ar-SA"/>
        </w:rPr>
        <w:t>I firewall considerati dovranno rispondere all’esigenza di permettere una più semplice configurazione ed un efficiente e ben noto processo di formazione dei responsabili IT.</w:t>
      </w:r>
    </w:p>
    <w:p w:rsidR="00027118" w:rsidRDefault="00027118" w:rsidP="00A87727">
      <w:pPr>
        <w:pStyle w:val="BodyText"/>
        <w:ind w:left="0" w:firstLine="284"/>
        <w:rPr>
          <w:sz w:val="24"/>
          <w:szCs w:val="24"/>
          <w:lang w:eastAsia="it-IT" w:bidi="ar-SA"/>
        </w:rPr>
      </w:pPr>
      <w:r>
        <w:rPr>
          <w:sz w:val="24"/>
          <w:szCs w:val="24"/>
          <w:lang w:eastAsia="it-IT" w:bidi="ar-SA"/>
        </w:rPr>
        <w:t xml:space="preserve">Le soluzioni che Progel propone sono le soluzioni Cisco ASA e Checkpoint Firewall One.  </w:t>
      </w:r>
    </w:p>
    <w:p w:rsidR="003216BE" w:rsidRDefault="003F700E" w:rsidP="001A0EAB">
      <w:pPr>
        <w:pStyle w:val="Heading3"/>
        <w:rPr>
          <w:sz w:val="24"/>
          <w:szCs w:val="24"/>
        </w:rPr>
      </w:pPr>
      <w:bookmarkStart w:id="18" w:name="_Toc400985749"/>
      <w:r>
        <w:rPr>
          <w:sz w:val="24"/>
          <w:szCs w:val="24"/>
        </w:rPr>
        <w:t>Acceleratore e Bilanciamento</w:t>
      </w:r>
      <w:bookmarkEnd w:id="18"/>
    </w:p>
    <w:p w:rsidR="003F700E" w:rsidRDefault="003216BE" w:rsidP="00A87727">
      <w:pPr>
        <w:pStyle w:val="BodyText"/>
        <w:ind w:left="0" w:firstLine="284"/>
        <w:rPr>
          <w:sz w:val="24"/>
          <w:szCs w:val="24"/>
          <w:lang w:eastAsia="it-IT" w:bidi="ar-SA"/>
        </w:rPr>
      </w:pPr>
      <w:r w:rsidRPr="00CF7BE6">
        <w:rPr>
          <w:sz w:val="24"/>
          <w:szCs w:val="24"/>
          <w:lang w:eastAsia="it-IT" w:bidi="ar-SA"/>
        </w:rPr>
        <w:t>Non sono presenti acceleratori e Bilanciatori in uso</w:t>
      </w:r>
      <w:r w:rsidR="003F700E" w:rsidRPr="00CF7BE6">
        <w:rPr>
          <w:sz w:val="24"/>
          <w:szCs w:val="24"/>
          <w:lang w:eastAsia="it-IT" w:bidi="ar-SA"/>
        </w:rPr>
        <w:t xml:space="preserve"> </w:t>
      </w:r>
    </w:p>
    <w:p w:rsidR="00027118" w:rsidRDefault="00027118" w:rsidP="00A87727">
      <w:pPr>
        <w:pStyle w:val="BodyText"/>
        <w:ind w:left="0" w:firstLine="284"/>
        <w:rPr>
          <w:sz w:val="24"/>
          <w:szCs w:val="24"/>
          <w:lang w:eastAsia="it-IT" w:bidi="ar-SA"/>
        </w:rPr>
      </w:pPr>
      <w:r>
        <w:rPr>
          <w:sz w:val="24"/>
          <w:szCs w:val="24"/>
          <w:lang w:eastAsia="it-IT" w:bidi="ar-SA"/>
        </w:rPr>
        <w:t xml:space="preserve">Le soluzioni di Bilanciamento e Accelerazione applicativa che Progel propone sono le soluzioni F5 Big-IP (LTM) e Kemp LoadMaster. </w:t>
      </w:r>
    </w:p>
    <w:p w:rsidR="00027118" w:rsidRDefault="00027118" w:rsidP="00A87727">
      <w:pPr>
        <w:pStyle w:val="BodyText"/>
        <w:ind w:left="0" w:firstLine="284"/>
        <w:rPr>
          <w:sz w:val="24"/>
          <w:szCs w:val="24"/>
          <w:lang w:eastAsia="it-IT" w:bidi="ar-SA"/>
        </w:rPr>
      </w:pPr>
      <w:r>
        <w:rPr>
          <w:sz w:val="24"/>
          <w:szCs w:val="24"/>
          <w:lang w:eastAsia="it-IT" w:bidi="ar-SA"/>
        </w:rPr>
        <w:t>La soluzione di accelerazione geografica proposta da Progel è la soluzione Radware Linkproof.</w:t>
      </w:r>
    </w:p>
    <w:p w:rsidR="00775F15" w:rsidRPr="00CF7BE6" w:rsidRDefault="00775F15" w:rsidP="001A0EAB">
      <w:pPr>
        <w:pStyle w:val="ListNumber"/>
        <w:numPr>
          <w:ilvl w:val="0"/>
          <w:numId w:val="0"/>
        </w:numPr>
        <w:rPr>
          <w:sz w:val="24"/>
          <w:szCs w:val="24"/>
        </w:rPr>
      </w:pPr>
    </w:p>
    <w:p w:rsidR="00EA5088" w:rsidRDefault="00EA5088" w:rsidP="001A0EAB">
      <w:pPr>
        <w:pStyle w:val="Heading3"/>
        <w:rPr>
          <w:sz w:val="24"/>
          <w:szCs w:val="24"/>
        </w:rPr>
      </w:pPr>
      <w:bookmarkStart w:id="19" w:name="_Toc400985750"/>
      <w:r>
        <w:rPr>
          <w:sz w:val="24"/>
          <w:szCs w:val="24"/>
        </w:rPr>
        <w:lastRenderedPageBreak/>
        <w:t>Navigazione internet</w:t>
      </w:r>
      <w:bookmarkEnd w:id="19"/>
      <w:r>
        <w:rPr>
          <w:sz w:val="24"/>
          <w:szCs w:val="24"/>
        </w:rPr>
        <w:t xml:space="preserve"> </w:t>
      </w:r>
    </w:p>
    <w:p w:rsidR="003216BE" w:rsidRDefault="003216BE" w:rsidP="00A87727">
      <w:pPr>
        <w:pStyle w:val="BodyText"/>
        <w:ind w:left="0" w:firstLine="284"/>
        <w:rPr>
          <w:sz w:val="24"/>
          <w:szCs w:val="24"/>
          <w:lang w:eastAsia="it-IT" w:bidi="ar-SA"/>
        </w:rPr>
      </w:pPr>
      <w:r w:rsidRPr="00CF7BE6">
        <w:rPr>
          <w:sz w:val="24"/>
          <w:szCs w:val="24"/>
          <w:lang w:eastAsia="it-IT" w:bidi="ar-SA"/>
        </w:rPr>
        <w:t>La nav</w:t>
      </w:r>
      <w:r w:rsidR="00A87727">
        <w:rPr>
          <w:sz w:val="24"/>
          <w:szCs w:val="24"/>
          <w:lang w:eastAsia="it-IT" w:bidi="ar-SA"/>
        </w:rPr>
        <w:t>igazione internet avviene localmente</w:t>
      </w:r>
      <w:r w:rsidRPr="00CF7BE6">
        <w:rPr>
          <w:sz w:val="24"/>
          <w:szCs w:val="24"/>
          <w:lang w:eastAsia="it-IT" w:bidi="ar-SA"/>
        </w:rPr>
        <w:t xml:space="preserve"> ad ogni sede</w:t>
      </w:r>
      <w:r w:rsidR="00A87727">
        <w:rPr>
          <w:sz w:val="24"/>
          <w:szCs w:val="24"/>
          <w:lang w:eastAsia="it-IT" w:bidi="ar-SA"/>
        </w:rPr>
        <w:t xml:space="preserve"> in maniera diretta</w:t>
      </w:r>
      <w:r w:rsidRPr="00CF7BE6">
        <w:rPr>
          <w:sz w:val="24"/>
          <w:szCs w:val="24"/>
          <w:lang w:eastAsia="it-IT" w:bidi="ar-SA"/>
        </w:rPr>
        <w:t xml:space="preserve"> senza utilizzo di proxy.</w:t>
      </w:r>
    </w:p>
    <w:p w:rsidR="00775F15" w:rsidRDefault="00775F15" w:rsidP="00775F15">
      <w:pPr>
        <w:pStyle w:val="Heading4"/>
      </w:pPr>
      <w:r>
        <w:t>Necessità del cliente</w:t>
      </w:r>
    </w:p>
    <w:p w:rsidR="00775F15" w:rsidRDefault="00775F15" w:rsidP="00A87727">
      <w:pPr>
        <w:pStyle w:val="BodyText"/>
        <w:ind w:left="0" w:firstLine="284"/>
        <w:rPr>
          <w:sz w:val="24"/>
          <w:szCs w:val="24"/>
          <w:lang w:eastAsia="it-IT" w:bidi="ar-SA"/>
        </w:rPr>
      </w:pPr>
      <w:r w:rsidRPr="0058766B">
        <w:rPr>
          <w:sz w:val="24"/>
          <w:szCs w:val="24"/>
          <w:lang w:eastAsia="it-IT" w:bidi="ar-SA"/>
        </w:rPr>
        <w:t xml:space="preserve">Il cliente </w:t>
      </w:r>
      <w:r>
        <w:rPr>
          <w:sz w:val="24"/>
          <w:szCs w:val="24"/>
          <w:lang w:eastAsia="it-IT" w:bidi="ar-SA"/>
        </w:rPr>
        <w:t>non ha espresso esigenze specifiche in merito alla navigazione degli utenti in internet</w:t>
      </w:r>
      <w:r w:rsidR="00A87727">
        <w:rPr>
          <w:sz w:val="24"/>
          <w:szCs w:val="24"/>
          <w:lang w:eastAsia="it-IT" w:bidi="ar-SA"/>
        </w:rPr>
        <w:t>.</w:t>
      </w:r>
    </w:p>
    <w:p w:rsidR="00775F15" w:rsidRDefault="00775F15" w:rsidP="00775F15">
      <w:pPr>
        <w:pStyle w:val="Heading4"/>
      </w:pPr>
      <w:r>
        <w:t xml:space="preserve">Criticità rilevate </w:t>
      </w:r>
    </w:p>
    <w:p w:rsidR="00775F15" w:rsidRDefault="002963C1" w:rsidP="00A87727">
      <w:pPr>
        <w:pStyle w:val="BodyText"/>
        <w:ind w:left="0" w:firstLine="284"/>
        <w:rPr>
          <w:sz w:val="24"/>
          <w:szCs w:val="24"/>
          <w:lang w:eastAsia="it-IT" w:bidi="ar-SA"/>
        </w:rPr>
      </w:pPr>
      <w:r>
        <w:rPr>
          <w:sz w:val="24"/>
          <w:szCs w:val="24"/>
          <w:lang w:eastAsia="it-IT" w:bidi="ar-SA"/>
        </w:rPr>
        <w:t>La mancanza di un</w:t>
      </w:r>
      <w:r w:rsidRPr="002963C1">
        <w:rPr>
          <w:sz w:val="24"/>
          <w:szCs w:val="24"/>
          <w:highlight w:val="yellow"/>
          <w:lang w:eastAsia="it-IT" w:bidi="ar-SA"/>
        </w:rPr>
        <w:t>’</w:t>
      </w:r>
      <w:r>
        <w:rPr>
          <w:sz w:val="24"/>
          <w:szCs w:val="24"/>
          <w:lang w:eastAsia="it-IT" w:bidi="ar-SA"/>
        </w:rPr>
        <w:t xml:space="preserve"> </w:t>
      </w:r>
      <w:r w:rsidR="00775F15">
        <w:rPr>
          <w:sz w:val="24"/>
          <w:szCs w:val="24"/>
          <w:lang w:eastAsia="it-IT" w:bidi="ar-SA"/>
        </w:rPr>
        <w:t>architettura di Proxy centralizzata non consente una gestione efficace dei livelli di sicurezza applicati nelle singole sedi.</w:t>
      </w:r>
    </w:p>
    <w:p w:rsidR="00775F15" w:rsidRDefault="00775F15" w:rsidP="00A87727">
      <w:pPr>
        <w:pStyle w:val="BodyText"/>
        <w:ind w:left="0" w:firstLine="284"/>
        <w:rPr>
          <w:sz w:val="24"/>
          <w:szCs w:val="24"/>
          <w:lang w:eastAsia="it-IT" w:bidi="ar-SA"/>
        </w:rPr>
      </w:pPr>
      <w:r>
        <w:rPr>
          <w:sz w:val="24"/>
          <w:szCs w:val="24"/>
          <w:lang w:eastAsia="it-IT" w:bidi="ar-SA"/>
        </w:rPr>
        <w:t>Non ci sono attualmente cont</w:t>
      </w:r>
      <w:r w:rsidR="00A87727">
        <w:rPr>
          <w:sz w:val="24"/>
          <w:szCs w:val="24"/>
          <w:lang w:eastAsia="it-IT" w:bidi="ar-SA"/>
        </w:rPr>
        <w:t>rolli di content filtering sulla navigazione.</w:t>
      </w:r>
    </w:p>
    <w:p w:rsidR="00775F15" w:rsidRDefault="00775F15" w:rsidP="00775F15">
      <w:pPr>
        <w:pStyle w:val="Heading4"/>
      </w:pPr>
      <w:r>
        <w:t xml:space="preserve">Proposta Evolutiva </w:t>
      </w:r>
    </w:p>
    <w:p w:rsidR="00775F15" w:rsidRDefault="00775F15" w:rsidP="00A87727">
      <w:pPr>
        <w:pStyle w:val="BodyText"/>
        <w:ind w:left="0" w:firstLine="284"/>
        <w:rPr>
          <w:sz w:val="24"/>
          <w:szCs w:val="24"/>
          <w:lang w:eastAsia="it-IT" w:bidi="ar-SA"/>
        </w:rPr>
      </w:pPr>
      <w:r>
        <w:rPr>
          <w:sz w:val="24"/>
          <w:szCs w:val="24"/>
          <w:lang w:eastAsia="it-IT" w:bidi="ar-SA"/>
        </w:rPr>
        <w:t>Al fine di superare le criticità rilevate e aumentare il livello di sicurezza della navigazione internet si consiglia l’utilizzo di un</w:t>
      </w:r>
      <w:r w:rsidR="002963C1" w:rsidRPr="002963C1">
        <w:rPr>
          <w:sz w:val="24"/>
          <w:szCs w:val="24"/>
          <w:highlight w:val="yellow"/>
          <w:lang w:eastAsia="it-IT" w:bidi="ar-SA"/>
        </w:rPr>
        <w:t>’</w:t>
      </w:r>
      <w:r>
        <w:rPr>
          <w:sz w:val="24"/>
          <w:szCs w:val="24"/>
          <w:lang w:eastAsia="it-IT" w:bidi="ar-SA"/>
        </w:rPr>
        <w:t xml:space="preserve"> architettura proxy centralizzata nella sede di Bologna.</w:t>
      </w:r>
    </w:p>
    <w:p w:rsidR="00775F15" w:rsidRDefault="00775F15" w:rsidP="00A87727">
      <w:pPr>
        <w:pStyle w:val="BodyText"/>
        <w:ind w:left="0" w:firstLine="284"/>
        <w:rPr>
          <w:sz w:val="24"/>
          <w:szCs w:val="24"/>
          <w:lang w:eastAsia="it-IT" w:bidi="ar-SA"/>
        </w:rPr>
      </w:pPr>
      <w:r>
        <w:rPr>
          <w:sz w:val="24"/>
          <w:szCs w:val="24"/>
          <w:lang w:eastAsia="it-IT" w:bidi="ar-SA"/>
        </w:rPr>
        <w:t>La soluzione proposta da Progel è la soluzione Proxy di Bluecoat che può essere ero</w:t>
      </w:r>
      <w:r w:rsidR="00A87727">
        <w:rPr>
          <w:sz w:val="24"/>
          <w:szCs w:val="24"/>
          <w:lang w:eastAsia="it-IT" w:bidi="ar-SA"/>
        </w:rPr>
        <w:t>gata sia in forma di appliance f</w:t>
      </w:r>
      <w:r>
        <w:rPr>
          <w:sz w:val="24"/>
          <w:szCs w:val="24"/>
          <w:lang w:eastAsia="it-IT" w:bidi="ar-SA"/>
        </w:rPr>
        <w:t>isica</w:t>
      </w:r>
      <w:r w:rsidR="002963C1" w:rsidRPr="002963C1">
        <w:rPr>
          <w:sz w:val="24"/>
          <w:szCs w:val="24"/>
          <w:highlight w:val="yellow"/>
          <w:lang w:eastAsia="it-IT" w:bidi="ar-SA"/>
        </w:rPr>
        <w:t>,</w:t>
      </w:r>
      <w:r>
        <w:rPr>
          <w:sz w:val="24"/>
          <w:szCs w:val="24"/>
          <w:lang w:eastAsia="it-IT" w:bidi="ar-SA"/>
        </w:rPr>
        <w:t xml:space="preserve"> </w:t>
      </w:r>
      <w:r w:rsidR="00A87727">
        <w:rPr>
          <w:sz w:val="24"/>
          <w:szCs w:val="24"/>
          <w:lang w:eastAsia="it-IT" w:bidi="ar-SA"/>
        </w:rPr>
        <w:t>sia</w:t>
      </w:r>
      <w:r>
        <w:rPr>
          <w:sz w:val="24"/>
          <w:szCs w:val="24"/>
          <w:lang w:eastAsia="it-IT" w:bidi="ar-SA"/>
        </w:rPr>
        <w:t xml:space="preserve"> di servizio in cloud.</w:t>
      </w:r>
    </w:p>
    <w:p w:rsidR="00775F15" w:rsidRDefault="00775F15" w:rsidP="001A0EAB">
      <w:pPr>
        <w:pStyle w:val="BodyText"/>
        <w:ind w:left="0" w:firstLine="0"/>
        <w:rPr>
          <w:sz w:val="24"/>
          <w:szCs w:val="24"/>
          <w:lang w:eastAsia="it-IT" w:bidi="ar-SA"/>
        </w:rPr>
      </w:pPr>
    </w:p>
    <w:p w:rsidR="00775F15" w:rsidRDefault="00775F15" w:rsidP="00775F15">
      <w:pPr>
        <w:pStyle w:val="Heading3"/>
        <w:rPr>
          <w:sz w:val="24"/>
          <w:szCs w:val="24"/>
        </w:rPr>
      </w:pPr>
      <w:bookmarkStart w:id="20" w:name="_Toc400985751"/>
      <w:r>
        <w:rPr>
          <w:sz w:val="24"/>
          <w:szCs w:val="24"/>
        </w:rPr>
        <w:t>Pubblicazione servizi</w:t>
      </w:r>
      <w:r w:rsidR="001D3A41">
        <w:rPr>
          <w:sz w:val="24"/>
          <w:szCs w:val="24"/>
        </w:rPr>
        <w:t xml:space="preserve"> e risoluzione dei nomi</w:t>
      </w:r>
      <w:bookmarkEnd w:id="20"/>
    </w:p>
    <w:p w:rsidR="00AE047D" w:rsidRPr="00CF7BE6" w:rsidRDefault="00AE047D" w:rsidP="00A87727">
      <w:pPr>
        <w:pStyle w:val="BodyText"/>
        <w:ind w:left="0" w:firstLine="284"/>
        <w:rPr>
          <w:sz w:val="24"/>
          <w:szCs w:val="24"/>
          <w:lang w:eastAsia="it-IT" w:bidi="ar-SA"/>
        </w:rPr>
      </w:pPr>
      <w:r w:rsidRPr="00CF7BE6">
        <w:rPr>
          <w:sz w:val="24"/>
          <w:szCs w:val="24"/>
          <w:lang w:eastAsia="it-IT" w:bidi="ar-SA"/>
        </w:rPr>
        <w:t xml:space="preserve">Su tutti i </w:t>
      </w:r>
      <w:r w:rsidR="007738B8" w:rsidRPr="00CF7BE6">
        <w:rPr>
          <w:sz w:val="24"/>
          <w:szCs w:val="24"/>
          <w:lang w:eastAsia="it-IT" w:bidi="ar-SA"/>
        </w:rPr>
        <w:t>D</w:t>
      </w:r>
      <w:r w:rsidRPr="00CF7BE6">
        <w:rPr>
          <w:sz w:val="24"/>
          <w:szCs w:val="24"/>
          <w:lang w:eastAsia="it-IT" w:bidi="ar-SA"/>
        </w:rPr>
        <w:t xml:space="preserve">omain </w:t>
      </w:r>
      <w:r w:rsidR="007738B8" w:rsidRPr="00CF7BE6">
        <w:rPr>
          <w:sz w:val="24"/>
          <w:szCs w:val="24"/>
          <w:lang w:eastAsia="it-IT" w:bidi="ar-SA"/>
        </w:rPr>
        <w:t>Controller è replicato il</w:t>
      </w:r>
      <w:r w:rsidR="001B5F34">
        <w:rPr>
          <w:sz w:val="24"/>
          <w:szCs w:val="24"/>
          <w:lang w:eastAsia="it-IT" w:bidi="ar-SA"/>
        </w:rPr>
        <w:t xml:space="preserve"> servizio</w:t>
      </w:r>
      <w:r w:rsidR="007738B8" w:rsidRPr="00CF7BE6">
        <w:rPr>
          <w:sz w:val="24"/>
          <w:szCs w:val="24"/>
          <w:lang w:eastAsia="it-IT" w:bidi="ar-SA"/>
        </w:rPr>
        <w:t xml:space="preserve"> DNS, quindi tutte le sedi</w:t>
      </w:r>
      <w:r w:rsidRPr="00CF7BE6">
        <w:rPr>
          <w:sz w:val="24"/>
          <w:szCs w:val="24"/>
          <w:lang w:eastAsia="it-IT" w:bidi="ar-SA"/>
        </w:rPr>
        <w:t xml:space="preserve"> tranne Zurigo </w:t>
      </w:r>
      <w:r w:rsidR="007738B8" w:rsidRPr="00CF7BE6">
        <w:rPr>
          <w:sz w:val="24"/>
          <w:szCs w:val="24"/>
          <w:lang w:eastAsia="it-IT" w:bidi="ar-SA"/>
        </w:rPr>
        <w:t xml:space="preserve">utilizzano </w:t>
      </w:r>
      <w:r w:rsidR="00070925" w:rsidRPr="00CF7BE6">
        <w:rPr>
          <w:sz w:val="24"/>
          <w:szCs w:val="24"/>
          <w:lang w:eastAsia="it-IT" w:bidi="ar-SA"/>
        </w:rPr>
        <w:t>un server DNS locale</w:t>
      </w:r>
      <w:r w:rsidR="00070925">
        <w:rPr>
          <w:sz w:val="24"/>
          <w:szCs w:val="24"/>
          <w:lang w:eastAsia="it-IT" w:bidi="ar-SA"/>
        </w:rPr>
        <w:t xml:space="preserve"> </w:t>
      </w:r>
      <w:r w:rsidR="001D3A41">
        <w:rPr>
          <w:sz w:val="24"/>
          <w:szCs w:val="24"/>
          <w:lang w:eastAsia="it-IT" w:bidi="ar-SA"/>
        </w:rPr>
        <w:t>per la risoluzione dei nomi</w:t>
      </w:r>
      <w:r w:rsidR="00070925">
        <w:rPr>
          <w:sz w:val="24"/>
          <w:szCs w:val="24"/>
          <w:lang w:eastAsia="it-IT" w:bidi="ar-SA"/>
        </w:rPr>
        <w:t xml:space="preserve">. </w:t>
      </w:r>
      <w:r w:rsidR="00070925" w:rsidRPr="00070925">
        <w:rPr>
          <w:sz w:val="24"/>
          <w:szCs w:val="24"/>
          <w:highlight w:val="yellow"/>
          <w:lang w:eastAsia="it-IT" w:bidi="ar-SA"/>
        </w:rPr>
        <w:t>(ho invertito le due frasi, si capisce meglio)</w:t>
      </w:r>
    </w:p>
    <w:p w:rsidR="00AE047D" w:rsidRPr="00CF7BE6" w:rsidRDefault="007738B8" w:rsidP="00A87727">
      <w:pPr>
        <w:pStyle w:val="BodyText"/>
        <w:ind w:left="0" w:firstLine="284"/>
        <w:rPr>
          <w:sz w:val="24"/>
          <w:szCs w:val="24"/>
          <w:lang w:eastAsia="it-IT" w:bidi="ar-SA"/>
        </w:rPr>
      </w:pPr>
      <w:r w:rsidRPr="00CF7BE6">
        <w:rPr>
          <w:sz w:val="24"/>
          <w:szCs w:val="24"/>
          <w:lang w:eastAsia="it-IT" w:bidi="ar-SA"/>
        </w:rPr>
        <w:t>Nella sede di</w:t>
      </w:r>
      <w:r w:rsidR="00AE047D" w:rsidRPr="00CF7BE6">
        <w:rPr>
          <w:sz w:val="24"/>
          <w:szCs w:val="24"/>
          <w:lang w:eastAsia="it-IT" w:bidi="ar-SA"/>
        </w:rPr>
        <w:t xml:space="preserve"> </w:t>
      </w:r>
      <w:r w:rsidRPr="00CF7BE6">
        <w:rPr>
          <w:sz w:val="24"/>
          <w:szCs w:val="24"/>
          <w:lang w:eastAsia="it-IT" w:bidi="ar-SA"/>
        </w:rPr>
        <w:t>B</w:t>
      </w:r>
      <w:r w:rsidR="00AE047D" w:rsidRPr="00CF7BE6">
        <w:rPr>
          <w:sz w:val="24"/>
          <w:szCs w:val="24"/>
          <w:lang w:eastAsia="it-IT" w:bidi="ar-SA"/>
        </w:rPr>
        <w:t>ologna i server DNS sono due BLQ-SRV01 e MIL-SRV01.</w:t>
      </w:r>
    </w:p>
    <w:p w:rsidR="00AE047D" w:rsidRPr="00CF7BE6" w:rsidRDefault="00AE047D" w:rsidP="00A87727">
      <w:pPr>
        <w:pStyle w:val="BodyText"/>
        <w:ind w:left="0" w:firstLine="284"/>
        <w:rPr>
          <w:sz w:val="24"/>
          <w:szCs w:val="24"/>
          <w:lang w:eastAsia="it-IT" w:bidi="ar-SA"/>
        </w:rPr>
      </w:pPr>
      <w:r w:rsidRPr="00CF7BE6">
        <w:rPr>
          <w:sz w:val="24"/>
          <w:szCs w:val="24"/>
          <w:lang w:eastAsia="it-IT" w:bidi="ar-SA"/>
        </w:rPr>
        <w:t xml:space="preserve">La gestione dei DNS pubblici viene fatta tramite il servizio NO-IP </w:t>
      </w:r>
      <w:r w:rsidR="007738B8" w:rsidRPr="00CF7BE6">
        <w:rPr>
          <w:sz w:val="24"/>
          <w:szCs w:val="24"/>
          <w:lang w:eastAsia="it-IT" w:bidi="ar-SA"/>
        </w:rPr>
        <w:t>di</w:t>
      </w:r>
      <w:r w:rsidR="00610DCD">
        <w:rPr>
          <w:sz w:val="24"/>
          <w:szCs w:val="24"/>
          <w:lang w:eastAsia="it-IT" w:bidi="ar-SA"/>
        </w:rPr>
        <w:t xml:space="preserve"> Aruba per l’Italia e CHNET per la Svizzera.</w:t>
      </w:r>
    </w:p>
    <w:p w:rsidR="00AE047D" w:rsidRPr="00CF7BE6" w:rsidRDefault="007D6783" w:rsidP="00A87727">
      <w:pPr>
        <w:pStyle w:val="BodyText"/>
        <w:ind w:left="0" w:firstLine="284"/>
        <w:rPr>
          <w:sz w:val="24"/>
          <w:szCs w:val="24"/>
          <w:lang w:eastAsia="it-IT" w:bidi="ar-SA"/>
        </w:rPr>
      </w:pPr>
      <w:r>
        <w:rPr>
          <w:sz w:val="24"/>
          <w:szCs w:val="24"/>
          <w:lang w:eastAsia="it-IT" w:bidi="ar-SA"/>
        </w:rPr>
        <w:t>Le richieste di risoluzione per i nomi Internet</w:t>
      </w:r>
      <w:r w:rsidR="00AE047D" w:rsidRPr="00CF7BE6">
        <w:rPr>
          <w:sz w:val="24"/>
          <w:szCs w:val="24"/>
          <w:lang w:eastAsia="it-IT" w:bidi="ar-SA"/>
        </w:rPr>
        <w:t xml:space="preserve"> </w:t>
      </w:r>
      <w:r>
        <w:rPr>
          <w:sz w:val="24"/>
          <w:szCs w:val="24"/>
          <w:lang w:eastAsia="it-IT" w:bidi="ar-SA"/>
        </w:rPr>
        <w:t xml:space="preserve">vengono reindirizzate dai server DNS interni </w:t>
      </w:r>
      <w:r w:rsidR="00C77F2C" w:rsidRPr="00CF7BE6">
        <w:rPr>
          <w:sz w:val="24"/>
          <w:szCs w:val="24"/>
          <w:lang w:eastAsia="it-IT" w:bidi="ar-SA"/>
        </w:rPr>
        <w:t>ai ser</w:t>
      </w:r>
      <w:r w:rsidR="00AE047D" w:rsidRPr="00CF7BE6">
        <w:rPr>
          <w:sz w:val="24"/>
          <w:szCs w:val="24"/>
          <w:lang w:eastAsia="it-IT" w:bidi="ar-SA"/>
        </w:rPr>
        <w:t>v</w:t>
      </w:r>
      <w:r w:rsidR="00C77F2C" w:rsidRPr="00CF7BE6">
        <w:rPr>
          <w:sz w:val="24"/>
          <w:szCs w:val="24"/>
          <w:lang w:eastAsia="it-IT" w:bidi="ar-SA"/>
        </w:rPr>
        <w:t>e</w:t>
      </w:r>
      <w:r w:rsidR="00AE047D" w:rsidRPr="00CF7BE6">
        <w:rPr>
          <w:sz w:val="24"/>
          <w:szCs w:val="24"/>
          <w:lang w:eastAsia="it-IT" w:bidi="ar-SA"/>
        </w:rPr>
        <w:t>r</w:t>
      </w:r>
      <w:r w:rsidR="007738B8" w:rsidRPr="00CF7BE6">
        <w:rPr>
          <w:sz w:val="24"/>
          <w:szCs w:val="24"/>
          <w:lang w:eastAsia="it-IT" w:bidi="ar-SA"/>
        </w:rPr>
        <w:t xml:space="preserve"> DNS di Google:</w:t>
      </w:r>
      <w:r w:rsidR="00AE047D" w:rsidRPr="00CF7BE6">
        <w:rPr>
          <w:sz w:val="24"/>
          <w:szCs w:val="24"/>
          <w:lang w:eastAsia="it-IT" w:bidi="ar-SA"/>
        </w:rPr>
        <w:t xml:space="preserve"> 8.8.8.8 e 8.8.4.4</w:t>
      </w:r>
      <w:r w:rsidR="00BE6EC0" w:rsidRPr="00CF7BE6">
        <w:rPr>
          <w:sz w:val="24"/>
          <w:szCs w:val="24"/>
          <w:lang w:eastAsia="it-IT" w:bidi="ar-SA"/>
        </w:rPr>
        <w:t xml:space="preserve"> </w:t>
      </w:r>
    </w:p>
    <w:p w:rsidR="00AE047D" w:rsidRPr="00CF7BE6" w:rsidRDefault="007D6783" w:rsidP="00A87727">
      <w:pPr>
        <w:pStyle w:val="BodyText"/>
        <w:ind w:left="0" w:firstLine="284"/>
        <w:rPr>
          <w:sz w:val="24"/>
          <w:szCs w:val="24"/>
          <w:lang w:eastAsia="it-IT" w:bidi="ar-SA"/>
        </w:rPr>
      </w:pPr>
      <w:r>
        <w:rPr>
          <w:sz w:val="24"/>
          <w:szCs w:val="24"/>
          <w:lang w:eastAsia="it-IT" w:bidi="ar-SA"/>
        </w:rPr>
        <w:t>Di seguito le zone rilevate relative ai d</w:t>
      </w:r>
      <w:r w:rsidR="00AE047D" w:rsidRPr="00CF7BE6">
        <w:rPr>
          <w:sz w:val="24"/>
          <w:szCs w:val="24"/>
          <w:lang w:eastAsia="it-IT" w:bidi="ar-SA"/>
        </w:rPr>
        <w:t>omini</w:t>
      </w:r>
      <w:r>
        <w:rPr>
          <w:sz w:val="24"/>
          <w:szCs w:val="24"/>
          <w:lang w:eastAsia="it-IT" w:bidi="ar-SA"/>
        </w:rPr>
        <w:t xml:space="preserve"> AD </w:t>
      </w:r>
      <w:r w:rsidR="00AE047D" w:rsidRPr="00CF7BE6">
        <w:rPr>
          <w:sz w:val="24"/>
          <w:szCs w:val="24"/>
          <w:lang w:eastAsia="it-IT" w:bidi="ar-SA"/>
        </w:rPr>
        <w:t>local</w:t>
      </w:r>
      <w:r w:rsidR="007738B8" w:rsidRPr="00CF7BE6">
        <w:rPr>
          <w:sz w:val="24"/>
          <w:szCs w:val="24"/>
          <w:lang w:eastAsia="it-IT" w:bidi="ar-SA"/>
        </w:rPr>
        <w:t>i</w:t>
      </w:r>
      <w:r w:rsidR="00AE047D" w:rsidRPr="00CF7BE6">
        <w:rPr>
          <w:sz w:val="24"/>
          <w:szCs w:val="24"/>
          <w:lang w:eastAsia="it-IT" w:bidi="ar-SA"/>
        </w:rPr>
        <w:t xml:space="preserve">: </w:t>
      </w:r>
    </w:p>
    <w:p w:rsidR="00AE047D" w:rsidRPr="00CF7BE6" w:rsidRDefault="00AE047D" w:rsidP="007D6783">
      <w:pPr>
        <w:pStyle w:val="BodyText"/>
        <w:numPr>
          <w:ilvl w:val="0"/>
          <w:numId w:val="48"/>
        </w:numPr>
        <w:rPr>
          <w:sz w:val="24"/>
          <w:szCs w:val="24"/>
          <w:lang w:eastAsia="it-IT" w:bidi="ar-SA"/>
        </w:rPr>
      </w:pPr>
      <w:r w:rsidRPr="00CF7BE6">
        <w:rPr>
          <w:sz w:val="24"/>
          <w:szCs w:val="24"/>
          <w:lang w:eastAsia="it-IT" w:bidi="ar-SA"/>
        </w:rPr>
        <w:t>aranchodoc.corp</w:t>
      </w:r>
    </w:p>
    <w:p w:rsidR="00AE047D" w:rsidRPr="00CF7BE6" w:rsidRDefault="007D6783" w:rsidP="007D6783">
      <w:pPr>
        <w:pStyle w:val="BodyText"/>
        <w:numPr>
          <w:ilvl w:val="0"/>
          <w:numId w:val="48"/>
        </w:numPr>
        <w:rPr>
          <w:sz w:val="24"/>
          <w:szCs w:val="24"/>
          <w:lang w:eastAsia="it-IT" w:bidi="ar-SA"/>
        </w:rPr>
      </w:pPr>
      <w:r>
        <w:rPr>
          <w:sz w:val="24"/>
          <w:szCs w:val="24"/>
          <w:lang w:eastAsia="it-IT" w:bidi="ar-SA"/>
        </w:rPr>
        <w:t xml:space="preserve">icdoc.local </w:t>
      </w:r>
    </w:p>
    <w:p w:rsidR="00AE047D" w:rsidRPr="00CF7BE6" w:rsidRDefault="007D6783" w:rsidP="00A87727">
      <w:pPr>
        <w:pStyle w:val="BodyText"/>
        <w:ind w:left="0" w:firstLine="284"/>
        <w:rPr>
          <w:sz w:val="24"/>
          <w:szCs w:val="24"/>
          <w:lang w:eastAsia="it-IT" w:bidi="ar-SA"/>
        </w:rPr>
      </w:pPr>
      <w:r>
        <w:rPr>
          <w:sz w:val="24"/>
          <w:szCs w:val="24"/>
          <w:lang w:eastAsia="it-IT" w:bidi="ar-SA"/>
        </w:rPr>
        <w:t>Di seguito le zone relative ai d</w:t>
      </w:r>
      <w:r w:rsidR="00AE047D" w:rsidRPr="00CF7BE6">
        <w:rPr>
          <w:sz w:val="24"/>
          <w:szCs w:val="24"/>
          <w:lang w:eastAsia="it-IT" w:bidi="ar-SA"/>
        </w:rPr>
        <w:t>omini pubblici:</w:t>
      </w:r>
    </w:p>
    <w:tbl>
      <w:tblPr>
        <w:tblW w:w="9356" w:type="dxa"/>
        <w:tblCellSpacing w:w="15" w:type="dxa"/>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1783"/>
        <w:gridCol w:w="626"/>
        <w:gridCol w:w="2127"/>
        <w:gridCol w:w="1122"/>
        <w:gridCol w:w="1146"/>
        <w:gridCol w:w="1134"/>
        <w:gridCol w:w="1418"/>
      </w:tblGrid>
      <w:tr w:rsidR="00BE6EC0" w:rsidTr="00BE6EC0">
        <w:trPr>
          <w:tblCellSpacing w:w="15" w:type="dxa"/>
        </w:trPr>
        <w:tc>
          <w:tcPr>
            <w:tcW w:w="1738" w:type="dxa"/>
            <w:tcBorders>
              <w:top w:val="nil"/>
              <w:left w:val="nil"/>
              <w:bottom w:val="nil"/>
              <w:right w:val="nil"/>
            </w:tcBorders>
            <w:shd w:val="clear" w:color="auto" w:fill="E1CC7B"/>
            <w:tcMar>
              <w:top w:w="30" w:type="dxa"/>
              <w:left w:w="30" w:type="dxa"/>
              <w:bottom w:w="30" w:type="dxa"/>
              <w:right w:w="30" w:type="dxa"/>
            </w:tcMar>
            <w:vAlign w:val="center"/>
            <w:hideMark/>
          </w:tcPr>
          <w:p w:rsidR="00BE6EC0" w:rsidRDefault="00BE6EC0" w:rsidP="001A0EAB">
            <w:pPr>
              <w:jc w:val="center"/>
              <w:rPr>
                <w:rFonts w:ascii="Arial" w:hAnsi="Arial" w:cs="Arial"/>
                <w:b/>
                <w:bCs/>
                <w:color w:val="000000"/>
                <w:sz w:val="18"/>
                <w:szCs w:val="18"/>
                <w:lang w:bidi="ar-SA"/>
              </w:rPr>
            </w:pPr>
            <w:r>
              <w:rPr>
                <w:rFonts w:ascii="Arial" w:hAnsi="Arial" w:cs="Arial"/>
                <w:b/>
                <w:bCs/>
                <w:noProof/>
                <w:color w:val="000000"/>
                <w:sz w:val="18"/>
                <w:szCs w:val="18"/>
                <w:lang w:eastAsia="it-IT" w:bidi="ar-SA"/>
              </w:rPr>
              <w:drawing>
                <wp:inline distT="0" distB="0" distL="0" distR="0">
                  <wp:extent cx="113030" cy="83185"/>
                  <wp:effectExtent l="0" t="0" r="1270" b="0"/>
                  <wp:docPr id="169" name="Immagine 169" descr="Description: http://adam/pics/puce-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adam/pics/puce-up.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13030" cy="83185"/>
                          </a:xfrm>
                          <a:prstGeom prst="rect">
                            <a:avLst/>
                          </a:prstGeom>
                          <a:noFill/>
                          <a:ln>
                            <a:noFill/>
                          </a:ln>
                        </pic:spPr>
                      </pic:pic>
                    </a:graphicData>
                  </a:graphic>
                </wp:inline>
              </w:drawing>
            </w:r>
            <w:hyperlink r:id="rId19" w:history="1">
              <w:r>
                <w:rPr>
                  <w:rStyle w:val="Hyperlink"/>
                  <w:rFonts w:ascii="Arial" w:hAnsi="Arial" w:cs="Arial"/>
                  <w:b/>
                  <w:bCs/>
                  <w:color w:val="659900"/>
                  <w:sz w:val="17"/>
                  <w:szCs w:val="17"/>
                </w:rPr>
                <w:t>Name</w:t>
              </w:r>
            </w:hyperlink>
          </w:p>
        </w:tc>
        <w:tc>
          <w:tcPr>
            <w:tcW w:w="596" w:type="dxa"/>
            <w:tcBorders>
              <w:top w:val="nil"/>
              <w:left w:val="nil"/>
              <w:bottom w:val="nil"/>
              <w:right w:val="nil"/>
            </w:tcBorders>
            <w:shd w:val="clear" w:color="auto" w:fill="E1CC7B"/>
            <w:tcMar>
              <w:top w:w="30" w:type="dxa"/>
              <w:left w:w="30" w:type="dxa"/>
              <w:bottom w:w="30" w:type="dxa"/>
              <w:right w:w="30" w:type="dxa"/>
            </w:tcMar>
            <w:vAlign w:val="center"/>
            <w:hideMark/>
          </w:tcPr>
          <w:p w:rsidR="00BE6EC0" w:rsidRDefault="00233E20" w:rsidP="001A0EAB">
            <w:pPr>
              <w:jc w:val="center"/>
              <w:rPr>
                <w:rFonts w:ascii="Arial" w:hAnsi="Arial" w:cs="Arial"/>
                <w:b/>
                <w:bCs/>
                <w:color w:val="000000"/>
                <w:sz w:val="18"/>
                <w:szCs w:val="18"/>
              </w:rPr>
            </w:pPr>
            <w:hyperlink r:id="rId20" w:history="1">
              <w:r w:rsidR="00BE6EC0">
                <w:rPr>
                  <w:rStyle w:val="Hyperlink"/>
                  <w:rFonts w:ascii="Arial" w:hAnsi="Arial" w:cs="Arial"/>
                  <w:b/>
                  <w:bCs/>
                  <w:color w:val="659900"/>
                  <w:sz w:val="17"/>
                  <w:szCs w:val="17"/>
                </w:rPr>
                <w:t>Entity</w:t>
              </w:r>
            </w:hyperlink>
          </w:p>
        </w:tc>
        <w:tc>
          <w:tcPr>
            <w:tcW w:w="2097" w:type="dxa"/>
            <w:tcBorders>
              <w:top w:val="nil"/>
              <w:left w:val="nil"/>
              <w:bottom w:val="nil"/>
              <w:right w:val="nil"/>
            </w:tcBorders>
            <w:shd w:val="clear" w:color="auto" w:fill="E1CC7B"/>
            <w:tcMar>
              <w:top w:w="30" w:type="dxa"/>
              <w:left w:w="30" w:type="dxa"/>
              <w:bottom w:w="30" w:type="dxa"/>
              <w:right w:w="30" w:type="dxa"/>
            </w:tcMar>
            <w:vAlign w:val="center"/>
            <w:hideMark/>
          </w:tcPr>
          <w:p w:rsidR="00BE6EC0" w:rsidRDefault="00233E20" w:rsidP="001A0EAB">
            <w:pPr>
              <w:jc w:val="center"/>
              <w:rPr>
                <w:rFonts w:ascii="Arial" w:hAnsi="Arial" w:cs="Arial"/>
                <w:b/>
                <w:bCs/>
                <w:color w:val="000000"/>
                <w:sz w:val="18"/>
                <w:szCs w:val="18"/>
              </w:rPr>
            </w:pPr>
            <w:hyperlink r:id="rId21" w:history="1">
              <w:r w:rsidR="00BE6EC0">
                <w:rPr>
                  <w:rStyle w:val="Hyperlink"/>
                  <w:rFonts w:ascii="Arial" w:hAnsi="Arial" w:cs="Arial"/>
                  <w:b/>
                  <w:bCs/>
                  <w:color w:val="659900"/>
                  <w:sz w:val="17"/>
                  <w:szCs w:val="17"/>
                </w:rPr>
                <w:t>Type</w:t>
              </w:r>
            </w:hyperlink>
          </w:p>
        </w:tc>
        <w:tc>
          <w:tcPr>
            <w:tcW w:w="0" w:type="auto"/>
            <w:tcBorders>
              <w:top w:val="nil"/>
              <w:left w:val="nil"/>
              <w:bottom w:val="nil"/>
              <w:right w:val="nil"/>
            </w:tcBorders>
            <w:shd w:val="clear" w:color="auto" w:fill="E1CC7B"/>
            <w:tcMar>
              <w:top w:w="30" w:type="dxa"/>
              <w:left w:w="30" w:type="dxa"/>
              <w:bottom w:w="30" w:type="dxa"/>
              <w:right w:w="30" w:type="dxa"/>
            </w:tcMar>
            <w:vAlign w:val="center"/>
            <w:hideMark/>
          </w:tcPr>
          <w:p w:rsidR="00BE6EC0" w:rsidRDefault="00233E20" w:rsidP="001A0EAB">
            <w:pPr>
              <w:jc w:val="center"/>
              <w:rPr>
                <w:rFonts w:ascii="Arial" w:hAnsi="Arial" w:cs="Arial"/>
                <w:b/>
                <w:bCs/>
                <w:color w:val="000000"/>
                <w:sz w:val="18"/>
                <w:szCs w:val="18"/>
              </w:rPr>
            </w:pPr>
            <w:hyperlink r:id="rId22" w:history="1">
              <w:r w:rsidR="00BE6EC0">
                <w:rPr>
                  <w:rStyle w:val="Hyperlink"/>
                  <w:rFonts w:ascii="Arial" w:hAnsi="Arial" w:cs="Arial"/>
                  <w:b/>
                  <w:bCs/>
                  <w:color w:val="659900"/>
                  <w:sz w:val="17"/>
                  <w:szCs w:val="17"/>
                </w:rPr>
                <w:t>Number</w:t>
              </w:r>
            </w:hyperlink>
          </w:p>
        </w:tc>
        <w:tc>
          <w:tcPr>
            <w:tcW w:w="1116" w:type="dxa"/>
            <w:tcBorders>
              <w:top w:val="nil"/>
              <w:left w:val="nil"/>
              <w:bottom w:val="nil"/>
              <w:right w:val="nil"/>
            </w:tcBorders>
            <w:shd w:val="clear" w:color="auto" w:fill="E1CC7B"/>
            <w:tcMar>
              <w:top w:w="30" w:type="dxa"/>
              <w:left w:w="30" w:type="dxa"/>
              <w:bottom w:w="30" w:type="dxa"/>
              <w:right w:w="30" w:type="dxa"/>
            </w:tcMar>
            <w:vAlign w:val="center"/>
            <w:hideMark/>
          </w:tcPr>
          <w:p w:rsidR="00BE6EC0" w:rsidRDefault="00233E20" w:rsidP="001A0EAB">
            <w:pPr>
              <w:jc w:val="center"/>
              <w:rPr>
                <w:rFonts w:ascii="Arial" w:hAnsi="Arial" w:cs="Arial"/>
                <w:b/>
                <w:bCs/>
                <w:color w:val="000000"/>
                <w:sz w:val="18"/>
                <w:szCs w:val="18"/>
              </w:rPr>
            </w:pPr>
            <w:hyperlink r:id="rId23" w:history="1">
              <w:r w:rsidR="00BE6EC0">
                <w:rPr>
                  <w:rStyle w:val="Hyperlink"/>
                  <w:rFonts w:ascii="Arial" w:hAnsi="Arial" w:cs="Arial"/>
                  <w:b/>
                  <w:bCs/>
                  <w:color w:val="659900"/>
                  <w:sz w:val="17"/>
                  <w:szCs w:val="17"/>
                </w:rPr>
                <w:t>Start date</w:t>
              </w:r>
            </w:hyperlink>
          </w:p>
        </w:tc>
        <w:tc>
          <w:tcPr>
            <w:tcW w:w="1104" w:type="dxa"/>
            <w:tcBorders>
              <w:top w:val="nil"/>
              <w:left w:val="nil"/>
              <w:bottom w:val="nil"/>
              <w:right w:val="nil"/>
            </w:tcBorders>
            <w:shd w:val="clear" w:color="auto" w:fill="E1CC7B"/>
            <w:tcMar>
              <w:top w:w="30" w:type="dxa"/>
              <w:left w:w="30" w:type="dxa"/>
              <w:bottom w:w="30" w:type="dxa"/>
              <w:right w:w="30" w:type="dxa"/>
            </w:tcMar>
            <w:vAlign w:val="center"/>
            <w:hideMark/>
          </w:tcPr>
          <w:p w:rsidR="00BE6EC0" w:rsidRDefault="00233E20" w:rsidP="001A0EAB">
            <w:pPr>
              <w:jc w:val="center"/>
              <w:rPr>
                <w:rFonts w:ascii="Arial" w:hAnsi="Arial" w:cs="Arial"/>
                <w:b/>
                <w:bCs/>
                <w:color w:val="000000"/>
                <w:sz w:val="18"/>
                <w:szCs w:val="18"/>
              </w:rPr>
            </w:pPr>
            <w:hyperlink r:id="rId24" w:history="1">
              <w:r w:rsidR="00BE6EC0">
                <w:rPr>
                  <w:rStyle w:val="Hyperlink"/>
                  <w:rFonts w:ascii="Arial" w:hAnsi="Arial" w:cs="Arial"/>
                  <w:b/>
                  <w:bCs/>
                  <w:color w:val="659900"/>
                  <w:sz w:val="17"/>
                  <w:szCs w:val="17"/>
                </w:rPr>
                <w:t>Expiration</w:t>
              </w:r>
            </w:hyperlink>
          </w:p>
        </w:tc>
        <w:tc>
          <w:tcPr>
            <w:tcW w:w="1373" w:type="dxa"/>
            <w:tcBorders>
              <w:top w:val="nil"/>
              <w:left w:val="nil"/>
              <w:bottom w:val="nil"/>
              <w:right w:val="nil"/>
            </w:tcBorders>
            <w:shd w:val="clear" w:color="auto" w:fill="E1CC7B"/>
            <w:tcMar>
              <w:top w:w="30" w:type="dxa"/>
              <w:left w:w="30" w:type="dxa"/>
              <w:bottom w:w="30" w:type="dxa"/>
              <w:right w:w="30" w:type="dxa"/>
            </w:tcMar>
            <w:vAlign w:val="center"/>
            <w:hideMark/>
          </w:tcPr>
          <w:p w:rsidR="00BE6EC0" w:rsidRDefault="00233E20" w:rsidP="001A0EAB">
            <w:pPr>
              <w:jc w:val="center"/>
              <w:rPr>
                <w:rFonts w:ascii="Arial" w:hAnsi="Arial" w:cs="Arial"/>
                <w:b/>
                <w:bCs/>
                <w:color w:val="000000"/>
                <w:sz w:val="18"/>
                <w:szCs w:val="18"/>
              </w:rPr>
            </w:pPr>
            <w:hyperlink r:id="rId25" w:history="1">
              <w:r w:rsidR="00BE6EC0">
                <w:rPr>
                  <w:rStyle w:val="Hyperlink"/>
                  <w:rFonts w:ascii="Arial" w:hAnsi="Arial" w:cs="Arial"/>
                  <w:b/>
                  <w:bCs/>
                  <w:color w:val="659900"/>
                  <w:sz w:val="17"/>
                  <w:szCs w:val="17"/>
                </w:rPr>
                <w:t>Initial contract period</w:t>
              </w:r>
            </w:hyperlink>
          </w:p>
        </w:tc>
      </w:tr>
      <w:tr w:rsidR="00BE6EC0"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rsidR="00BE6EC0" w:rsidRDefault="00233E20" w:rsidP="001A0EAB">
            <w:pPr>
              <w:rPr>
                <w:rFonts w:ascii="Arial" w:hAnsi="Arial" w:cs="Arial"/>
                <w:color w:val="000000"/>
                <w:sz w:val="17"/>
                <w:szCs w:val="17"/>
              </w:rPr>
            </w:pPr>
            <w:hyperlink r:id="rId26" w:history="1">
              <w:r w:rsidR="00BE6EC0">
                <w:rPr>
                  <w:rStyle w:val="Hyperlink"/>
                  <w:rFonts w:ascii="Arial" w:hAnsi="Arial" w:cs="Arial"/>
                  <w:b/>
                  <w:bCs/>
                  <w:color w:val="659900"/>
                  <w:sz w:val="17"/>
                  <w:szCs w:val="17"/>
                </w:rPr>
                <w:t>adconnex.com</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Domain Registartion + 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eastAsiaTheme="minorHAnsi" w:hAnsi="Arial" w:cs="Arial"/>
                <w:color w:val="000000"/>
                <w:sz w:val="17"/>
                <w:szCs w:val="17"/>
              </w:rPr>
            </w:pPr>
            <w:r>
              <w:rPr>
                <w:rFonts w:ascii="Arial" w:hAnsi="Arial" w:cs="Arial"/>
                <w:color w:val="000000"/>
                <w:sz w:val="17"/>
                <w:szCs w:val="17"/>
              </w:rPr>
              <w:t>12-10-2013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12-10-2014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rsidR="00BE6EC0" w:rsidRDefault="00233E20" w:rsidP="001A0EAB">
            <w:pPr>
              <w:rPr>
                <w:rFonts w:ascii="Arial" w:hAnsi="Arial" w:cs="Arial"/>
                <w:color w:val="000000"/>
                <w:sz w:val="17"/>
                <w:szCs w:val="17"/>
              </w:rPr>
            </w:pPr>
            <w:hyperlink r:id="rId27" w:history="1">
              <w:r w:rsidR="00BE6EC0">
                <w:rPr>
                  <w:rStyle w:val="Hyperlink"/>
                  <w:rFonts w:ascii="Arial" w:hAnsi="Arial" w:cs="Arial"/>
                  <w:b/>
                  <w:bCs/>
                  <w:color w:val="659900"/>
                  <w:sz w:val="17"/>
                  <w:szCs w:val="17"/>
                </w:rPr>
                <w:t>arancho.com</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Domain Registartion + 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eastAsiaTheme="minorHAnsi" w:hAnsi="Arial" w:cs="Arial"/>
                <w:color w:val="000000"/>
                <w:sz w:val="17"/>
                <w:szCs w:val="17"/>
              </w:rPr>
            </w:pPr>
            <w:r>
              <w:rPr>
                <w:rFonts w:ascii="Arial" w:hAnsi="Arial" w:cs="Arial"/>
                <w:color w:val="000000"/>
                <w:sz w:val="17"/>
                <w:szCs w:val="17"/>
              </w:rPr>
              <w:t>28-08-2013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28-08-2014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rsidR="00BE6EC0" w:rsidRDefault="00233E20" w:rsidP="001A0EAB">
            <w:pPr>
              <w:rPr>
                <w:rFonts w:ascii="Arial" w:hAnsi="Arial" w:cs="Arial"/>
                <w:color w:val="000000"/>
                <w:sz w:val="17"/>
                <w:szCs w:val="17"/>
              </w:rPr>
            </w:pPr>
            <w:hyperlink r:id="rId28" w:history="1">
              <w:r w:rsidR="00BE6EC0">
                <w:rPr>
                  <w:rStyle w:val="Hyperlink"/>
                  <w:rFonts w:ascii="Arial" w:hAnsi="Arial" w:cs="Arial"/>
                  <w:b/>
                  <w:bCs/>
                  <w:color w:val="659900"/>
                  <w:sz w:val="17"/>
                  <w:szCs w:val="17"/>
                </w:rPr>
                <w:t>aranchodoc.ch</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eastAsiaTheme="minorHAnsi" w:hAnsi="Arial" w:cs="Arial"/>
                <w:color w:val="000000"/>
                <w:sz w:val="17"/>
                <w:szCs w:val="17"/>
              </w:rPr>
            </w:pPr>
            <w:r>
              <w:rPr>
                <w:rFonts w:ascii="Arial" w:hAnsi="Arial" w:cs="Arial"/>
                <w:color w:val="000000"/>
                <w:sz w:val="17"/>
                <w:szCs w:val="17"/>
              </w:rPr>
              <w:t>07-12-2013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07-12-2014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rsidR="00BE6EC0" w:rsidRDefault="00233E20" w:rsidP="001A0EAB">
            <w:pPr>
              <w:rPr>
                <w:rFonts w:ascii="Arial" w:hAnsi="Arial" w:cs="Arial"/>
                <w:color w:val="000000"/>
                <w:sz w:val="17"/>
                <w:szCs w:val="17"/>
              </w:rPr>
            </w:pPr>
            <w:hyperlink r:id="rId29" w:history="1">
              <w:r w:rsidR="00BE6EC0">
                <w:rPr>
                  <w:rStyle w:val="Hyperlink"/>
                  <w:rFonts w:ascii="Arial" w:hAnsi="Arial" w:cs="Arial"/>
                  <w:b/>
                  <w:bCs/>
                  <w:color w:val="659900"/>
                  <w:sz w:val="17"/>
                  <w:szCs w:val="17"/>
                </w:rPr>
                <w:t>aranchodoc.co.uk</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Domain Registration + Redirect</w:t>
            </w:r>
          </w:p>
        </w:tc>
        <w:tc>
          <w:tcPr>
            <w:tcW w:w="0" w:type="auto"/>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eastAsiaTheme="minorHAnsi" w:hAnsi="Arial" w:cs="Arial"/>
                <w:color w:val="000000"/>
                <w:sz w:val="17"/>
                <w:szCs w:val="17"/>
              </w:rPr>
            </w:pPr>
            <w:r>
              <w:rPr>
                <w:rFonts w:ascii="Arial" w:hAnsi="Arial" w:cs="Arial"/>
                <w:color w:val="000000"/>
                <w:sz w:val="17"/>
                <w:szCs w:val="17"/>
              </w:rPr>
              <w:t>26-11-2012</w:t>
            </w:r>
          </w:p>
        </w:tc>
        <w:tc>
          <w:tcPr>
            <w:tcW w:w="1104"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26-11-2014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24 month</w:t>
            </w:r>
          </w:p>
        </w:tc>
      </w:tr>
      <w:tr w:rsidR="00BE6EC0"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rsidR="00BE6EC0" w:rsidRDefault="00233E20" w:rsidP="001A0EAB">
            <w:pPr>
              <w:rPr>
                <w:rFonts w:ascii="Arial" w:hAnsi="Arial" w:cs="Arial"/>
                <w:color w:val="000000"/>
                <w:sz w:val="17"/>
                <w:szCs w:val="17"/>
              </w:rPr>
            </w:pPr>
            <w:hyperlink r:id="rId30" w:history="1">
              <w:r w:rsidR="00BE6EC0">
                <w:rPr>
                  <w:rStyle w:val="Hyperlink"/>
                  <w:rFonts w:ascii="Arial" w:hAnsi="Arial" w:cs="Arial"/>
                  <w:b/>
                  <w:bCs/>
                  <w:color w:val="659900"/>
                  <w:sz w:val="17"/>
                  <w:szCs w:val="17"/>
                </w:rPr>
                <w:t>aranchodoc.com</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Domain Registartion + 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eastAsiaTheme="minorHAnsi" w:hAnsi="Arial" w:cs="Arial"/>
                <w:color w:val="000000"/>
                <w:sz w:val="17"/>
                <w:szCs w:val="17"/>
              </w:rPr>
            </w:pPr>
            <w:r>
              <w:rPr>
                <w:rFonts w:ascii="Arial" w:hAnsi="Arial" w:cs="Arial"/>
                <w:color w:val="000000"/>
                <w:sz w:val="17"/>
                <w:szCs w:val="17"/>
              </w:rPr>
              <w:t>26-11-2013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26-11-2014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rsidR="00BE6EC0" w:rsidRDefault="00233E20" w:rsidP="001A0EAB">
            <w:pPr>
              <w:rPr>
                <w:rFonts w:ascii="Arial" w:hAnsi="Arial" w:cs="Arial"/>
                <w:color w:val="000000"/>
                <w:sz w:val="17"/>
                <w:szCs w:val="17"/>
              </w:rPr>
            </w:pPr>
            <w:hyperlink r:id="rId31" w:history="1">
              <w:r w:rsidR="00BE6EC0">
                <w:rPr>
                  <w:rStyle w:val="Hyperlink"/>
                  <w:rFonts w:ascii="Arial" w:hAnsi="Arial" w:cs="Arial"/>
                  <w:b/>
                  <w:bCs/>
                  <w:color w:val="659900"/>
                  <w:sz w:val="17"/>
                  <w:szCs w:val="17"/>
                </w:rPr>
                <w:t>aranchodoc.es</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Domain Registration + Redirect</w:t>
            </w:r>
          </w:p>
        </w:tc>
        <w:tc>
          <w:tcPr>
            <w:tcW w:w="0" w:type="auto"/>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eastAsiaTheme="minorHAnsi" w:hAnsi="Arial" w:cs="Arial"/>
                <w:color w:val="000000"/>
                <w:sz w:val="17"/>
                <w:szCs w:val="17"/>
              </w:rPr>
            </w:pPr>
            <w:r>
              <w:rPr>
                <w:rFonts w:ascii="Arial" w:hAnsi="Arial" w:cs="Arial"/>
                <w:color w:val="000000"/>
                <w:sz w:val="17"/>
                <w:szCs w:val="17"/>
              </w:rPr>
              <w:t>26-11-2013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26-11-2014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rsidR="00BE6EC0" w:rsidRDefault="00233E20" w:rsidP="001A0EAB">
            <w:pPr>
              <w:rPr>
                <w:rFonts w:ascii="Arial" w:hAnsi="Arial" w:cs="Arial"/>
                <w:color w:val="000000"/>
                <w:sz w:val="17"/>
                <w:szCs w:val="17"/>
              </w:rPr>
            </w:pPr>
            <w:hyperlink r:id="rId32" w:history="1">
              <w:r w:rsidR="00BE6EC0">
                <w:rPr>
                  <w:rStyle w:val="Hyperlink"/>
                  <w:rFonts w:ascii="Arial" w:hAnsi="Arial" w:cs="Arial"/>
                  <w:b/>
                  <w:bCs/>
                  <w:color w:val="659900"/>
                  <w:sz w:val="17"/>
                  <w:szCs w:val="17"/>
                </w:rPr>
                <w:t>aranchodoc.eu</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Domain Registration + Redirect</w:t>
            </w:r>
          </w:p>
        </w:tc>
        <w:tc>
          <w:tcPr>
            <w:tcW w:w="0" w:type="auto"/>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eastAsiaTheme="minorHAnsi" w:hAnsi="Arial" w:cs="Arial"/>
                <w:color w:val="000000"/>
                <w:sz w:val="17"/>
                <w:szCs w:val="17"/>
              </w:rPr>
            </w:pPr>
            <w:r>
              <w:rPr>
                <w:rFonts w:ascii="Arial" w:hAnsi="Arial" w:cs="Arial"/>
                <w:color w:val="000000"/>
                <w:sz w:val="17"/>
                <w:szCs w:val="17"/>
              </w:rPr>
              <w:t>26-11-2013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26-11-2014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rsidR="00BE6EC0" w:rsidRDefault="00233E20" w:rsidP="001A0EAB">
            <w:pPr>
              <w:rPr>
                <w:rFonts w:ascii="Arial" w:hAnsi="Arial" w:cs="Arial"/>
                <w:color w:val="000000"/>
                <w:sz w:val="17"/>
                <w:szCs w:val="17"/>
              </w:rPr>
            </w:pPr>
            <w:hyperlink r:id="rId33" w:history="1">
              <w:r w:rsidR="00BE6EC0">
                <w:rPr>
                  <w:rStyle w:val="Hyperlink"/>
                  <w:rFonts w:ascii="Arial" w:hAnsi="Arial" w:cs="Arial"/>
                  <w:b/>
                  <w:bCs/>
                  <w:color w:val="659900"/>
                  <w:sz w:val="17"/>
                  <w:szCs w:val="17"/>
                </w:rPr>
                <w:t>aranchodoc.fi</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eastAsiaTheme="minorHAnsi" w:hAnsi="Arial" w:cs="Arial"/>
                <w:color w:val="000000"/>
                <w:sz w:val="17"/>
                <w:szCs w:val="17"/>
              </w:rPr>
            </w:pPr>
            <w:r>
              <w:rPr>
                <w:rFonts w:ascii="Arial" w:hAnsi="Arial" w:cs="Arial"/>
                <w:color w:val="000000"/>
                <w:sz w:val="17"/>
                <w:szCs w:val="17"/>
              </w:rPr>
              <w:t>07-12-2013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07-12-2014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rsidR="00BE6EC0" w:rsidRDefault="00233E20" w:rsidP="001A0EAB">
            <w:pPr>
              <w:rPr>
                <w:rFonts w:ascii="Arial" w:hAnsi="Arial" w:cs="Arial"/>
                <w:color w:val="000000"/>
                <w:sz w:val="17"/>
                <w:szCs w:val="17"/>
              </w:rPr>
            </w:pPr>
            <w:hyperlink r:id="rId34" w:history="1">
              <w:r w:rsidR="00BE6EC0">
                <w:rPr>
                  <w:rStyle w:val="Hyperlink"/>
                  <w:rFonts w:ascii="Arial" w:hAnsi="Arial" w:cs="Arial"/>
                  <w:b/>
                  <w:bCs/>
                  <w:color w:val="659900"/>
                  <w:sz w:val="17"/>
                  <w:szCs w:val="17"/>
                </w:rPr>
                <w:t>aranchodoc.it</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Domain Registration + Redirect + PEC</w:t>
            </w:r>
          </w:p>
        </w:tc>
        <w:tc>
          <w:tcPr>
            <w:tcW w:w="0" w:type="auto"/>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eastAsiaTheme="minorHAnsi" w:hAnsi="Arial" w:cs="Arial"/>
                <w:color w:val="000000"/>
                <w:sz w:val="17"/>
                <w:szCs w:val="17"/>
              </w:rPr>
            </w:pPr>
            <w:r>
              <w:rPr>
                <w:rFonts w:ascii="Arial" w:hAnsi="Arial" w:cs="Arial"/>
                <w:color w:val="000000"/>
                <w:sz w:val="17"/>
                <w:szCs w:val="17"/>
              </w:rPr>
              <w:t>26-11-2013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26-11-2014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rsidR="00BE6EC0" w:rsidRDefault="00233E20" w:rsidP="001A0EAB">
            <w:pPr>
              <w:rPr>
                <w:rFonts w:ascii="Arial" w:hAnsi="Arial" w:cs="Arial"/>
                <w:color w:val="000000"/>
                <w:sz w:val="17"/>
                <w:szCs w:val="17"/>
              </w:rPr>
            </w:pPr>
            <w:hyperlink r:id="rId35" w:history="1">
              <w:r w:rsidR="00BE6EC0">
                <w:rPr>
                  <w:rStyle w:val="Hyperlink"/>
                  <w:rFonts w:ascii="Arial" w:hAnsi="Arial" w:cs="Arial"/>
                  <w:b/>
                  <w:bCs/>
                  <w:color w:val="659900"/>
                  <w:sz w:val="17"/>
                  <w:szCs w:val="17"/>
                </w:rPr>
                <w:t>aranchodoc.jp</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Domain Registartion + 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eastAsiaTheme="minorHAnsi" w:hAnsi="Arial" w:cs="Arial"/>
                <w:color w:val="000000"/>
                <w:sz w:val="17"/>
                <w:szCs w:val="17"/>
              </w:rPr>
            </w:pPr>
            <w:r>
              <w:rPr>
                <w:rFonts w:ascii="Arial" w:hAnsi="Arial" w:cs="Arial"/>
                <w:color w:val="000000"/>
                <w:sz w:val="17"/>
                <w:szCs w:val="17"/>
              </w:rPr>
              <w:t>26-12-2013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26-12-2014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rsidR="00BE6EC0" w:rsidRDefault="00233E20" w:rsidP="001A0EAB">
            <w:pPr>
              <w:rPr>
                <w:rFonts w:ascii="Arial" w:hAnsi="Arial" w:cs="Arial"/>
                <w:color w:val="000000"/>
                <w:sz w:val="17"/>
                <w:szCs w:val="17"/>
              </w:rPr>
            </w:pPr>
            <w:hyperlink r:id="rId36" w:history="1">
              <w:r w:rsidR="00BE6EC0">
                <w:rPr>
                  <w:rStyle w:val="Hyperlink"/>
                  <w:rFonts w:ascii="Arial" w:hAnsi="Arial" w:cs="Arial"/>
                  <w:b/>
                  <w:bCs/>
                  <w:color w:val="659900"/>
                  <w:sz w:val="17"/>
                  <w:szCs w:val="17"/>
                </w:rPr>
                <w:t>aranchodoc.net</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Domain Registration + Redirect</w:t>
            </w:r>
          </w:p>
        </w:tc>
        <w:tc>
          <w:tcPr>
            <w:tcW w:w="0" w:type="auto"/>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eastAsiaTheme="minorHAnsi" w:hAnsi="Arial" w:cs="Arial"/>
                <w:color w:val="000000"/>
                <w:sz w:val="17"/>
                <w:szCs w:val="17"/>
              </w:rPr>
            </w:pPr>
            <w:r>
              <w:rPr>
                <w:rFonts w:ascii="Arial" w:hAnsi="Arial" w:cs="Arial"/>
                <w:color w:val="000000"/>
                <w:sz w:val="17"/>
                <w:szCs w:val="17"/>
              </w:rPr>
              <w:t>26-11-2013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26-11-2014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rsidR="00BE6EC0" w:rsidRDefault="00233E20" w:rsidP="001A0EAB">
            <w:pPr>
              <w:rPr>
                <w:rFonts w:ascii="Arial" w:hAnsi="Arial" w:cs="Arial"/>
                <w:color w:val="000000"/>
                <w:sz w:val="17"/>
                <w:szCs w:val="17"/>
              </w:rPr>
            </w:pPr>
            <w:hyperlink r:id="rId37" w:history="1">
              <w:r w:rsidR="00BE6EC0">
                <w:rPr>
                  <w:rStyle w:val="Hyperlink"/>
                  <w:rFonts w:ascii="Arial" w:hAnsi="Arial" w:cs="Arial"/>
                  <w:b/>
                  <w:bCs/>
                  <w:color w:val="659900"/>
                  <w:sz w:val="17"/>
                  <w:szCs w:val="17"/>
                </w:rPr>
                <w:t>aranchodoc.org</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Domain Registration + Redirect</w:t>
            </w:r>
          </w:p>
        </w:tc>
        <w:tc>
          <w:tcPr>
            <w:tcW w:w="0" w:type="auto"/>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eastAsiaTheme="minorHAnsi" w:hAnsi="Arial" w:cs="Arial"/>
                <w:color w:val="000000"/>
                <w:sz w:val="17"/>
                <w:szCs w:val="17"/>
              </w:rPr>
            </w:pPr>
            <w:r>
              <w:rPr>
                <w:rFonts w:ascii="Arial" w:hAnsi="Arial" w:cs="Arial"/>
                <w:color w:val="000000"/>
                <w:sz w:val="17"/>
                <w:szCs w:val="17"/>
              </w:rPr>
              <w:t>26-11-2013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26-11-2014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tcPr>
          <w:p w:rsidR="00BE6EC0" w:rsidRDefault="00BE6EC0" w:rsidP="001A0EAB">
            <w:pPr>
              <w:rPr>
                <w:rFonts w:ascii="Arial" w:hAnsi="Arial" w:cs="Arial"/>
                <w:color w:val="000000"/>
                <w:sz w:val="17"/>
                <w:szCs w:val="17"/>
              </w:rPr>
            </w:pPr>
          </w:p>
        </w:tc>
        <w:tc>
          <w:tcPr>
            <w:tcW w:w="596" w:type="dxa"/>
            <w:tcBorders>
              <w:top w:val="nil"/>
              <w:left w:val="nil"/>
              <w:bottom w:val="nil"/>
              <w:right w:val="nil"/>
            </w:tcBorders>
            <w:shd w:val="clear" w:color="auto" w:fill="F2F2F2"/>
            <w:tcMar>
              <w:top w:w="45" w:type="dxa"/>
              <w:left w:w="75" w:type="dxa"/>
              <w:bottom w:w="45" w:type="dxa"/>
              <w:right w:w="75" w:type="dxa"/>
            </w:tcMar>
          </w:tcPr>
          <w:p w:rsidR="00BE6EC0" w:rsidRDefault="00BE6EC0" w:rsidP="001A0EAB">
            <w:pPr>
              <w:rPr>
                <w:rFonts w:ascii="Arial" w:hAnsi="Arial" w:cs="Arial"/>
                <w:color w:val="000000"/>
                <w:sz w:val="17"/>
                <w:szCs w:val="17"/>
              </w:rPr>
            </w:pPr>
          </w:p>
        </w:tc>
        <w:tc>
          <w:tcPr>
            <w:tcW w:w="2097" w:type="dxa"/>
            <w:tcBorders>
              <w:top w:val="nil"/>
              <w:left w:val="nil"/>
              <w:bottom w:val="nil"/>
              <w:right w:val="nil"/>
            </w:tcBorders>
            <w:shd w:val="clear" w:color="auto" w:fill="F2F2F2"/>
            <w:tcMar>
              <w:top w:w="45" w:type="dxa"/>
              <w:left w:w="75" w:type="dxa"/>
              <w:bottom w:w="45" w:type="dxa"/>
              <w:right w:w="75" w:type="dxa"/>
            </w:tcMar>
          </w:tcPr>
          <w:p w:rsidR="00BE6EC0" w:rsidRDefault="00BE6EC0" w:rsidP="001A0EAB">
            <w:pPr>
              <w:rPr>
                <w:rFonts w:ascii="Arial" w:hAnsi="Arial" w:cs="Arial"/>
                <w:color w:val="000000"/>
                <w:sz w:val="17"/>
                <w:szCs w:val="17"/>
              </w:rPr>
            </w:pPr>
          </w:p>
        </w:tc>
        <w:tc>
          <w:tcPr>
            <w:tcW w:w="0" w:type="auto"/>
            <w:tcBorders>
              <w:top w:val="nil"/>
              <w:left w:val="nil"/>
              <w:bottom w:val="nil"/>
              <w:right w:val="nil"/>
            </w:tcBorders>
            <w:shd w:val="clear" w:color="auto" w:fill="F2F2F2"/>
            <w:tcMar>
              <w:top w:w="45" w:type="dxa"/>
              <w:left w:w="75" w:type="dxa"/>
              <w:bottom w:w="45" w:type="dxa"/>
              <w:right w:w="75" w:type="dxa"/>
            </w:tcMar>
          </w:tcPr>
          <w:p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tcPr>
          <w:p w:rsidR="00BE6EC0" w:rsidRDefault="00BE6EC0" w:rsidP="001A0EAB">
            <w:pPr>
              <w:rPr>
                <w:rFonts w:ascii="Arial" w:hAnsi="Arial" w:cs="Arial"/>
                <w:color w:val="000000"/>
                <w:sz w:val="17"/>
                <w:szCs w:val="17"/>
              </w:rPr>
            </w:pPr>
          </w:p>
        </w:tc>
        <w:tc>
          <w:tcPr>
            <w:tcW w:w="1104" w:type="dxa"/>
            <w:tcBorders>
              <w:top w:val="nil"/>
              <w:left w:val="nil"/>
              <w:bottom w:val="nil"/>
              <w:right w:val="nil"/>
            </w:tcBorders>
            <w:shd w:val="clear" w:color="auto" w:fill="F2F2F2"/>
            <w:tcMar>
              <w:top w:w="45" w:type="dxa"/>
              <w:left w:w="75" w:type="dxa"/>
              <w:bottom w:w="45" w:type="dxa"/>
              <w:right w:w="75" w:type="dxa"/>
            </w:tcMar>
          </w:tcPr>
          <w:p w:rsidR="00BE6EC0" w:rsidRDefault="00BE6EC0" w:rsidP="001A0EAB">
            <w:pPr>
              <w:rPr>
                <w:rFonts w:ascii="Arial" w:hAnsi="Arial" w:cs="Arial"/>
                <w:color w:val="000000"/>
                <w:sz w:val="17"/>
                <w:szCs w:val="17"/>
              </w:rPr>
            </w:pPr>
          </w:p>
        </w:tc>
        <w:tc>
          <w:tcPr>
            <w:tcW w:w="1373" w:type="dxa"/>
            <w:tcBorders>
              <w:top w:val="nil"/>
              <w:left w:val="nil"/>
              <w:bottom w:val="nil"/>
              <w:right w:val="nil"/>
            </w:tcBorders>
            <w:shd w:val="clear" w:color="auto" w:fill="F2F2F2"/>
            <w:tcMar>
              <w:top w:w="45" w:type="dxa"/>
              <w:left w:w="75" w:type="dxa"/>
              <w:bottom w:w="45" w:type="dxa"/>
              <w:right w:w="75" w:type="dxa"/>
            </w:tcMar>
          </w:tcPr>
          <w:p w:rsidR="00BE6EC0" w:rsidRDefault="00BE6EC0" w:rsidP="001A0EAB">
            <w:pPr>
              <w:rPr>
                <w:rFonts w:ascii="Arial" w:hAnsi="Arial" w:cs="Arial"/>
                <w:color w:val="000000"/>
                <w:sz w:val="17"/>
                <w:szCs w:val="17"/>
              </w:rPr>
            </w:pPr>
          </w:p>
        </w:tc>
      </w:tr>
      <w:tr w:rsidR="00BE6EC0"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rsidR="00BE6EC0" w:rsidRDefault="00233E20" w:rsidP="001A0EAB">
            <w:pPr>
              <w:rPr>
                <w:rFonts w:ascii="Arial" w:hAnsi="Arial" w:cs="Arial"/>
                <w:color w:val="000000"/>
                <w:sz w:val="17"/>
                <w:szCs w:val="17"/>
              </w:rPr>
            </w:pPr>
            <w:hyperlink r:id="rId38" w:history="1">
              <w:r w:rsidR="00BE6EC0">
                <w:rPr>
                  <w:rStyle w:val="Hyperlink"/>
                  <w:rFonts w:ascii="Arial" w:hAnsi="Arial" w:cs="Arial"/>
                  <w:b/>
                  <w:bCs/>
                  <w:color w:val="659900"/>
                  <w:sz w:val="17"/>
                  <w:szCs w:val="17"/>
                </w:rPr>
                <w:t>donatello.cz</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eastAsiaTheme="minorHAnsi" w:hAnsi="Arial" w:cs="Arial"/>
                <w:color w:val="000000"/>
                <w:sz w:val="17"/>
                <w:szCs w:val="17"/>
              </w:rPr>
            </w:pPr>
            <w:r>
              <w:rPr>
                <w:rFonts w:ascii="Arial" w:hAnsi="Arial" w:cs="Arial"/>
                <w:color w:val="000000"/>
                <w:sz w:val="17"/>
                <w:szCs w:val="17"/>
              </w:rPr>
              <w:t>23-12-2013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23-12-2014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rsidR="00BE6EC0" w:rsidRDefault="00233E20" w:rsidP="001A0EAB">
            <w:pPr>
              <w:rPr>
                <w:rFonts w:ascii="Arial" w:hAnsi="Arial" w:cs="Arial"/>
                <w:color w:val="000000"/>
                <w:sz w:val="17"/>
                <w:szCs w:val="17"/>
              </w:rPr>
            </w:pPr>
            <w:hyperlink r:id="rId39" w:history="1">
              <w:r w:rsidR="00BE6EC0">
                <w:rPr>
                  <w:rStyle w:val="Hyperlink"/>
                  <w:rFonts w:ascii="Arial" w:hAnsi="Arial" w:cs="Arial"/>
                  <w:b/>
                  <w:bCs/>
                  <w:color w:val="659900"/>
                  <w:sz w:val="17"/>
                  <w:szCs w:val="17"/>
                </w:rPr>
                <w:t>icdoc.com</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Domain Registartion + 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eastAsiaTheme="minorHAnsi" w:hAnsi="Arial" w:cs="Arial"/>
                <w:color w:val="000000"/>
                <w:sz w:val="17"/>
                <w:szCs w:val="17"/>
              </w:rPr>
            </w:pPr>
            <w:r>
              <w:rPr>
                <w:rFonts w:ascii="Arial" w:hAnsi="Arial" w:cs="Arial"/>
                <w:color w:val="000000"/>
                <w:sz w:val="17"/>
                <w:szCs w:val="17"/>
              </w:rPr>
              <w:t>16-10-2013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16-10-2014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rsidR="00BE6EC0" w:rsidRDefault="00233E20" w:rsidP="001A0EAB">
            <w:pPr>
              <w:rPr>
                <w:rFonts w:ascii="Arial" w:hAnsi="Arial" w:cs="Arial"/>
                <w:color w:val="000000"/>
                <w:sz w:val="17"/>
                <w:szCs w:val="17"/>
              </w:rPr>
            </w:pPr>
            <w:hyperlink r:id="rId40" w:history="1">
              <w:r w:rsidR="00BE6EC0">
                <w:rPr>
                  <w:rStyle w:val="Hyperlink"/>
                  <w:rFonts w:ascii="Arial" w:hAnsi="Arial" w:cs="Arial"/>
                  <w:b/>
                  <w:bCs/>
                  <w:color w:val="659900"/>
                  <w:sz w:val="17"/>
                  <w:szCs w:val="17"/>
                </w:rPr>
                <w:t>lifelingua.com</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Domain Registartion + 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eastAsiaTheme="minorHAnsi" w:hAnsi="Arial" w:cs="Arial"/>
                <w:color w:val="000000"/>
                <w:sz w:val="17"/>
                <w:szCs w:val="17"/>
              </w:rPr>
            </w:pPr>
            <w:r>
              <w:rPr>
                <w:rFonts w:ascii="Arial" w:hAnsi="Arial" w:cs="Arial"/>
                <w:color w:val="000000"/>
                <w:sz w:val="17"/>
                <w:szCs w:val="17"/>
              </w:rPr>
              <w:t>03-05-2013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03-05-2014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rsidR="00BE6EC0" w:rsidRDefault="00233E20" w:rsidP="001A0EAB">
            <w:pPr>
              <w:rPr>
                <w:rFonts w:ascii="Arial" w:hAnsi="Arial" w:cs="Arial"/>
                <w:color w:val="000000"/>
                <w:sz w:val="17"/>
                <w:szCs w:val="17"/>
              </w:rPr>
            </w:pPr>
            <w:hyperlink r:id="rId41" w:history="1">
              <w:r w:rsidR="00BE6EC0">
                <w:rPr>
                  <w:rStyle w:val="Hyperlink"/>
                  <w:rFonts w:ascii="Arial" w:hAnsi="Arial" w:cs="Arial"/>
                  <w:b/>
                  <w:bCs/>
                  <w:color w:val="659900"/>
                  <w:sz w:val="17"/>
                  <w:szCs w:val="17"/>
                </w:rPr>
                <w:t>linguapool.ch</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p>
        </w:tc>
        <w:tc>
          <w:tcPr>
            <w:tcW w:w="0" w:type="auto"/>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Times New Roman" w:hAnsi="Times New Roman"/>
                <w:lang w:eastAsia="it-IT"/>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eastAsiaTheme="minorHAnsi" w:hAnsi="Arial" w:cs="Arial"/>
                <w:color w:val="000000"/>
                <w:sz w:val="17"/>
                <w:szCs w:val="17"/>
              </w:rPr>
            </w:pPr>
            <w:r>
              <w:rPr>
                <w:rFonts w:ascii="Arial" w:hAnsi="Arial" w:cs="Arial"/>
                <w:color w:val="000000"/>
                <w:sz w:val="17"/>
                <w:szCs w:val="17"/>
              </w:rPr>
              <w:t>--</w:t>
            </w:r>
          </w:p>
        </w:tc>
        <w:tc>
          <w:tcPr>
            <w:tcW w:w="1104"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 </w:t>
            </w:r>
          </w:p>
        </w:tc>
        <w:tc>
          <w:tcPr>
            <w:tcW w:w="1373"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 </w:t>
            </w:r>
          </w:p>
        </w:tc>
      </w:tr>
      <w:tr w:rsidR="00BE6EC0"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rsidR="00BE6EC0" w:rsidRDefault="00233E20" w:rsidP="001A0EAB">
            <w:pPr>
              <w:rPr>
                <w:rFonts w:ascii="Arial" w:hAnsi="Arial" w:cs="Arial"/>
                <w:color w:val="000000"/>
                <w:sz w:val="17"/>
                <w:szCs w:val="17"/>
              </w:rPr>
            </w:pPr>
            <w:hyperlink r:id="rId42" w:history="1">
              <w:r w:rsidR="00BE6EC0">
                <w:rPr>
                  <w:rStyle w:val="Hyperlink"/>
                  <w:rFonts w:ascii="Arial" w:hAnsi="Arial" w:cs="Arial"/>
                  <w:b/>
                  <w:bCs/>
                  <w:color w:val="659900"/>
                  <w:sz w:val="17"/>
                  <w:szCs w:val="17"/>
                </w:rPr>
                <w:t>linguateam.es</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Domain Registration + Redirect</w:t>
            </w:r>
          </w:p>
        </w:tc>
        <w:tc>
          <w:tcPr>
            <w:tcW w:w="0" w:type="auto"/>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eastAsiaTheme="minorHAnsi" w:hAnsi="Arial" w:cs="Arial"/>
                <w:color w:val="000000"/>
                <w:sz w:val="17"/>
                <w:szCs w:val="17"/>
              </w:rPr>
            </w:pPr>
            <w:r>
              <w:rPr>
                <w:rFonts w:ascii="Arial" w:hAnsi="Arial" w:cs="Arial"/>
                <w:color w:val="000000"/>
                <w:sz w:val="17"/>
                <w:szCs w:val="17"/>
              </w:rPr>
              <w:t>31-01-2014</w:t>
            </w:r>
          </w:p>
        </w:tc>
        <w:tc>
          <w:tcPr>
            <w:tcW w:w="1104"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31-01-2015</w:t>
            </w:r>
          </w:p>
        </w:tc>
        <w:tc>
          <w:tcPr>
            <w:tcW w:w="1373"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rsidR="00BE6EC0" w:rsidRDefault="00233E20" w:rsidP="001A0EAB">
            <w:pPr>
              <w:rPr>
                <w:rFonts w:ascii="Arial" w:hAnsi="Arial" w:cs="Arial"/>
                <w:color w:val="000000"/>
                <w:sz w:val="17"/>
                <w:szCs w:val="17"/>
              </w:rPr>
            </w:pPr>
            <w:hyperlink r:id="rId43" w:history="1">
              <w:r w:rsidR="00BE6EC0">
                <w:rPr>
                  <w:rStyle w:val="Hyperlink"/>
                  <w:rFonts w:ascii="Arial" w:hAnsi="Arial" w:cs="Arial"/>
                  <w:b/>
                  <w:bCs/>
                  <w:color w:val="659900"/>
                  <w:sz w:val="17"/>
                  <w:szCs w:val="17"/>
                </w:rPr>
                <w:t>linguateam.it</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Domain Registration + Redirect</w:t>
            </w:r>
          </w:p>
        </w:tc>
        <w:tc>
          <w:tcPr>
            <w:tcW w:w="0" w:type="auto"/>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eastAsiaTheme="minorHAnsi" w:hAnsi="Arial" w:cs="Arial"/>
                <w:color w:val="000000"/>
                <w:sz w:val="17"/>
                <w:szCs w:val="17"/>
              </w:rPr>
            </w:pPr>
            <w:r>
              <w:rPr>
                <w:rFonts w:ascii="Arial" w:hAnsi="Arial" w:cs="Arial"/>
                <w:color w:val="000000"/>
                <w:sz w:val="17"/>
                <w:szCs w:val="17"/>
              </w:rPr>
              <w:t>31-01-2014</w:t>
            </w:r>
          </w:p>
        </w:tc>
        <w:tc>
          <w:tcPr>
            <w:tcW w:w="1104"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31-01-2015</w:t>
            </w:r>
          </w:p>
        </w:tc>
        <w:tc>
          <w:tcPr>
            <w:tcW w:w="1373"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rsidR="00BE6EC0" w:rsidRDefault="00233E20" w:rsidP="001A0EAB">
            <w:pPr>
              <w:rPr>
                <w:rFonts w:ascii="Arial" w:hAnsi="Arial" w:cs="Arial"/>
                <w:color w:val="000000"/>
                <w:sz w:val="17"/>
                <w:szCs w:val="17"/>
              </w:rPr>
            </w:pPr>
            <w:hyperlink r:id="rId44" w:history="1">
              <w:r w:rsidR="00BE6EC0">
                <w:rPr>
                  <w:rStyle w:val="Hyperlink"/>
                  <w:rFonts w:ascii="Arial" w:hAnsi="Arial" w:cs="Arial"/>
                  <w:b/>
                  <w:bCs/>
                  <w:color w:val="659900"/>
                  <w:sz w:val="17"/>
                  <w:szCs w:val="17"/>
                </w:rPr>
                <w:t>linguateams.com</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Domain Registartion + 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eastAsiaTheme="minorHAnsi" w:hAnsi="Arial" w:cs="Arial"/>
                <w:color w:val="000000"/>
                <w:sz w:val="17"/>
                <w:szCs w:val="17"/>
              </w:rPr>
            </w:pPr>
            <w:r>
              <w:rPr>
                <w:rFonts w:ascii="Arial" w:hAnsi="Arial" w:cs="Arial"/>
                <w:color w:val="000000"/>
                <w:sz w:val="17"/>
                <w:szCs w:val="17"/>
              </w:rPr>
              <w:t>03-05-2013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03-05-2014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rsidR="00BE6EC0" w:rsidRDefault="00233E20" w:rsidP="001A0EAB">
            <w:pPr>
              <w:rPr>
                <w:rFonts w:ascii="Arial" w:hAnsi="Arial" w:cs="Arial"/>
                <w:color w:val="000000"/>
                <w:sz w:val="17"/>
                <w:szCs w:val="17"/>
              </w:rPr>
            </w:pPr>
            <w:hyperlink r:id="rId45" w:history="1">
              <w:r w:rsidR="00BE6EC0">
                <w:rPr>
                  <w:rStyle w:val="Hyperlink"/>
                  <w:rFonts w:ascii="Arial" w:hAnsi="Arial" w:cs="Arial"/>
                  <w:b/>
                  <w:bCs/>
                  <w:color w:val="659900"/>
                  <w:sz w:val="17"/>
                  <w:szCs w:val="17"/>
                </w:rPr>
                <w:t>motorlingua.com</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Domain Registartion + 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eastAsiaTheme="minorHAnsi" w:hAnsi="Arial" w:cs="Arial"/>
                <w:color w:val="000000"/>
                <w:sz w:val="17"/>
                <w:szCs w:val="17"/>
              </w:rPr>
            </w:pPr>
            <w:r>
              <w:rPr>
                <w:rFonts w:ascii="Arial" w:hAnsi="Arial" w:cs="Arial"/>
                <w:color w:val="000000"/>
                <w:sz w:val="17"/>
                <w:szCs w:val="17"/>
              </w:rPr>
              <w:t>03-05-2013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03-05-2014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rsidR="00BE6EC0" w:rsidRDefault="00233E20" w:rsidP="001A0EAB">
            <w:pPr>
              <w:rPr>
                <w:rFonts w:ascii="Arial" w:hAnsi="Arial" w:cs="Arial"/>
                <w:color w:val="000000"/>
                <w:sz w:val="17"/>
                <w:szCs w:val="17"/>
              </w:rPr>
            </w:pPr>
            <w:hyperlink r:id="rId46" w:history="1">
              <w:r w:rsidR="00BE6EC0">
                <w:rPr>
                  <w:rStyle w:val="Hyperlink"/>
                  <w:rFonts w:ascii="Arial" w:hAnsi="Arial" w:cs="Arial"/>
                  <w:b/>
                  <w:bCs/>
                  <w:color w:val="659900"/>
                  <w:sz w:val="17"/>
                  <w:szCs w:val="17"/>
                </w:rPr>
                <w:t>technicalingua.com</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Domain Registartion + 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eastAsiaTheme="minorHAnsi" w:hAnsi="Arial" w:cs="Arial"/>
                <w:color w:val="000000"/>
                <w:sz w:val="17"/>
                <w:szCs w:val="17"/>
              </w:rPr>
            </w:pPr>
            <w:r>
              <w:rPr>
                <w:rFonts w:ascii="Arial" w:hAnsi="Arial" w:cs="Arial"/>
                <w:color w:val="000000"/>
                <w:sz w:val="17"/>
                <w:szCs w:val="17"/>
              </w:rPr>
              <w:t>03-05-2013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03-05-2014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bl>
    <w:p w:rsidR="00BE6EC0" w:rsidRDefault="00BE6EC0" w:rsidP="001A0EAB">
      <w:pPr>
        <w:pStyle w:val="BodyText"/>
        <w:ind w:left="0" w:firstLine="0"/>
        <w:rPr>
          <w:lang w:eastAsia="it-IT" w:bidi="ar-SA"/>
        </w:rPr>
      </w:pPr>
    </w:p>
    <w:p w:rsidR="007D6783" w:rsidRPr="00CF7BE6" w:rsidRDefault="007D6783" w:rsidP="007D6783">
      <w:pPr>
        <w:pStyle w:val="BodyText"/>
        <w:ind w:left="0" w:firstLine="284"/>
        <w:rPr>
          <w:sz w:val="24"/>
          <w:szCs w:val="24"/>
          <w:lang w:eastAsia="it-IT" w:bidi="ar-SA"/>
        </w:rPr>
      </w:pPr>
      <w:r>
        <w:rPr>
          <w:sz w:val="24"/>
          <w:szCs w:val="24"/>
          <w:lang w:eastAsia="it-IT" w:bidi="ar-SA"/>
        </w:rPr>
        <w:t>La maggior parte dei sistemi è membra</w:t>
      </w:r>
      <w:r w:rsidR="00070925">
        <w:rPr>
          <w:sz w:val="24"/>
          <w:szCs w:val="24"/>
          <w:lang w:eastAsia="it-IT" w:bidi="ar-SA"/>
        </w:rPr>
        <w:t xml:space="preserve"> </w:t>
      </w:r>
      <w:r w:rsidR="00070925" w:rsidRPr="00070925">
        <w:rPr>
          <w:sz w:val="24"/>
          <w:szCs w:val="24"/>
          <w:highlight w:val="yellow"/>
          <w:lang w:eastAsia="it-IT" w:bidi="ar-SA"/>
        </w:rPr>
        <w:t>(non è sbagliato, ma suona meglio “fa parte” anziché è menbra)</w:t>
      </w:r>
      <w:r>
        <w:rPr>
          <w:sz w:val="24"/>
          <w:szCs w:val="24"/>
          <w:lang w:eastAsia="it-IT" w:bidi="ar-SA"/>
        </w:rPr>
        <w:t xml:space="preserve"> di uno dei due domini AD, ma sono presenti alcuni sistemi in DMZ che non ne fanno parte.</w:t>
      </w:r>
    </w:p>
    <w:p w:rsidR="005175C1" w:rsidRPr="00CF7BE6" w:rsidRDefault="001B5F34" w:rsidP="007D6783">
      <w:pPr>
        <w:pStyle w:val="BodyText"/>
        <w:ind w:left="0" w:firstLine="284"/>
        <w:rPr>
          <w:sz w:val="24"/>
          <w:szCs w:val="24"/>
          <w:lang w:eastAsia="it-IT" w:bidi="ar-SA"/>
        </w:rPr>
      </w:pPr>
      <w:r>
        <w:rPr>
          <w:sz w:val="24"/>
          <w:szCs w:val="24"/>
          <w:lang w:eastAsia="it-IT" w:bidi="ar-SA"/>
        </w:rPr>
        <w:t>I s</w:t>
      </w:r>
      <w:r w:rsidR="005175C1" w:rsidRPr="00CF7BE6">
        <w:rPr>
          <w:sz w:val="24"/>
          <w:szCs w:val="24"/>
          <w:lang w:eastAsia="it-IT" w:bidi="ar-SA"/>
        </w:rPr>
        <w:t xml:space="preserve">ervizi </w:t>
      </w:r>
      <w:r w:rsidR="007D6783">
        <w:rPr>
          <w:sz w:val="24"/>
          <w:szCs w:val="24"/>
          <w:lang w:eastAsia="it-IT" w:bidi="ar-SA"/>
        </w:rPr>
        <w:t xml:space="preserve">erogati dai server </w:t>
      </w:r>
      <w:r w:rsidR="005175C1" w:rsidRPr="00CF7BE6">
        <w:rPr>
          <w:sz w:val="24"/>
          <w:szCs w:val="24"/>
          <w:lang w:eastAsia="it-IT" w:bidi="ar-SA"/>
        </w:rPr>
        <w:t>in DMZ</w:t>
      </w:r>
      <w:r>
        <w:rPr>
          <w:sz w:val="24"/>
          <w:szCs w:val="24"/>
          <w:lang w:eastAsia="it-IT" w:bidi="ar-SA"/>
        </w:rPr>
        <w:t xml:space="preserve"> </w:t>
      </w:r>
      <w:r w:rsidR="0017321C" w:rsidRPr="00CF7BE6">
        <w:rPr>
          <w:sz w:val="24"/>
          <w:szCs w:val="24"/>
          <w:lang w:eastAsia="it-IT" w:bidi="ar-SA"/>
        </w:rPr>
        <w:t>vengono pubblicati direttamente con un server di reverse NAT Apache.</w:t>
      </w:r>
    </w:p>
    <w:p w:rsidR="001B5F34" w:rsidRDefault="001B5F34" w:rsidP="001B5F34">
      <w:pPr>
        <w:pStyle w:val="Heading4"/>
      </w:pPr>
      <w:r>
        <w:t>Necessità del cliente</w:t>
      </w:r>
    </w:p>
    <w:p w:rsidR="001B5F34" w:rsidRDefault="001B5F34" w:rsidP="00610DCD">
      <w:pPr>
        <w:pStyle w:val="BodyText"/>
        <w:ind w:left="0" w:firstLine="284"/>
        <w:rPr>
          <w:sz w:val="24"/>
          <w:szCs w:val="24"/>
          <w:lang w:eastAsia="it-IT" w:bidi="ar-SA"/>
        </w:rPr>
      </w:pPr>
      <w:r w:rsidRPr="0058766B">
        <w:rPr>
          <w:sz w:val="24"/>
          <w:szCs w:val="24"/>
          <w:lang w:eastAsia="it-IT" w:bidi="ar-SA"/>
        </w:rPr>
        <w:t xml:space="preserve">Il cliente </w:t>
      </w:r>
      <w:r>
        <w:rPr>
          <w:sz w:val="24"/>
          <w:szCs w:val="24"/>
          <w:lang w:eastAsia="it-IT" w:bidi="ar-SA"/>
        </w:rPr>
        <w:t>non ha espresso esigenze specifiche in merito alla ripubblicazione dei servizio in internet</w:t>
      </w:r>
    </w:p>
    <w:p w:rsidR="001B5F34" w:rsidRDefault="001B5F34" w:rsidP="001B5F34">
      <w:pPr>
        <w:pStyle w:val="Heading4"/>
      </w:pPr>
      <w:r>
        <w:t xml:space="preserve">Criticità rilevate </w:t>
      </w:r>
    </w:p>
    <w:p w:rsidR="00610DCD" w:rsidRDefault="001B5F34" w:rsidP="00610DCD">
      <w:pPr>
        <w:pStyle w:val="BodyText"/>
        <w:ind w:left="0" w:firstLine="284"/>
        <w:rPr>
          <w:sz w:val="24"/>
          <w:szCs w:val="24"/>
          <w:lang w:eastAsia="it-IT" w:bidi="ar-SA"/>
        </w:rPr>
      </w:pPr>
      <w:r>
        <w:rPr>
          <w:sz w:val="24"/>
          <w:szCs w:val="24"/>
          <w:lang w:eastAsia="it-IT" w:bidi="ar-SA"/>
        </w:rPr>
        <w:t>Affidarsi al solo sistema di NAT del firewall non permette una inspection a livello applicativo</w:t>
      </w:r>
      <w:r w:rsidR="00610DCD">
        <w:rPr>
          <w:sz w:val="24"/>
          <w:szCs w:val="24"/>
          <w:lang w:eastAsia="it-IT" w:bidi="ar-SA"/>
        </w:rPr>
        <w:t>.</w:t>
      </w:r>
      <w:r>
        <w:rPr>
          <w:sz w:val="24"/>
          <w:szCs w:val="24"/>
          <w:lang w:eastAsia="it-IT" w:bidi="ar-SA"/>
        </w:rPr>
        <w:t xml:space="preserve"> </w:t>
      </w:r>
    </w:p>
    <w:p w:rsidR="001B5F34" w:rsidRDefault="00610DCD" w:rsidP="00610DCD">
      <w:pPr>
        <w:pStyle w:val="BodyText"/>
        <w:ind w:left="0" w:firstLine="284"/>
        <w:rPr>
          <w:sz w:val="24"/>
          <w:szCs w:val="24"/>
          <w:lang w:eastAsia="it-IT" w:bidi="ar-SA"/>
        </w:rPr>
      </w:pPr>
      <w:r>
        <w:rPr>
          <w:sz w:val="24"/>
          <w:szCs w:val="24"/>
          <w:lang w:eastAsia="it-IT" w:bidi="ar-SA"/>
        </w:rPr>
        <w:lastRenderedPageBreak/>
        <w:t xml:space="preserve">Di conseguenza </w:t>
      </w:r>
      <w:r w:rsidR="001B5F34">
        <w:rPr>
          <w:sz w:val="24"/>
          <w:szCs w:val="24"/>
          <w:lang w:eastAsia="it-IT" w:bidi="ar-SA"/>
        </w:rPr>
        <w:t xml:space="preserve">non </w:t>
      </w:r>
      <w:r>
        <w:rPr>
          <w:sz w:val="24"/>
          <w:szCs w:val="24"/>
          <w:lang w:eastAsia="it-IT" w:bidi="ar-SA"/>
        </w:rPr>
        <w:t xml:space="preserve">viene garantita </w:t>
      </w:r>
      <w:r w:rsidR="001B5F34">
        <w:rPr>
          <w:sz w:val="24"/>
          <w:szCs w:val="24"/>
          <w:lang w:eastAsia="it-IT" w:bidi="ar-SA"/>
        </w:rPr>
        <w:t>la capacità di evi</w:t>
      </w:r>
      <w:r>
        <w:rPr>
          <w:sz w:val="24"/>
          <w:szCs w:val="24"/>
          <w:lang w:eastAsia="it-IT" w:bidi="ar-SA"/>
        </w:rPr>
        <w:t>denziare comportamenti malevoli, derivanti da eventuali attacch</w:t>
      </w:r>
      <w:r w:rsidR="001B5F34">
        <w:rPr>
          <w:sz w:val="24"/>
          <w:szCs w:val="24"/>
          <w:lang w:eastAsia="it-IT" w:bidi="ar-SA"/>
        </w:rPr>
        <w:t>i che sfruttino i servizi erogati</w:t>
      </w:r>
      <w:r>
        <w:rPr>
          <w:sz w:val="24"/>
          <w:szCs w:val="24"/>
          <w:lang w:eastAsia="it-IT" w:bidi="ar-SA"/>
        </w:rPr>
        <w:t>,</w:t>
      </w:r>
      <w:r w:rsidR="001B5F34">
        <w:rPr>
          <w:sz w:val="24"/>
          <w:szCs w:val="24"/>
          <w:lang w:eastAsia="it-IT" w:bidi="ar-SA"/>
        </w:rPr>
        <w:t xml:space="preserve"> per compromettere i dati aziendali o causarne DDoS.</w:t>
      </w:r>
    </w:p>
    <w:p w:rsidR="001B5F34" w:rsidRDefault="001B5F34" w:rsidP="001B5F34">
      <w:pPr>
        <w:pStyle w:val="Heading4"/>
      </w:pPr>
      <w:r>
        <w:t xml:space="preserve">Proposta Evolutiva </w:t>
      </w:r>
    </w:p>
    <w:p w:rsidR="001B5F34" w:rsidRDefault="001B5F34" w:rsidP="00610DCD">
      <w:pPr>
        <w:pStyle w:val="BodyText"/>
        <w:ind w:left="0" w:firstLine="284"/>
        <w:rPr>
          <w:sz w:val="24"/>
          <w:szCs w:val="24"/>
          <w:lang w:eastAsia="it-IT" w:bidi="ar-SA"/>
        </w:rPr>
      </w:pPr>
      <w:r>
        <w:rPr>
          <w:sz w:val="24"/>
          <w:szCs w:val="24"/>
          <w:lang w:eastAsia="it-IT" w:bidi="ar-SA"/>
        </w:rPr>
        <w:t>Al fine di superare le criticità rilevate si consiglia di ripubblicare i servizi mediante opportune appliance che permetto</w:t>
      </w:r>
      <w:r w:rsidR="00070925" w:rsidRPr="00070925">
        <w:rPr>
          <w:sz w:val="24"/>
          <w:szCs w:val="24"/>
          <w:highlight w:val="yellow"/>
          <w:lang w:eastAsia="it-IT" w:bidi="ar-SA"/>
        </w:rPr>
        <w:t>no</w:t>
      </w:r>
      <w:r>
        <w:rPr>
          <w:sz w:val="24"/>
          <w:szCs w:val="24"/>
          <w:lang w:eastAsia="it-IT" w:bidi="ar-SA"/>
        </w:rPr>
        <w:t xml:space="preserve"> di mettere in sicurezza gli applicativi espletando il ruolo di firewall inspection L4-L7.</w:t>
      </w:r>
    </w:p>
    <w:p w:rsidR="001B5F34" w:rsidRDefault="001B5F34" w:rsidP="00610DCD">
      <w:pPr>
        <w:pStyle w:val="BodyText"/>
        <w:ind w:left="0" w:firstLine="284"/>
        <w:rPr>
          <w:sz w:val="24"/>
          <w:szCs w:val="24"/>
          <w:lang w:eastAsia="it-IT" w:bidi="ar-SA"/>
        </w:rPr>
      </w:pPr>
      <w:r>
        <w:rPr>
          <w:sz w:val="24"/>
          <w:szCs w:val="24"/>
          <w:lang w:eastAsia="it-IT" w:bidi="ar-SA"/>
        </w:rPr>
        <w:t>Le soluzioni proposte da Progel sono F5 Big-IP e Kemp Loadmaster. L’area Network di Progel è a disposizione per eventuali necessari approfondimenti.</w:t>
      </w:r>
    </w:p>
    <w:p w:rsidR="0017321C" w:rsidRDefault="0017321C" w:rsidP="001A0EAB">
      <w:pPr>
        <w:pStyle w:val="BodyText"/>
        <w:ind w:left="0" w:firstLine="0"/>
        <w:rPr>
          <w:lang w:eastAsia="it-IT" w:bidi="ar-SA"/>
        </w:rPr>
      </w:pPr>
    </w:p>
    <w:p w:rsidR="00A225D1" w:rsidRPr="001B76BC" w:rsidRDefault="00DA0240" w:rsidP="001A0EAB">
      <w:pPr>
        <w:pStyle w:val="Heading2"/>
        <w:rPr>
          <w:sz w:val="24"/>
          <w:szCs w:val="24"/>
        </w:rPr>
      </w:pPr>
      <w:bookmarkStart w:id="21" w:name="_Toc400985752"/>
      <w:r>
        <w:rPr>
          <w:sz w:val="24"/>
          <w:szCs w:val="24"/>
        </w:rPr>
        <w:t>S</w:t>
      </w:r>
      <w:r w:rsidR="00A225D1" w:rsidRPr="001B76BC">
        <w:rPr>
          <w:sz w:val="24"/>
          <w:szCs w:val="24"/>
        </w:rPr>
        <w:t xml:space="preserve">ervizi </w:t>
      </w:r>
      <w:r w:rsidR="0064284E">
        <w:rPr>
          <w:sz w:val="24"/>
          <w:szCs w:val="24"/>
        </w:rPr>
        <w:t>AranchoDoc</w:t>
      </w:r>
      <w:bookmarkEnd w:id="21"/>
    </w:p>
    <w:p w:rsidR="005A2F92" w:rsidRDefault="005A2F92" w:rsidP="001A0EAB">
      <w:pPr>
        <w:pStyle w:val="Heading3"/>
        <w:rPr>
          <w:sz w:val="24"/>
          <w:szCs w:val="24"/>
        </w:rPr>
      </w:pPr>
      <w:bookmarkStart w:id="22" w:name="_Toc400985753"/>
      <w:r>
        <w:rPr>
          <w:sz w:val="24"/>
          <w:szCs w:val="24"/>
        </w:rPr>
        <w:t>Servizi erogati</w:t>
      </w:r>
      <w:bookmarkEnd w:id="22"/>
      <w:r>
        <w:rPr>
          <w:sz w:val="24"/>
          <w:szCs w:val="24"/>
        </w:rPr>
        <w:t xml:space="preserve"> </w:t>
      </w:r>
    </w:p>
    <w:p w:rsidR="002B05F0" w:rsidRPr="00CF7BE6" w:rsidRDefault="00A94733" w:rsidP="00610DCD">
      <w:pPr>
        <w:pStyle w:val="BodyText"/>
        <w:ind w:left="0" w:firstLine="284"/>
        <w:rPr>
          <w:sz w:val="24"/>
          <w:szCs w:val="24"/>
          <w:lang w:eastAsia="it-IT" w:bidi="ar-SA"/>
        </w:rPr>
      </w:pPr>
      <w:r w:rsidRPr="00CF7BE6">
        <w:rPr>
          <w:sz w:val="24"/>
          <w:szCs w:val="24"/>
          <w:lang w:eastAsia="it-IT" w:bidi="ar-SA"/>
        </w:rPr>
        <w:t>I servizi e</w:t>
      </w:r>
      <w:r w:rsidR="002724DB" w:rsidRPr="00CF7BE6">
        <w:rPr>
          <w:sz w:val="24"/>
          <w:szCs w:val="24"/>
          <w:lang w:eastAsia="it-IT" w:bidi="ar-SA"/>
        </w:rPr>
        <w:t>rogati</w:t>
      </w:r>
      <w:r w:rsidR="002B05F0" w:rsidRPr="00CF7BE6">
        <w:rPr>
          <w:sz w:val="24"/>
          <w:szCs w:val="24"/>
          <w:lang w:eastAsia="it-IT" w:bidi="ar-SA"/>
        </w:rPr>
        <w:t xml:space="preserve"> </w:t>
      </w:r>
      <w:r w:rsidR="007122D2" w:rsidRPr="00CF7BE6">
        <w:rPr>
          <w:sz w:val="24"/>
          <w:szCs w:val="24"/>
          <w:lang w:eastAsia="it-IT" w:bidi="ar-SA"/>
        </w:rPr>
        <w:t>attraverso I</w:t>
      </w:r>
      <w:r w:rsidR="002B05F0" w:rsidRPr="00CF7BE6">
        <w:rPr>
          <w:sz w:val="24"/>
          <w:szCs w:val="24"/>
          <w:lang w:eastAsia="it-IT" w:bidi="ar-SA"/>
        </w:rPr>
        <w:t>nternet utilizzano un meccanismo di alias che punta di volta in volta all’IP di Fastweb o di Achanto.</w:t>
      </w:r>
    </w:p>
    <w:p w:rsidR="002B05F0" w:rsidRPr="00CF7BE6" w:rsidRDefault="002B05F0" w:rsidP="00610DCD">
      <w:pPr>
        <w:pStyle w:val="BodyText"/>
        <w:ind w:left="0" w:firstLine="284"/>
        <w:rPr>
          <w:sz w:val="24"/>
          <w:szCs w:val="24"/>
          <w:lang w:eastAsia="it-IT" w:bidi="ar-SA"/>
        </w:rPr>
      </w:pPr>
      <w:r w:rsidRPr="00CF7BE6">
        <w:rPr>
          <w:sz w:val="24"/>
          <w:szCs w:val="24"/>
          <w:lang w:eastAsia="it-IT" w:bidi="ar-SA"/>
        </w:rPr>
        <w:t>I</w:t>
      </w:r>
      <w:r w:rsidR="007122D2" w:rsidRPr="00CF7BE6">
        <w:rPr>
          <w:sz w:val="24"/>
          <w:szCs w:val="24"/>
          <w:lang w:eastAsia="it-IT" w:bidi="ar-SA"/>
        </w:rPr>
        <w:t>l</w:t>
      </w:r>
      <w:r w:rsidRPr="00CF7BE6">
        <w:rPr>
          <w:sz w:val="24"/>
          <w:szCs w:val="24"/>
          <w:lang w:eastAsia="it-IT" w:bidi="ar-SA"/>
        </w:rPr>
        <w:t xml:space="preserve"> funzionamento è il seguente:</w:t>
      </w:r>
    </w:p>
    <w:p w:rsidR="002B05F0" w:rsidRPr="00CF7BE6" w:rsidRDefault="002B05F0" w:rsidP="00610DCD">
      <w:pPr>
        <w:pStyle w:val="BodyText"/>
        <w:numPr>
          <w:ilvl w:val="0"/>
          <w:numId w:val="49"/>
        </w:numPr>
        <w:rPr>
          <w:sz w:val="24"/>
          <w:szCs w:val="24"/>
          <w:lang w:eastAsia="it-IT" w:bidi="ar-SA"/>
        </w:rPr>
      </w:pPr>
      <w:r w:rsidRPr="00CF7BE6">
        <w:rPr>
          <w:sz w:val="24"/>
          <w:szCs w:val="24"/>
          <w:lang w:eastAsia="it-IT" w:bidi="ar-SA"/>
        </w:rPr>
        <w:t xml:space="preserve">Il client </w:t>
      </w:r>
      <w:r w:rsidR="007122D2" w:rsidRPr="00CF7BE6">
        <w:rPr>
          <w:sz w:val="24"/>
          <w:szCs w:val="24"/>
          <w:lang w:eastAsia="it-IT" w:bidi="ar-SA"/>
        </w:rPr>
        <w:t>su</w:t>
      </w:r>
      <w:r w:rsidRPr="00CF7BE6">
        <w:rPr>
          <w:sz w:val="24"/>
          <w:szCs w:val="24"/>
          <w:lang w:eastAsia="it-IT" w:bidi="ar-SA"/>
        </w:rPr>
        <w:t xml:space="preserve"> internet richiede ad esempio </w:t>
      </w:r>
      <w:r w:rsidRPr="00610DCD">
        <w:rPr>
          <w:b/>
          <w:sz w:val="24"/>
          <w:szCs w:val="24"/>
          <w:lang w:eastAsia="it-IT" w:bidi="ar-SA"/>
        </w:rPr>
        <w:t>adconnex.aranchodoc.com</w:t>
      </w:r>
    </w:p>
    <w:p w:rsidR="002B05F0" w:rsidRPr="00CF7BE6" w:rsidRDefault="002B05F0" w:rsidP="00610DCD">
      <w:pPr>
        <w:pStyle w:val="BodyText"/>
        <w:numPr>
          <w:ilvl w:val="0"/>
          <w:numId w:val="49"/>
        </w:numPr>
        <w:rPr>
          <w:sz w:val="24"/>
          <w:szCs w:val="24"/>
          <w:lang w:eastAsia="it-IT" w:bidi="ar-SA"/>
        </w:rPr>
      </w:pPr>
      <w:r w:rsidRPr="00CF7BE6">
        <w:rPr>
          <w:sz w:val="24"/>
          <w:szCs w:val="24"/>
          <w:lang w:eastAsia="it-IT" w:bidi="ar-SA"/>
        </w:rPr>
        <w:t xml:space="preserve">Il server DNS di NO-IP ha l’alias </w:t>
      </w:r>
      <w:r w:rsidRPr="00610DCD">
        <w:rPr>
          <w:b/>
          <w:sz w:val="24"/>
          <w:szCs w:val="24"/>
          <w:lang w:eastAsia="it-IT" w:bidi="ar-SA"/>
        </w:rPr>
        <w:t>adconnex</w:t>
      </w:r>
      <w:r w:rsidRPr="00CF7BE6">
        <w:rPr>
          <w:sz w:val="24"/>
          <w:szCs w:val="24"/>
          <w:lang w:eastAsia="it-IT" w:bidi="ar-SA"/>
        </w:rPr>
        <w:t xml:space="preserve"> con </w:t>
      </w:r>
      <w:r w:rsidRPr="00610DCD">
        <w:rPr>
          <w:b/>
          <w:sz w:val="24"/>
          <w:szCs w:val="24"/>
          <w:lang w:eastAsia="it-IT" w:bidi="ar-SA"/>
        </w:rPr>
        <w:t>blq.aranchodoc.com</w:t>
      </w:r>
    </w:p>
    <w:p w:rsidR="002B05F0" w:rsidRPr="00CF7BE6" w:rsidRDefault="002B05F0" w:rsidP="00610DCD">
      <w:pPr>
        <w:pStyle w:val="BodyText"/>
        <w:numPr>
          <w:ilvl w:val="0"/>
          <w:numId w:val="49"/>
        </w:numPr>
        <w:rPr>
          <w:sz w:val="24"/>
          <w:szCs w:val="24"/>
          <w:lang w:eastAsia="it-IT" w:bidi="ar-SA"/>
        </w:rPr>
      </w:pPr>
      <w:r w:rsidRPr="00CF7BE6">
        <w:rPr>
          <w:sz w:val="24"/>
          <w:szCs w:val="24"/>
          <w:lang w:eastAsia="it-IT" w:bidi="ar-SA"/>
        </w:rPr>
        <w:t xml:space="preserve">Al name </w:t>
      </w:r>
      <w:r w:rsidRPr="00610DCD">
        <w:rPr>
          <w:b/>
          <w:sz w:val="24"/>
          <w:szCs w:val="24"/>
          <w:lang w:eastAsia="it-IT" w:bidi="ar-SA"/>
        </w:rPr>
        <w:t>blq.aranchodoc.com</w:t>
      </w:r>
      <w:r w:rsidRPr="00CF7BE6">
        <w:rPr>
          <w:sz w:val="24"/>
          <w:szCs w:val="24"/>
          <w:lang w:eastAsia="it-IT" w:bidi="ar-SA"/>
        </w:rPr>
        <w:t xml:space="preserve"> corrisponde l’IP di Fastweb a meno che manualm</w:t>
      </w:r>
      <w:r w:rsidR="007122D2" w:rsidRPr="00CF7BE6">
        <w:rPr>
          <w:sz w:val="24"/>
          <w:szCs w:val="24"/>
          <w:lang w:eastAsia="it-IT" w:bidi="ar-SA"/>
        </w:rPr>
        <w:t>e</w:t>
      </w:r>
      <w:r w:rsidRPr="00CF7BE6">
        <w:rPr>
          <w:sz w:val="24"/>
          <w:szCs w:val="24"/>
          <w:lang w:eastAsia="it-IT" w:bidi="ar-SA"/>
        </w:rPr>
        <w:t>nte non ci si</w:t>
      </w:r>
      <w:r w:rsidR="007122D2" w:rsidRPr="00CF7BE6">
        <w:rPr>
          <w:sz w:val="24"/>
          <w:szCs w:val="24"/>
          <w:lang w:eastAsia="it-IT" w:bidi="ar-SA"/>
        </w:rPr>
        <w:t xml:space="preserve"> </w:t>
      </w:r>
      <w:r w:rsidRPr="00CF7BE6">
        <w:rPr>
          <w:sz w:val="24"/>
          <w:szCs w:val="24"/>
          <w:lang w:eastAsia="it-IT" w:bidi="ar-SA"/>
        </w:rPr>
        <w:t>colleghi e si faccia puntare a Achanto</w:t>
      </w:r>
      <w:r w:rsidR="00070925" w:rsidRPr="00070925">
        <w:rPr>
          <w:sz w:val="24"/>
          <w:szCs w:val="24"/>
          <w:highlight w:val="yellow"/>
          <w:lang w:eastAsia="it-IT" w:bidi="ar-SA"/>
        </w:rPr>
        <w:t>.</w:t>
      </w:r>
    </w:p>
    <w:p w:rsidR="0029161E" w:rsidRPr="00CF7BE6" w:rsidRDefault="0029161E" w:rsidP="00610DCD">
      <w:pPr>
        <w:pStyle w:val="BodyText"/>
        <w:ind w:left="0" w:firstLine="284"/>
        <w:rPr>
          <w:sz w:val="24"/>
          <w:szCs w:val="24"/>
          <w:lang w:eastAsia="it-IT" w:bidi="ar-SA"/>
        </w:rPr>
      </w:pPr>
      <w:r w:rsidRPr="00CF7BE6">
        <w:rPr>
          <w:sz w:val="24"/>
          <w:szCs w:val="24"/>
          <w:lang w:eastAsia="it-IT" w:bidi="ar-SA"/>
        </w:rPr>
        <w:t xml:space="preserve">Marte è il server </w:t>
      </w:r>
      <w:r w:rsidR="00ED10F9">
        <w:rPr>
          <w:sz w:val="24"/>
          <w:szCs w:val="24"/>
          <w:lang w:eastAsia="it-IT" w:bidi="ar-SA"/>
        </w:rPr>
        <w:t>L</w:t>
      </w:r>
      <w:r w:rsidRPr="00CF7BE6">
        <w:rPr>
          <w:sz w:val="24"/>
          <w:szCs w:val="24"/>
          <w:lang w:eastAsia="it-IT" w:bidi="ar-SA"/>
        </w:rPr>
        <w:t xml:space="preserve">inux </w:t>
      </w:r>
      <w:r w:rsidR="00ED10F9">
        <w:rPr>
          <w:sz w:val="24"/>
          <w:szCs w:val="24"/>
          <w:lang w:eastAsia="it-IT" w:bidi="ar-SA"/>
        </w:rPr>
        <w:t xml:space="preserve">con O.S. </w:t>
      </w:r>
      <w:r w:rsidRPr="00CF7BE6">
        <w:rPr>
          <w:sz w:val="24"/>
          <w:szCs w:val="24"/>
          <w:lang w:eastAsia="it-IT" w:bidi="ar-SA"/>
        </w:rPr>
        <w:t xml:space="preserve">Debian 5 </w:t>
      </w:r>
      <w:r w:rsidR="00ED10F9" w:rsidRPr="00CF7BE6">
        <w:rPr>
          <w:sz w:val="24"/>
          <w:szCs w:val="24"/>
          <w:lang w:eastAsia="it-IT" w:bidi="ar-SA"/>
        </w:rPr>
        <w:t>che fa da revers</w:t>
      </w:r>
      <w:r w:rsidR="00ED10F9">
        <w:rPr>
          <w:sz w:val="24"/>
          <w:szCs w:val="24"/>
          <w:lang w:eastAsia="it-IT" w:bidi="ar-SA"/>
        </w:rPr>
        <w:t>e</w:t>
      </w:r>
      <w:r w:rsidR="00ED10F9" w:rsidRPr="00CF7BE6">
        <w:rPr>
          <w:sz w:val="24"/>
          <w:szCs w:val="24"/>
          <w:lang w:eastAsia="it-IT" w:bidi="ar-SA"/>
        </w:rPr>
        <w:t xml:space="preserve"> proxy per gli applicativi </w:t>
      </w:r>
      <w:r w:rsidR="00ED10F9">
        <w:rPr>
          <w:sz w:val="24"/>
          <w:szCs w:val="24"/>
          <w:lang w:eastAsia="it-IT" w:bidi="ar-SA"/>
        </w:rPr>
        <w:t>attraverso</w:t>
      </w:r>
      <w:r w:rsidR="00610DCD">
        <w:rPr>
          <w:sz w:val="24"/>
          <w:szCs w:val="24"/>
          <w:lang w:eastAsia="it-IT" w:bidi="ar-SA"/>
        </w:rPr>
        <w:t xml:space="preserve"> </w:t>
      </w:r>
      <w:r w:rsidRPr="00CF7BE6">
        <w:rPr>
          <w:sz w:val="24"/>
          <w:szCs w:val="24"/>
          <w:lang w:eastAsia="it-IT" w:bidi="ar-SA"/>
        </w:rPr>
        <w:t xml:space="preserve">Apache e </w:t>
      </w:r>
      <w:r w:rsidR="00ED10F9">
        <w:rPr>
          <w:sz w:val="24"/>
          <w:szCs w:val="24"/>
          <w:lang w:eastAsia="it-IT" w:bidi="ar-SA"/>
        </w:rPr>
        <w:t xml:space="preserve">che eroga inoltre il servizio di </w:t>
      </w:r>
      <w:r w:rsidRPr="00CF7BE6">
        <w:rPr>
          <w:sz w:val="24"/>
          <w:szCs w:val="24"/>
          <w:lang w:eastAsia="it-IT" w:bidi="ar-SA"/>
        </w:rPr>
        <w:t xml:space="preserve"> relay di posta elettronica</w:t>
      </w:r>
      <w:r w:rsidR="00ED10F9">
        <w:rPr>
          <w:sz w:val="24"/>
          <w:szCs w:val="24"/>
          <w:lang w:eastAsia="it-IT" w:bidi="ar-SA"/>
        </w:rPr>
        <w:t>.</w:t>
      </w:r>
    </w:p>
    <w:p w:rsidR="0029161E" w:rsidRPr="00CF7BE6" w:rsidRDefault="00ED10F9" w:rsidP="00610DCD">
      <w:pPr>
        <w:pStyle w:val="BodyText"/>
        <w:ind w:left="0" w:firstLine="284"/>
        <w:rPr>
          <w:sz w:val="24"/>
          <w:szCs w:val="24"/>
          <w:lang w:eastAsia="it-IT" w:bidi="ar-SA"/>
        </w:rPr>
      </w:pPr>
      <w:r>
        <w:rPr>
          <w:sz w:val="24"/>
          <w:szCs w:val="24"/>
          <w:lang w:eastAsia="it-IT" w:bidi="ar-SA"/>
        </w:rPr>
        <w:t>Tale server</w:t>
      </w:r>
      <w:r w:rsidR="0029161E" w:rsidRPr="00CF7BE6">
        <w:rPr>
          <w:sz w:val="24"/>
          <w:szCs w:val="24"/>
          <w:lang w:eastAsia="it-IT" w:bidi="ar-SA"/>
        </w:rPr>
        <w:t xml:space="preserve"> è posizionato all’interno della rete locale con IP 192.168.0.113</w:t>
      </w:r>
      <w:r>
        <w:rPr>
          <w:sz w:val="24"/>
          <w:szCs w:val="24"/>
          <w:lang w:eastAsia="it-IT" w:bidi="ar-SA"/>
        </w:rPr>
        <w:t>. DI seguito i servizi erogati:</w:t>
      </w:r>
    </w:p>
    <w:tbl>
      <w:tblPr>
        <w:tblW w:w="10207" w:type="dxa"/>
        <w:tblInd w:w="-152" w:type="dxa"/>
        <w:tblCellMar>
          <w:left w:w="70" w:type="dxa"/>
          <w:right w:w="70" w:type="dxa"/>
        </w:tblCellMar>
        <w:tblLook w:val="04A0" w:firstRow="1" w:lastRow="0" w:firstColumn="1" w:lastColumn="0" w:noHBand="0" w:noVBand="1"/>
      </w:tblPr>
      <w:tblGrid>
        <w:gridCol w:w="1200"/>
        <w:gridCol w:w="1058"/>
        <w:gridCol w:w="2231"/>
        <w:gridCol w:w="1097"/>
        <w:gridCol w:w="2258"/>
        <w:gridCol w:w="2363"/>
      </w:tblGrid>
      <w:tr w:rsidR="002E2850" w:rsidRPr="00CF7BE6" w:rsidTr="00610DCD">
        <w:trPr>
          <w:trHeight w:val="300"/>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E2850" w:rsidRPr="00CF7BE6" w:rsidRDefault="002E2850" w:rsidP="001A0EAB">
            <w:pPr>
              <w:ind w:left="-67" w:firstLine="67"/>
              <w:jc w:val="center"/>
              <w:rPr>
                <w:b/>
                <w:bCs/>
                <w:color w:val="000000"/>
                <w:lang w:eastAsia="it-IT" w:bidi="ar-SA"/>
              </w:rPr>
            </w:pPr>
            <w:r w:rsidRPr="00CF7BE6">
              <w:rPr>
                <w:b/>
                <w:bCs/>
                <w:color w:val="000000"/>
                <w:lang w:eastAsia="it-IT" w:bidi="ar-SA"/>
              </w:rPr>
              <w:t>Servizio</w:t>
            </w:r>
          </w:p>
        </w:tc>
        <w:tc>
          <w:tcPr>
            <w:tcW w:w="1058" w:type="dxa"/>
            <w:tcBorders>
              <w:top w:val="single" w:sz="8" w:space="0" w:color="auto"/>
              <w:left w:val="nil"/>
              <w:bottom w:val="single" w:sz="4" w:space="0" w:color="auto"/>
              <w:right w:val="single" w:sz="4" w:space="0" w:color="auto"/>
            </w:tcBorders>
            <w:shd w:val="clear" w:color="auto" w:fill="auto"/>
            <w:noWrap/>
            <w:vAlign w:val="bottom"/>
            <w:hideMark/>
          </w:tcPr>
          <w:p w:rsidR="002E2850" w:rsidRPr="00CF7BE6" w:rsidRDefault="002E2850" w:rsidP="001A0EAB">
            <w:pPr>
              <w:jc w:val="left"/>
              <w:rPr>
                <w:b/>
                <w:bCs/>
                <w:color w:val="000000"/>
                <w:lang w:eastAsia="it-IT" w:bidi="ar-SA"/>
              </w:rPr>
            </w:pPr>
            <w:r w:rsidRPr="00CF7BE6">
              <w:rPr>
                <w:b/>
                <w:bCs/>
                <w:color w:val="000000"/>
                <w:lang w:eastAsia="it-IT" w:bidi="ar-SA"/>
              </w:rPr>
              <w:t>Server</w:t>
            </w:r>
          </w:p>
        </w:tc>
        <w:tc>
          <w:tcPr>
            <w:tcW w:w="2231" w:type="dxa"/>
            <w:tcBorders>
              <w:top w:val="single" w:sz="8" w:space="0" w:color="auto"/>
              <w:left w:val="nil"/>
              <w:bottom w:val="single" w:sz="4" w:space="0" w:color="auto"/>
              <w:right w:val="single" w:sz="4" w:space="0" w:color="auto"/>
            </w:tcBorders>
            <w:shd w:val="clear" w:color="auto" w:fill="auto"/>
            <w:noWrap/>
            <w:vAlign w:val="bottom"/>
            <w:hideMark/>
          </w:tcPr>
          <w:p w:rsidR="002E2850" w:rsidRPr="00CF7BE6" w:rsidRDefault="002E2850" w:rsidP="001A0EAB">
            <w:pPr>
              <w:jc w:val="left"/>
              <w:rPr>
                <w:b/>
                <w:bCs/>
                <w:color w:val="000000"/>
                <w:lang w:eastAsia="it-IT" w:bidi="ar-SA"/>
              </w:rPr>
            </w:pPr>
            <w:r w:rsidRPr="00CF7BE6">
              <w:rPr>
                <w:b/>
                <w:bCs/>
                <w:color w:val="000000"/>
                <w:lang w:eastAsia="it-IT" w:bidi="ar-SA"/>
              </w:rPr>
              <w:t>IP Privato</w:t>
            </w:r>
          </w:p>
        </w:tc>
        <w:tc>
          <w:tcPr>
            <w:tcW w:w="1097" w:type="dxa"/>
            <w:tcBorders>
              <w:top w:val="single" w:sz="8" w:space="0" w:color="auto"/>
              <w:left w:val="nil"/>
              <w:bottom w:val="single" w:sz="4" w:space="0" w:color="auto"/>
              <w:right w:val="single" w:sz="4" w:space="0" w:color="auto"/>
            </w:tcBorders>
            <w:shd w:val="clear" w:color="auto" w:fill="auto"/>
            <w:noWrap/>
            <w:vAlign w:val="bottom"/>
            <w:hideMark/>
          </w:tcPr>
          <w:p w:rsidR="002E2850" w:rsidRPr="00CF7BE6" w:rsidRDefault="002E2850" w:rsidP="001A0EAB">
            <w:pPr>
              <w:jc w:val="left"/>
              <w:rPr>
                <w:b/>
                <w:bCs/>
                <w:color w:val="000000"/>
                <w:lang w:eastAsia="it-IT" w:bidi="ar-SA"/>
              </w:rPr>
            </w:pPr>
            <w:r w:rsidRPr="00CF7BE6">
              <w:rPr>
                <w:b/>
                <w:bCs/>
                <w:color w:val="000000"/>
                <w:lang w:eastAsia="it-IT" w:bidi="ar-SA"/>
              </w:rPr>
              <w:t>Port</w:t>
            </w:r>
          </w:p>
        </w:tc>
        <w:tc>
          <w:tcPr>
            <w:tcW w:w="2258" w:type="dxa"/>
            <w:tcBorders>
              <w:top w:val="single" w:sz="8" w:space="0" w:color="auto"/>
              <w:left w:val="nil"/>
              <w:bottom w:val="single" w:sz="4" w:space="0" w:color="auto"/>
              <w:right w:val="single" w:sz="4" w:space="0" w:color="auto"/>
            </w:tcBorders>
            <w:shd w:val="clear" w:color="auto" w:fill="auto"/>
            <w:noWrap/>
            <w:vAlign w:val="bottom"/>
            <w:hideMark/>
          </w:tcPr>
          <w:p w:rsidR="002E2850" w:rsidRPr="00CF7BE6" w:rsidRDefault="002E2850" w:rsidP="001A0EAB">
            <w:pPr>
              <w:jc w:val="left"/>
              <w:rPr>
                <w:b/>
                <w:bCs/>
                <w:color w:val="000000"/>
                <w:lang w:eastAsia="it-IT" w:bidi="ar-SA"/>
              </w:rPr>
            </w:pPr>
            <w:r w:rsidRPr="00CF7BE6">
              <w:rPr>
                <w:b/>
                <w:bCs/>
                <w:color w:val="000000"/>
                <w:lang w:eastAsia="it-IT" w:bidi="ar-SA"/>
              </w:rPr>
              <w:t>Nota</w:t>
            </w:r>
          </w:p>
        </w:tc>
        <w:tc>
          <w:tcPr>
            <w:tcW w:w="2363" w:type="dxa"/>
            <w:tcBorders>
              <w:top w:val="single" w:sz="8" w:space="0" w:color="auto"/>
              <w:left w:val="nil"/>
              <w:bottom w:val="single" w:sz="4" w:space="0" w:color="auto"/>
              <w:right w:val="single" w:sz="8" w:space="0" w:color="auto"/>
            </w:tcBorders>
            <w:shd w:val="clear" w:color="auto" w:fill="auto"/>
            <w:noWrap/>
            <w:vAlign w:val="bottom"/>
            <w:hideMark/>
          </w:tcPr>
          <w:p w:rsidR="002E2850" w:rsidRPr="00CF7BE6" w:rsidRDefault="002E2850" w:rsidP="00CF7BE6">
            <w:pPr>
              <w:jc w:val="left"/>
              <w:rPr>
                <w:b/>
                <w:bCs/>
                <w:color w:val="000000"/>
                <w:lang w:eastAsia="it-IT" w:bidi="ar-SA"/>
              </w:rPr>
            </w:pPr>
            <w:r w:rsidRPr="00CF7BE6">
              <w:rPr>
                <w:b/>
                <w:bCs/>
                <w:color w:val="000000"/>
                <w:lang w:eastAsia="it-IT" w:bidi="ar-SA"/>
              </w:rPr>
              <w:t>Nota 1</w:t>
            </w:r>
          </w:p>
        </w:tc>
      </w:tr>
      <w:tr w:rsidR="002E2850" w:rsidRPr="00CF7BE6" w:rsidTr="00610DC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2E2850" w:rsidRPr="00CF7BE6" w:rsidRDefault="002E2850" w:rsidP="001A0EAB">
            <w:pPr>
              <w:jc w:val="center"/>
              <w:rPr>
                <w:color w:val="000000"/>
                <w:lang w:eastAsia="it-IT" w:bidi="ar-SA"/>
              </w:rPr>
            </w:pPr>
            <w:r w:rsidRPr="00CF7BE6">
              <w:rPr>
                <w:color w:val="000000"/>
                <w:lang w:eastAsia="it-IT" w:bidi="ar-SA"/>
              </w:rPr>
              <w:t>ADConnex</w:t>
            </w:r>
          </w:p>
        </w:tc>
        <w:tc>
          <w:tcPr>
            <w:tcW w:w="1058" w:type="dxa"/>
            <w:tcBorders>
              <w:top w:val="nil"/>
              <w:left w:val="nil"/>
              <w:bottom w:val="single" w:sz="4" w:space="0" w:color="auto"/>
              <w:right w:val="single" w:sz="4" w:space="0" w:color="auto"/>
            </w:tcBorders>
            <w:shd w:val="clear" w:color="auto" w:fill="auto"/>
            <w:noWrap/>
            <w:vAlign w:val="bottom"/>
            <w:hideMark/>
          </w:tcPr>
          <w:p w:rsidR="002E2850" w:rsidRPr="00CF7BE6" w:rsidRDefault="002E2850" w:rsidP="001A0EAB">
            <w:pPr>
              <w:jc w:val="left"/>
              <w:rPr>
                <w:color w:val="000000"/>
                <w:lang w:eastAsia="it-IT" w:bidi="ar-SA"/>
              </w:rPr>
            </w:pPr>
            <w:r w:rsidRPr="00CF7BE6">
              <w:rPr>
                <w:color w:val="000000"/>
                <w:lang w:eastAsia="it-IT" w:bidi="ar-SA"/>
              </w:rPr>
              <w:t>Madrid</w:t>
            </w:r>
          </w:p>
        </w:tc>
        <w:tc>
          <w:tcPr>
            <w:tcW w:w="2231" w:type="dxa"/>
            <w:tcBorders>
              <w:top w:val="nil"/>
              <w:left w:val="nil"/>
              <w:bottom w:val="single" w:sz="4" w:space="0" w:color="auto"/>
              <w:right w:val="single" w:sz="4" w:space="0" w:color="auto"/>
            </w:tcBorders>
            <w:shd w:val="clear" w:color="auto" w:fill="auto"/>
            <w:noWrap/>
            <w:vAlign w:val="bottom"/>
            <w:hideMark/>
          </w:tcPr>
          <w:p w:rsidR="002E2850" w:rsidRPr="00CF7BE6" w:rsidRDefault="002E2850" w:rsidP="001A0EAB">
            <w:pPr>
              <w:jc w:val="left"/>
              <w:rPr>
                <w:color w:val="000000"/>
                <w:lang w:eastAsia="it-IT" w:bidi="ar-SA"/>
              </w:rPr>
            </w:pPr>
            <w:r w:rsidRPr="00CF7BE6">
              <w:rPr>
                <w:color w:val="000000"/>
                <w:lang w:eastAsia="it-IT" w:bidi="ar-SA"/>
              </w:rPr>
              <w:t>10.0.0.11</w:t>
            </w:r>
          </w:p>
        </w:tc>
        <w:tc>
          <w:tcPr>
            <w:tcW w:w="1097" w:type="dxa"/>
            <w:tcBorders>
              <w:top w:val="nil"/>
              <w:left w:val="nil"/>
              <w:bottom w:val="single" w:sz="4" w:space="0" w:color="auto"/>
              <w:right w:val="single" w:sz="4" w:space="0" w:color="auto"/>
            </w:tcBorders>
            <w:shd w:val="clear" w:color="auto" w:fill="auto"/>
            <w:noWrap/>
            <w:vAlign w:val="bottom"/>
            <w:hideMark/>
          </w:tcPr>
          <w:p w:rsidR="002E2850" w:rsidRPr="00CF7BE6" w:rsidRDefault="002E2850" w:rsidP="001A0EAB">
            <w:pPr>
              <w:jc w:val="right"/>
              <w:rPr>
                <w:color w:val="000000"/>
                <w:lang w:eastAsia="it-IT" w:bidi="ar-SA"/>
              </w:rPr>
            </w:pPr>
            <w:r w:rsidRPr="00CF7BE6">
              <w:rPr>
                <w:color w:val="000000"/>
                <w:lang w:eastAsia="it-IT" w:bidi="ar-SA"/>
              </w:rPr>
              <w:t>80,443</w:t>
            </w:r>
          </w:p>
        </w:tc>
        <w:tc>
          <w:tcPr>
            <w:tcW w:w="2258" w:type="dxa"/>
            <w:tcBorders>
              <w:top w:val="nil"/>
              <w:left w:val="nil"/>
              <w:bottom w:val="single" w:sz="4" w:space="0" w:color="auto"/>
              <w:right w:val="single" w:sz="4" w:space="0" w:color="auto"/>
            </w:tcBorders>
            <w:shd w:val="clear" w:color="auto" w:fill="auto"/>
            <w:noWrap/>
            <w:vAlign w:val="bottom"/>
            <w:hideMark/>
          </w:tcPr>
          <w:p w:rsidR="002E2850" w:rsidRPr="00CF7BE6" w:rsidRDefault="002E2850" w:rsidP="001A0EAB">
            <w:pPr>
              <w:jc w:val="left"/>
              <w:rPr>
                <w:color w:val="000000"/>
                <w:lang w:eastAsia="it-IT" w:bidi="ar-SA"/>
              </w:rPr>
            </w:pPr>
            <w:r w:rsidRPr="00CF7BE6">
              <w:rPr>
                <w:color w:val="000000"/>
                <w:lang w:eastAsia="it-IT" w:bidi="ar-SA"/>
              </w:rPr>
              <w:t>Portale, SQL Server in DMZ; non ha connessione verso l'interno</w:t>
            </w:r>
          </w:p>
        </w:tc>
        <w:tc>
          <w:tcPr>
            <w:tcW w:w="2363" w:type="dxa"/>
            <w:tcBorders>
              <w:top w:val="nil"/>
              <w:left w:val="nil"/>
              <w:bottom w:val="single" w:sz="4" w:space="0" w:color="auto"/>
              <w:right w:val="single" w:sz="8" w:space="0" w:color="auto"/>
            </w:tcBorders>
            <w:shd w:val="clear" w:color="auto" w:fill="auto"/>
            <w:noWrap/>
            <w:vAlign w:val="bottom"/>
            <w:hideMark/>
          </w:tcPr>
          <w:p w:rsidR="002E2850" w:rsidRPr="00CF7BE6" w:rsidRDefault="002E2850" w:rsidP="00CF7BE6">
            <w:pPr>
              <w:jc w:val="left"/>
              <w:rPr>
                <w:color w:val="000000"/>
                <w:lang w:eastAsia="it-IT" w:bidi="ar-SA"/>
              </w:rPr>
            </w:pPr>
            <w:r w:rsidRPr="00CF7BE6">
              <w:rPr>
                <w:color w:val="000000"/>
                <w:lang w:eastAsia="it-IT" w:bidi="ar-SA"/>
              </w:rPr>
              <w:t> </w:t>
            </w:r>
          </w:p>
        </w:tc>
      </w:tr>
      <w:tr w:rsidR="002E2850" w:rsidRPr="00CF7BE6" w:rsidTr="00610DC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2E2850" w:rsidRPr="00CF7BE6" w:rsidRDefault="002E2850" w:rsidP="001A0EAB">
            <w:pPr>
              <w:jc w:val="center"/>
              <w:rPr>
                <w:color w:val="000000"/>
                <w:lang w:eastAsia="it-IT" w:bidi="ar-SA"/>
              </w:rPr>
            </w:pPr>
            <w:r w:rsidRPr="00CF7BE6">
              <w:rPr>
                <w:color w:val="000000"/>
                <w:lang w:eastAsia="it-IT" w:bidi="ar-SA"/>
              </w:rPr>
              <w:t>FTS</w:t>
            </w:r>
          </w:p>
        </w:tc>
        <w:tc>
          <w:tcPr>
            <w:tcW w:w="1058" w:type="dxa"/>
            <w:tcBorders>
              <w:top w:val="nil"/>
              <w:left w:val="nil"/>
              <w:bottom w:val="single" w:sz="4" w:space="0" w:color="auto"/>
              <w:right w:val="single" w:sz="4" w:space="0" w:color="auto"/>
            </w:tcBorders>
            <w:shd w:val="clear" w:color="auto" w:fill="auto"/>
            <w:noWrap/>
            <w:vAlign w:val="bottom"/>
            <w:hideMark/>
          </w:tcPr>
          <w:p w:rsidR="002E2850" w:rsidRPr="00CF7BE6" w:rsidRDefault="002E2850" w:rsidP="001A0EAB">
            <w:pPr>
              <w:jc w:val="left"/>
              <w:rPr>
                <w:color w:val="000000"/>
                <w:lang w:eastAsia="it-IT" w:bidi="ar-SA"/>
              </w:rPr>
            </w:pPr>
            <w:r w:rsidRPr="00CF7BE6">
              <w:rPr>
                <w:color w:val="000000"/>
                <w:lang w:eastAsia="it-IT" w:bidi="ar-SA"/>
              </w:rPr>
              <w:t>Vega</w:t>
            </w:r>
          </w:p>
        </w:tc>
        <w:tc>
          <w:tcPr>
            <w:tcW w:w="2231" w:type="dxa"/>
            <w:tcBorders>
              <w:top w:val="nil"/>
              <w:left w:val="nil"/>
              <w:bottom w:val="single" w:sz="4" w:space="0" w:color="auto"/>
              <w:right w:val="single" w:sz="4" w:space="0" w:color="auto"/>
            </w:tcBorders>
            <w:shd w:val="clear" w:color="auto" w:fill="auto"/>
            <w:noWrap/>
            <w:vAlign w:val="bottom"/>
            <w:hideMark/>
          </w:tcPr>
          <w:p w:rsidR="002E2850" w:rsidRPr="00CF7BE6" w:rsidRDefault="002E2850" w:rsidP="001A0EAB">
            <w:pPr>
              <w:jc w:val="left"/>
              <w:rPr>
                <w:color w:val="000000"/>
                <w:lang w:eastAsia="it-IT" w:bidi="ar-SA"/>
              </w:rPr>
            </w:pPr>
            <w:r w:rsidRPr="00CF7BE6">
              <w:rPr>
                <w:color w:val="000000"/>
                <w:lang w:eastAsia="it-IT" w:bidi="ar-SA"/>
              </w:rPr>
              <w:t>192.168.0.108</w:t>
            </w:r>
          </w:p>
        </w:tc>
        <w:tc>
          <w:tcPr>
            <w:tcW w:w="1097" w:type="dxa"/>
            <w:tcBorders>
              <w:top w:val="nil"/>
              <w:left w:val="nil"/>
              <w:bottom w:val="single" w:sz="4" w:space="0" w:color="auto"/>
              <w:right w:val="single" w:sz="4" w:space="0" w:color="auto"/>
            </w:tcBorders>
            <w:shd w:val="clear" w:color="auto" w:fill="auto"/>
            <w:noWrap/>
            <w:vAlign w:val="bottom"/>
            <w:hideMark/>
          </w:tcPr>
          <w:p w:rsidR="002E2850" w:rsidRPr="00CF7BE6" w:rsidRDefault="002E2850" w:rsidP="001A0EAB">
            <w:pPr>
              <w:jc w:val="right"/>
              <w:rPr>
                <w:color w:val="000000"/>
                <w:lang w:eastAsia="it-IT" w:bidi="ar-SA"/>
              </w:rPr>
            </w:pPr>
            <w:r w:rsidRPr="00CF7BE6">
              <w:rPr>
                <w:color w:val="000000"/>
                <w:lang w:eastAsia="it-IT" w:bidi="ar-SA"/>
              </w:rPr>
              <w:t>80</w:t>
            </w:r>
          </w:p>
        </w:tc>
        <w:tc>
          <w:tcPr>
            <w:tcW w:w="2258" w:type="dxa"/>
            <w:tcBorders>
              <w:top w:val="nil"/>
              <w:left w:val="nil"/>
              <w:bottom w:val="single" w:sz="4" w:space="0" w:color="auto"/>
              <w:right w:val="single" w:sz="4" w:space="0" w:color="auto"/>
            </w:tcBorders>
            <w:shd w:val="clear" w:color="auto" w:fill="auto"/>
            <w:noWrap/>
            <w:vAlign w:val="bottom"/>
            <w:hideMark/>
          </w:tcPr>
          <w:p w:rsidR="002E2850" w:rsidRPr="00CF7BE6" w:rsidRDefault="002E2850" w:rsidP="001A0EAB">
            <w:pPr>
              <w:jc w:val="left"/>
              <w:rPr>
                <w:color w:val="000000"/>
                <w:lang w:eastAsia="it-IT" w:bidi="ar-SA"/>
              </w:rPr>
            </w:pPr>
            <w:r w:rsidRPr="00CF7BE6">
              <w:rPr>
                <w:color w:val="000000"/>
                <w:lang w:eastAsia="it-IT" w:bidi="ar-SA"/>
              </w:rPr>
              <w:t>File Transfer System</w:t>
            </w:r>
          </w:p>
        </w:tc>
        <w:tc>
          <w:tcPr>
            <w:tcW w:w="2363" w:type="dxa"/>
            <w:tcBorders>
              <w:top w:val="nil"/>
              <w:left w:val="nil"/>
              <w:bottom w:val="single" w:sz="4" w:space="0" w:color="auto"/>
              <w:right w:val="single" w:sz="8" w:space="0" w:color="auto"/>
            </w:tcBorders>
            <w:shd w:val="clear" w:color="auto" w:fill="auto"/>
            <w:noWrap/>
            <w:vAlign w:val="bottom"/>
            <w:hideMark/>
          </w:tcPr>
          <w:p w:rsidR="002E2850" w:rsidRPr="00CF7BE6" w:rsidRDefault="002E2850" w:rsidP="00CF7BE6">
            <w:pPr>
              <w:jc w:val="left"/>
              <w:rPr>
                <w:color w:val="000000"/>
                <w:lang w:eastAsia="it-IT" w:bidi="ar-SA"/>
              </w:rPr>
            </w:pPr>
            <w:r w:rsidRPr="00CF7BE6">
              <w:rPr>
                <w:color w:val="000000"/>
                <w:lang w:eastAsia="it-IT" w:bidi="ar-SA"/>
              </w:rPr>
              <w:t> </w:t>
            </w:r>
          </w:p>
        </w:tc>
      </w:tr>
      <w:tr w:rsidR="002E2850" w:rsidRPr="00CF7BE6" w:rsidTr="00610DC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2E2850" w:rsidRPr="00CF7BE6" w:rsidRDefault="002E2850" w:rsidP="001A0EAB">
            <w:pPr>
              <w:jc w:val="center"/>
              <w:rPr>
                <w:color w:val="000000"/>
                <w:lang w:eastAsia="it-IT" w:bidi="ar-SA"/>
              </w:rPr>
            </w:pPr>
            <w:r w:rsidRPr="00CF7BE6">
              <w:rPr>
                <w:color w:val="000000"/>
                <w:lang w:eastAsia="it-IT" w:bidi="ar-SA"/>
              </w:rPr>
              <w:t>BLQRDS01</w:t>
            </w:r>
          </w:p>
        </w:tc>
        <w:tc>
          <w:tcPr>
            <w:tcW w:w="1058" w:type="dxa"/>
            <w:tcBorders>
              <w:top w:val="nil"/>
              <w:left w:val="nil"/>
              <w:bottom w:val="single" w:sz="4" w:space="0" w:color="auto"/>
              <w:right w:val="single" w:sz="4" w:space="0" w:color="auto"/>
            </w:tcBorders>
            <w:shd w:val="clear" w:color="auto" w:fill="auto"/>
            <w:noWrap/>
            <w:vAlign w:val="bottom"/>
            <w:hideMark/>
          </w:tcPr>
          <w:p w:rsidR="002E2850" w:rsidRPr="00CF7BE6" w:rsidRDefault="002E2850" w:rsidP="001A0EAB">
            <w:pPr>
              <w:jc w:val="left"/>
              <w:rPr>
                <w:color w:val="000000"/>
                <w:lang w:eastAsia="it-IT" w:bidi="ar-SA"/>
              </w:rPr>
            </w:pPr>
            <w:r w:rsidRPr="00CF7BE6">
              <w:rPr>
                <w:color w:val="000000"/>
                <w:lang w:eastAsia="it-IT" w:bidi="ar-SA"/>
              </w:rPr>
              <w:t>BLQ-RDS01</w:t>
            </w:r>
          </w:p>
        </w:tc>
        <w:tc>
          <w:tcPr>
            <w:tcW w:w="2231" w:type="dxa"/>
            <w:tcBorders>
              <w:top w:val="nil"/>
              <w:left w:val="nil"/>
              <w:bottom w:val="single" w:sz="4" w:space="0" w:color="auto"/>
              <w:right w:val="single" w:sz="4" w:space="0" w:color="auto"/>
            </w:tcBorders>
            <w:shd w:val="clear" w:color="auto" w:fill="auto"/>
            <w:noWrap/>
            <w:vAlign w:val="bottom"/>
            <w:hideMark/>
          </w:tcPr>
          <w:p w:rsidR="002E2850" w:rsidRPr="00CF7BE6" w:rsidRDefault="002E2850" w:rsidP="001A0EAB">
            <w:pPr>
              <w:jc w:val="left"/>
              <w:rPr>
                <w:color w:val="000000"/>
                <w:lang w:eastAsia="it-IT" w:bidi="ar-SA"/>
              </w:rPr>
            </w:pPr>
            <w:r w:rsidRPr="00CF7BE6">
              <w:rPr>
                <w:color w:val="000000"/>
                <w:lang w:eastAsia="it-IT" w:bidi="ar-SA"/>
              </w:rPr>
              <w:t>192.168.0.123</w:t>
            </w:r>
          </w:p>
        </w:tc>
        <w:tc>
          <w:tcPr>
            <w:tcW w:w="1097" w:type="dxa"/>
            <w:tcBorders>
              <w:top w:val="nil"/>
              <w:left w:val="nil"/>
              <w:bottom w:val="single" w:sz="4" w:space="0" w:color="auto"/>
              <w:right w:val="single" w:sz="4" w:space="0" w:color="auto"/>
            </w:tcBorders>
            <w:shd w:val="clear" w:color="auto" w:fill="auto"/>
            <w:noWrap/>
            <w:vAlign w:val="bottom"/>
            <w:hideMark/>
          </w:tcPr>
          <w:p w:rsidR="002E2850" w:rsidRPr="00CF7BE6" w:rsidRDefault="002E2850" w:rsidP="001A0EAB">
            <w:pPr>
              <w:jc w:val="left"/>
              <w:rPr>
                <w:color w:val="000000"/>
                <w:lang w:eastAsia="it-IT" w:bidi="ar-SA"/>
              </w:rPr>
            </w:pPr>
            <w:r w:rsidRPr="00CF7BE6">
              <w:rPr>
                <w:color w:val="000000"/>
                <w:lang w:eastAsia="it-IT" w:bidi="ar-SA"/>
              </w:rPr>
              <w:t>3389,+varie per i servizi</w:t>
            </w:r>
          </w:p>
        </w:tc>
        <w:tc>
          <w:tcPr>
            <w:tcW w:w="2258" w:type="dxa"/>
            <w:tcBorders>
              <w:top w:val="nil"/>
              <w:left w:val="nil"/>
              <w:bottom w:val="single" w:sz="4" w:space="0" w:color="auto"/>
              <w:right w:val="single" w:sz="4" w:space="0" w:color="auto"/>
            </w:tcBorders>
            <w:shd w:val="clear" w:color="auto" w:fill="auto"/>
            <w:noWrap/>
            <w:vAlign w:val="bottom"/>
            <w:hideMark/>
          </w:tcPr>
          <w:p w:rsidR="002E2850" w:rsidRPr="00CF7BE6" w:rsidRDefault="002E2850" w:rsidP="001A0EAB">
            <w:pPr>
              <w:jc w:val="left"/>
              <w:rPr>
                <w:color w:val="000000"/>
                <w:lang w:val="en-US" w:eastAsia="it-IT" w:bidi="ar-SA"/>
              </w:rPr>
            </w:pPr>
            <w:r w:rsidRPr="00CF7BE6">
              <w:rPr>
                <w:color w:val="000000"/>
                <w:lang w:val="en-US" w:eastAsia="it-IT" w:bidi="ar-SA"/>
              </w:rPr>
              <w:t>RDP, RDA (Remote Desktop Application)</w:t>
            </w:r>
          </w:p>
        </w:tc>
        <w:tc>
          <w:tcPr>
            <w:tcW w:w="2363" w:type="dxa"/>
            <w:tcBorders>
              <w:top w:val="nil"/>
              <w:left w:val="nil"/>
              <w:bottom w:val="single" w:sz="4" w:space="0" w:color="auto"/>
              <w:right w:val="single" w:sz="8" w:space="0" w:color="auto"/>
            </w:tcBorders>
            <w:shd w:val="clear" w:color="auto" w:fill="auto"/>
            <w:noWrap/>
            <w:vAlign w:val="bottom"/>
            <w:hideMark/>
          </w:tcPr>
          <w:p w:rsidR="002E2850" w:rsidRPr="00CF7BE6" w:rsidRDefault="002E2850" w:rsidP="00CF7BE6">
            <w:pPr>
              <w:jc w:val="left"/>
              <w:rPr>
                <w:color w:val="000000"/>
                <w:lang w:eastAsia="it-IT" w:bidi="ar-SA"/>
              </w:rPr>
            </w:pPr>
            <w:r w:rsidRPr="00CF7BE6">
              <w:rPr>
                <w:color w:val="000000"/>
                <w:lang w:eastAsia="it-IT" w:bidi="ar-SA"/>
              </w:rPr>
              <w:t>Esposto direttamente in internet non in reverse Proxy</w:t>
            </w:r>
          </w:p>
        </w:tc>
      </w:tr>
      <w:tr w:rsidR="002E2850" w:rsidRPr="00CF7BE6" w:rsidTr="00610DCD">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2E2850" w:rsidRPr="00CF7BE6" w:rsidRDefault="002E2850" w:rsidP="001A0EAB">
            <w:pPr>
              <w:jc w:val="left"/>
              <w:rPr>
                <w:color w:val="000000"/>
                <w:lang w:eastAsia="it-IT" w:bidi="ar-SA"/>
              </w:rPr>
            </w:pPr>
            <w:r w:rsidRPr="00CF7BE6">
              <w:rPr>
                <w:color w:val="000000"/>
                <w:lang w:eastAsia="it-IT" w:bidi="ar-SA"/>
              </w:rPr>
              <w:t>sitecore-ftp</w:t>
            </w:r>
          </w:p>
        </w:tc>
        <w:tc>
          <w:tcPr>
            <w:tcW w:w="1058" w:type="dxa"/>
            <w:tcBorders>
              <w:top w:val="nil"/>
              <w:left w:val="nil"/>
              <w:bottom w:val="single" w:sz="4" w:space="0" w:color="auto"/>
              <w:right w:val="single" w:sz="4" w:space="0" w:color="auto"/>
            </w:tcBorders>
            <w:shd w:val="clear" w:color="auto" w:fill="auto"/>
            <w:noWrap/>
            <w:vAlign w:val="bottom"/>
            <w:hideMark/>
          </w:tcPr>
          <w:p w:rsidR="002E2850" w:rsidRPr="00CF7BE6" w:rsidRDefault="002E2850" w:rsidP="001A0EAB">
            <w:pPr>
              <w:jc w:val="left"/>
              <w:rPr>
                <w:color w:val="000000"/>
                <w:lang w:eastAsia="it-IT" w:bidi="ar-SA"/>
              </w:rPr>
            </w:pPr>
            <w:r w:rsidRPr="00CF7BE6">
              <w:rPr>
                <w:color w:val="000000"/>
                <w:lang w:eastAsia="it-IT" w:bidi="ar-SA"/>
              </w:rPr>
              <w:t>blq-ftp02</w:t>
            </w:r>
          </w:p>
        </w:tc>
        <w:tc>
          <w:tcPr>
            <w:tcW w:w="2231" w:type="dxa"/>
            <w:tcBorders>
              <w:top w:val="nil"/>
              <w:left w:val="nil"/>
              <w:bottom w:val="single" w:sz="4" w:space="0" w:color="auto"/>
              <w:right w:val="single" w:sz="4" w:space="0" w:color="auto"/>
            </w:tcBorders>
            <w:shd w:val="clear" w:color="auto" w:fill="auto"/>
            <w:noWrap/>
            <w:vAlign w:val="bottom"/>
            <w:hideMark/>
          </w:tcPr>
          <w:p w:rsidR="002E2850" w:rsidRPr="00CF7BE6" w:rsidRDefault="002E2850" w:rsidP="001A0EAB">
            <w:pPr>
              <w:jc w:val="left"/>
              <w:rPr>
                <w:color w:val="000000"/>
                <w:lang w:eastAsia="it-IT" w:bidi="ar-SA"/>
              </w:rPr>
            </w:pPr>
            <w:r w:rsidRPr="00CF7BE6">
              <w:rPr>
                <w:color w:val="000000"/>
                <w:lang w:eastAsia="it-IT" w:bidi="ar-SA"/>
              </w:rPr>
              <w:t>10.0.0.7</w:t>
            </w:r>
          </w:p>
        </w:tc>
        <w:tc>
          <w:tcPr>
            <w:tcW w:w="1097" w:type="dxa"/>
            <w:tcBorders>
              <w:top w:val="nil"/>
              <w:left w:val="nil"/>
              <w:bottom w:val="single" w:sz="4" w:space="0" w:color="auto"/>
              <w:right w:val="single" w:sz="4" w:space="0" w:color="auto"/>
            </w:tcBorders>
            <w:shd w:val="clear" w:color="auto" w:fill="auto"/>
            <w:noWrap/>
            <w:vAlign w:val="bottom"/>
            <w:hideMark/>
          </w:tcPr>
          <w:p w:rsidR="002E2850" w:rsidRPr="00CF7BE6" w:rsidRDefault="002E2850" w:rsidP="001A0EAB">
            <w:pPr>
              <w:jc w:val="left"/>
              <w:rPr>
                <w:color w:val="000000"/>
                <w:lang w:eastAsia="it-IT" w:bidi="ar-SA"/>
              </w:rPr>
            </w:pPr>
            <w:r w:rsidRPr="00CF7BE6">
              <w:rPr>
                <w:color w:val="000000"/>
                <w:lang w:eastAsia="it-IT" w:bidi="ar-SA"/>
              </w:rPr>
              <w:t> 21</w:t>
            </w:r>
          </w:p>
        </w:tc>
        <w:tc>
          <w:tcPr>
            <w:tcW w:w="2258" w:type="dxa"/>
            <w:tcBorders>
              <w:top w:val="nil"/>
              <w:left w:val="nil"/>
              <w:bottom w:val="single" w:sz="4" w:space="0" w:color="auto"/>
              <w:right w:val="single" w:sz="4" w:space="0" w:color="auto"/>
            </w:tcBorders>
            <w:shd w:val="clear" w:color="auto" w:fill="auto"/>
            <w:noWrap/>
            <w:vAlign w:val="bottom"/>
            <w:hideMark/>
          </w:tcPr>
          <w:p w:rsidR="002E2850" w:rsidRPr="00CF7BE6" w:rsidRDefault="002E2850" w:rsidP="001A0EAB">
            <w:pPr>
              <w:jc w:val="left"/>
              <w:rPr>
                <w:color w:val="000000"/>
                <w:lang w:eastAsia="it-IT" w:bidi="ar-SA"/>
              </w:rPr>
            </w:pPr>
            <w:r w:rsidRPr="00CF7BE6">
              <w:rPr>
                <w:color w:val="000000"/>
                <w:lang w:eastAsia="it-IT" w:bidi="ar-SA"/>
              </w:rPr>
              <w:t>FTP server</w:t>
            </w:r>
          </w:p>
        </w:tc>
        <w:tc>
          <w:tcPr>
            <w:tcW w:w="2363" w:type="dxa"/>
            <w:tcBorders>
              <w:top w:val="nil"/>
              <w:left w:val="nil"/>
              <w:bottom w:val="single" w:sz="4" w:space="0" w:color="auto"/>
              <w:right w:val="single" w:sz="8" w:space="0" w:color="auto"/>
            </w:tcBorders>
            <w:shd w:val="clear" w:color="auto" w:fill="auto"/>
            <w:noWrap/>
            <w:vAlign w:val="bottom"/>
            <w:hideMark/>
          </w:tcPr>
          <w:p w:rsidR="002E2850" w:rsidRPr="00CF7BE6" w:rsidRDefault="002E2850" w:rsidP="00CF7BE6">
            <w:pPr>
              <w:jc w:val="left"/>
              <w:rPr>
                <w:color w:val="000000"/>
                <w:lang w:eastAsia="it-IT" w:bidi="ar-SA"/>
              </w:rPr>
            </w:pPr>
            <w:r w:rsidRPr="00CF7BE6">
              <w:rPr>
                <w:color w:val="000000"/>
                <w:lang w:eastAsia="it-IT" w:bidi="ar-SA"/>
              </w:rPr>
              <w:t>Esposto direttamente in internet non in reverse Proxy</w:t>
            </w:r>
          </w:p>
        </w:tc>
      </w:tr>
      <w:tr w:rsidR="002E2850" w:rsidRPr="00CF7BE6" w:rsidTr="00610DCD">
        <w:trPr>
          <w:trHeight w:val="315"/>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rsidR="002E2850" w:rsidRPr="00CF7BE6" w:rsidRDefault="002E2850" w:rsidP="001A0EAB">
            <w:pPr>
              <w:jc w:val="left"/>
              <w:rPr>
                <w:color w:val="000000"/>
                <w:lang w:eastAsia="it-IT" w:bidi="ar-SA"/>
              </w:rPr>
            </w:pPr>
            <w:r w:rsidRPr="00CF7BE6">
              <w:rPr>
                <w:color w:val="000000"/>
                <w:lang w:eastAsia="it-IT" w:bidi="ar-SA"/>
              </w:rPr>
              <w:t> </w:t>
            </w:r>
          </w:p>
        </w:tc>
        <w:tc>
          <w:tcPr>
            <w:tcW w:w="1058" w:type="dxa"/>
            <w:tcBorders>
              <w:top w:val="nil"/>
              <w:left w:val="nil"/>
              <w:bottom w:val="single" w:sz="8" w:space="0" w:color="auto"/>
              <w:right w:val="single" w:sz="4" w:space="0" w:color="auto"/>
            </w:tcBorders>
            <w:shd w:val="clear" w:color="auto" w:fill="auto"/>
            <w:noWrap/>
            <w:vAlign w:val="bottom"/>
            <w:hideMark/>
          </w:tcPr>
          <w:p w:rsidR="002E2850" w:rsidRPr="00CF7BE6" w:rsidRDefault="002E2850" w:rsidP="001A0EAB">
            <w:pPr>
              <w:jc w:val="left"/>
              <w:rPr>
                <w:color w:val="000000"/>
                <w:lang w:eastAsia="it-IT" w:bidi="ar-SA"/>
              </w:rPr>
            </w:pPr>
            <w:r w:rsidRPr="00CF7BE6">
              <w:rPr>
                <w:color w:val="000000"/>
                <w:lang w:eastAsia="it-IT" w:bidi="ar-SA"/>
              </w:rPr>
              <w:t>blq-ftp01</w:t>
            </w:r>
          </w:p>
        </w:tc>
        <w:tc>
          <w:tcPr>
            <w:tcW w:w="2231" w:type="dxa"/>
            <w:tcBorders>
              <w:top w:val="nil"/>
              <w:left w:val="nil"/>
              <w:bottom w:val="single" w:sz="8" w:space="0" w:color="auto"/>
              <w:right w:val="single" w:sz="4" w:space="0" w:color="auto"/>
            </w:tcBorders>
            <w:shd w:val="clear" w:color="auto" w:fill="auto"/>
            <w:noWrap/>
            <w:vAlign w:val="bottom"/>
            <w:hideMark/>
          </w:tcPr>
          <w:p w:rsidR="002E2850" w:rsidRPr="00CF7BE6" w:rsidRDefault="002E2850" w:rsidP="001A0EAB">
            <w:pPr>
              <w:jc w:val="left"/>
              <w:rPr>
                <w:color w:val="000000"/>
                <w:lang w:eastAsia="it-IT" w:bidi="ar-SA"/>
              </w:rPr>
            </w:pPr>
            <w:r w:rsidRPr="00CF7BE6">
              <w:rPr>
                <w:color w:val="000000"/>
                <w:lang w:eastAsia="it-IT" w:bidi="ar-SA"/>
              </w:rPr>
              <w:t>192.168.0.112/10.0.0.3</w:t>
            </w:r>
          </w:p>
        </w:tc>
        <w:tc>
          <w:tcPr>
            <w:tcW w:w="1097" w:type="dxa"/>
            <w:tcBorders>
              <w:top w:val="nil"/>
              <w:left w:val="nil"/>
              <w:bottom w:val="single" w:sz="8" w:space="0" w:color="auto"/>
              <w:right w:val="single" w:sz="4" w:space="0" w:color="auto"/>
            </w:tcBorders>
            <w:shd w:val="clear" w:color="auto" w:fill="auto"/>
            <w:noWrap/>
            <w:vAlign w:val="bottom"/>
            <w:hideMark/>
          </w:tcPr>
          <w:p w:rsidR="002E2850" w:rsidRPr="00CF7BE6" w:rsidRDefault="002E2850" w:rsidP="001A0EAB">
            <w:pPr>
              <w:jc w:val="left"/>
              <w:rPr>
                <w:color w:val="000000"/>
                <w:lang w:eastAsia="it-IT" w:bidi="ar-SA"/>
              </w:rPr>
            </w:pPr>
            <w:r w:rsidRPr="00CF7BE6">
              <w:rPr>
                <w:color w:val="000000"/>
                <w:lang w:eastAsia="it-IT" w:bidi="ar-SA"/>
              </w:rPr>
              <w:t> 21</w:t>
            </w:r>
          </w:p>
        </w:tc>
        <w:tc>
          <w:tcPr>
            <w:tcW w:w="2258" w:type="dxa"/>
            <w:tcBorders>
              <w:top w:val="nil"/>
              <w:left w:val="nil"/>
              <w:bottom w:val="single" w:sz="8" w:space="0" w:color="auto"/>
              <w:right w:val="single" w:sz="4" w:space="0" w:color="auto"/>
            </w:tcBorders>
            <w:shd w:val="clear" w:color="auto" w:fill="auto"/>
            <w:noWrap/>
            <w:vAlign w:val="bottom"/>
            <w:hideMark/>
          </w:tcPr>
          <w:p w:rsidR="002E2850" w:rsidRPr="00CF7BE6" w:rsidRDefault="002E2850" w:rsidP="001A0EAB">
            <w:pPr>
              <w:jc w:val="left"/>
              <w:rPr>
                <w:color w:val="000000"/>
                <w:lang w:eastAsia="it-IT" w:bidi="ar-SA"/>
              </w:rPr>
            </w:pPr>
            <w:r w:rsidRPr="00CF7BE6">
              <w:rPr>
                <w:color w:val="000000"/>
                <w:lang w:eastAsia="it-IT" w:bidi="ar-SA"/>
              </w:rPr>
              <w:t>FTP Server vecchio</w:t>
            </w:r>
          </w:p>
        </w:tc>
        <w:tc>
          <w:tcPr>
            <w:tcW w:w="2363" w:type="dxa"/>
            <w:tcBorders>
              <w:top w:val="nil"/>
              <w:left w:val="nil"/>
              <w:bottom w:val="single" w:sz="8" w:space="0" w:color="auto"/>
              <w:right w:val="single" w:sz="8" w:space="0" w:color="auto"/>
            </w:tcBorders>
            <w:shd w:val="clear" w:color="auto" w:fill="auto"/>
            <w:noWrap/>
            <w:vAlign w:val="bottom"/>
            <w:hideMark/>
          </w:tcPr>
          <w:p w:rsidR="002E2850" w:rsidRPr="00CF7BE6" w:rsidRDefault="002E2850" w:rsidP="00CF7BE6">
            <w:pPr>
              <w:jc w:val="left"/>
              <w:rPr>
                <w:color w:val="000000"/>
                <w:lang w:eastAsia="it-IT" w:bidi="ar-SA"/>
              </w:rPr>
            </w:pPr>
            <w:r w:rsidRPr="00CF7BE6">
              <w:rPr>
                <w:color w:val="000000"/>
                <w:lang w:eastAsia="it-IT" w:bidi="ar-SA"/>
              </w:rPr>
              <w:t>Esposto direttamente in internet non in reverse Proxy</w:t>
            </w:r>
          </w:p>
        </w:tc>
      </w:tr>
    </w:tbl>
    <w:p w:rsidR="00F81FE3" w:rsidRDefault="00F81FE3" w:rsidP="001A0EAB">
      <w:pPr>
        <w:pStyle w:val="BodyText"/>
        <w:ind w:left="0" w:firstLine="0"/>
        <w:rPr>
          <w:lang w:eastAsia="it-IT" w:bidi="ar-SA"/>
        </w:rPr>
      </w:pPr>
    </w:p>
    <w:p w:rsidR="00594773" w:rsidRDefault="00594773" w:rsidP="00594773">
      <w:pPr>
        <w:pStyle w:val="Heading4"/>
      </w:pPr>
      <w:r>
        <w:t>Necessità del cliente</w:t>
      </w:r>
    </w:p>
    <w:p w:rsidR="00594773" w:rsidRDefault="00594773" w:rsidP="00594773">
      <w:pPr>
        <w:pStyle w:val="BodyText"/>
        <w:rPr>
          <w:sz w:val="24"/>
          <w:szCs w:val="24"/>
          <w:lang w:eastAsia="it-IT" w:bidi="ar-SA"/>
        </w:rPr>
      </w:pPr>
      <w:r>
        <w:rPr>
          <w:sz w:val="24"/>
          <w:szCs w:val="24"/>
          <w:lang w:eastAsia="it-IT" w:bidi="ar-SA"/>
        </w:rPr>
        <w:t>Il cliente non ha espresso particolari necessità in questo ambito.</w:t>
      </w:r>
    </w:p>
    <w:p w:rsidR="00E973C7" w:rsidRDefault="00E973C7" w:rsidP="00E973C7">
      <w:pPr>
        <w:pStyle w:val="Heading4"/>
      </w:pPr>
      <w:r>
        <w:lastRenderedPageBreak/>
        <w:t xml:space="preserve">Criticità rilevate </w:t>
      </w:r>
    </w:p>
    <w:p w:rsidR="00E973C7" w:rsidRDefault="00E973C7" w:rsidP="00E973C7">
      <w:pPr>
        <w:pStyle w:val="BodyText"/>
        <w:rPr>
          <w:sz w:val="24"/>
          <w:szCs w:val="24"/>
          <w:lang w:eastAsia="it-IT" w:bidi="ar-SA"/>
        </w:rPr>
      </w:pPr>
      <w:r>
        <w:rPr>
          <w:sz w:val="24"/>
          <w:szCs w:val="24"/>
          <w:lang w:eastAsia="it-IT" w:bidi="ar-SA"/>
        </w:rPr>
        <w:t>Le criticità rilevate riguardano:</w:t>
      </w:r>
    </w:p>
    <w:p w:rsidR="00E973C7" w:rsidRDefault="00E973C7" w:rsidP="00E973C7">
      <w:pPr>
        <w:pStyle w:val="BodyText"/>
        <w:numPr>
          <w:ilvl w:val="0"/>
          <w:numId w:val="35"/>
        </w:numPr>
        <w:rPr>
          <w:sz w:val="24"/>
          <w:szCs w:val="24"/>
          <w:lang w:eastAsia="it-IT" w:bidi="ar-SA"/>
        </w:rPr>
      </w:pPr>
      <w:r>
        <w:rPr>
          <w:sz w:val="24"/>
          <w:szCs w:val="24"/>
          <w:lang w:eastAsia="it-IT" w:bidi="ar-SA"/>
        </w:rPr>
        <w:t>L’assenza di un servizio di ripubblicazione in sicurezza</w:t>
      </w:r>
    </w:p>
    <w:p w:rsidR="00E973C7" w:rsidRDefault="00E973C7" w:rsidP="00E973C7">
      <w:pPr>
        <w:pStyle w:val="BodyText"/>
        <w:numPr>
          <w:ilvl w:val="0"/>
          <w:numId w:val="35"/>
        </w:numPr>
        <w:rPr>
          <w:sz w:val="24"/>
          <w:szCs w:val="24"/>
          <w:lang w:eastAsia="it-IT" w:bidi="ar-SA"/>
        </w:rPr>
      </w:pPr>
      <w:r>
        <w:rPr>
          <w:sz w:val="24"/>
          <w:szCs w:val="24"/>
          <w:lang w:eastAsia="it-IT" w:bidi="ar-SA"/>
        </w:rPr>
        <w:t>La mancanza di gestione di un sistema di bilanciamento efficiente delle linee internet</w:t>
      </w:r>
      <w:r w:rsidR="00070925" w:rsidRPr="00070925">
        <w:rPr>
          <w:sz w:val="24"/>
          <w:szCs w:val="24"/>
          <w:highlight w:val="yellow"/>
          <w:lang w:eastAsia="it-IT" w:bidi="ar-SA"/>
        </w:rPr>
        <w:t>.</w:t>
      </w:r>
    </w:p>
    <w:p w:rsidR="00C40A9C" w:rsidRPr="009C7E37" w:rsidRDefault="00C40A9C" w:rsidP="00C40A9C">
      <w:pPr>
        <w:pStyle w:val="BodyText"/>
        <w:ind w:left="842" w:firstLine="0"/>
        <w:rPr>
          <w:sz w:val="24"/>
          <w:szCs w:val="24"/>
          <w:lang w:eastAsia="it-IT" w:bidi="ar-SA"/>
        </w:rPr>
      </w:pPr>
    </w:p>
    <w:p w:rsidR="00E973C7" w:rsidRDefault="00E973C7" w:rsidP="00E973C7">
      <w:pPr>
        <w:pStyle w:val="Heading4"/>
      </w:pPr>
      <w:r>
        <w:t xml:space="preserve">Proposta Evolutiva </w:t>
      </w:r>
    </w:p>
    <w:p w:rsidR="00E973C7" w:rsidRDefault="00E973C7" w:rsidP="00ED10F9">
      <w:pPr>
        <w:pStyle w:val="BodyText"/>
        <w:rPr>
          <w:sz w:val="24"/>
          <w:szCs w:val="24"/>
          <w:lang w:eastAsia="it-IT" w:bidi="ar-SA"/>
        </w:rPr>
      </w:pPr>
      <w:r>
        <w:rPr>
          <w:sz w:val="24"/>
          <w:szCs w:val="24"/>
          <w:lang w:eastAsia="it-IT" w:bidi="ar-SA"/>
        </w:rPr>
        <w:t>Al fine di superare le criticità rilevate</w:t>
      </w:r>
      <w:r w:rsidR="00ED10F9">
        <w:rPr>
          <w:sz w:val="24"/>
          <w:szCs w:val="24"/>
          <w:lang w:eastAsia="it-IT" w:bidi="ar-SA"/>
        </w:rPr>
        <w:t>,</w:t>
      </w:r>
      <w:r>
        <w:rPr>
          <w:sz w:val="24"/>
          <w:szCs w:val="24"/>
          <w:lang w:eastAsia="it-IT" w:bidi="ar-SA"/>
        </w:rPr>
        <w:t xml:space="preserve"> si consiglia di valutare un nuovo</w:t>
      </w:r>
      <w:r w:rsidR="00ED10F9">
        <w:rPr>
          <w:sz w:val="24"/>
          <w:szCs w:val="24"/>
          <w:lang w:eastAsia="it-IT" w:bidi="ar-SA"/>
        </w:rPr>
        <w:t xml:space="preserve"> sistema di ripubblicazione e </w:t>
      </w:r>
      <w:r>
        <w:rPr>
          <w:sz w:val="24"/>
          <w:szCs w:val="24"/>
          <w:lang w:eastAsia="it-IT" w:bidi="ar-SA"/>
        </w:rPr>
        <w:t>un moderno ed efficiente sistema di bilanciamento</w:t>
      </w:r>
      <w:r w:rsidR="00ED10F9">
        <w:rPr>
          <w:sz w:val="24"/>
          <w:szCs w:val="24"/>
          <w:lang w:eastAsia="it-IT" w:bidi="ar-SA"/>
        </w:rPr>
        <w:t>, come già proposto</w:t>
      </w:r>
      <w:r w:rsidR="00027118">
        <w:rPr>
          <w:sz w:val="24"/>
          <w:szCs w:val="24"/>
          <w:lang w:eastAsia="it-IT" w:bidi="ar-SA"/>
        </w:rPr>
        <w:t xml:space="preserve"> in precedenza (paragrafo 3.2.5.3)</w:t>
      </w:r>
      <w:r>
        <w:rPr>
          <w:sz w:val="24"/>
          <w:szCs w:val="24"/>
          <w:lang w:eastAsia="it-IT" w:bidi="ar-SA"/>
        </w:rPr>
        <w:t xml:space="preserve">. </w:t>
      </w:r>
    </w:p>
    <w:p w:rsidR="00F81FE3" w:rsidRDefault="00F81FE3" w:rsidP="001A0EAB">
      <w:pPr>
        <w:pStyle w:val="BodyText"/>
        <w:ind w:left="0" w:firstLine="0"/>
        <w:rPr>
          <w:lang w:eastAsia="it-IT" w:bidi="ar-SA"/>
        </w:rPr>
      </w:pPr>
    </w:p>
    <w:p w:rsidR="00740C25" w:rsidRDefault="005A2F92" w:rsidP="001A0EAB">
      <w:pPr>
        <w:pStyle w:val="Heading3"/>
        <w:rPr>
          <w:sz w:val="24"/>
          <w:szCs w:val="24"/>
        </w:rPr>
      </w:pPr>
      <w:bookmarkStart w:id="23" w:name="_Toc400985754"/>
      <w:r>
        <w:rPr>
          <w:sz w:val="24"/>
          <w:szCs w:val="24"/>
        </w:rPr>
        <w:t>S</w:t>
      </w:r>
      <w:r w:rsidR="00740C25">
        <w:rPr>
          <w:sz w:val="24"/>
          <w:szCs w:val="24"/>
        </w:rPr>
        <w:t>istema di Monitoraggio</w:t>
      </w:r>
      <w:bookmarkEnd w:id="23"/>
    </w:p>
    <w:p w:rsidR="00000AFC" w:rsidRPr="00CF7BE6" w:rsidRDefault="00ED10F9" w:rsidP="00ED10F9">
      <w:pPr>
        <w:pStyle w:val="BodyText"/>
        <w:rPr>
          <w:sz w:val="24"/>
          <w:szCs w:val="24"/>
          <w:lang w:eastAsia="it-IT" w:bidi="ar-SA"/>
        </w:rPr>
      </w:pPr>
      <w:r>
        <w:rPr>
          <w:sz w:val="24"/>
          <w:szCs w:val="24"/>
          <w:lang w:eastAsia="it-IT" w:bidi="ar-SA"/>
        </w:rPr>
        <w:t>Per tenere sotto controllo lo stato di salute degli apparati e</w:t>
      </w:r>
      <w:r w:rsidR="002724DB" w:rsidRPr="00CF7BE6">
        <w:rPr>
          <w:sz w:val="24"/>
          <w:szCs w:val="24"/>
          <w:lang w:eastAsia="it-IT" w:bidi="ar-SA"/>
        </w:rPr>
        <w:t xml:space="preserve">siste </w:t>
      </w:r>
      <w:r w:rsidR="00C40A9C">
        <w:rPr>
          <w:sz w:val="24"/>
          <w:szCs w:val="24"/>
          <w:lang w:eastAsia="it-IT" w:bidi="ar-SA"/>
        </w:rPr>
        <w:t xml:space="preserve">un </w:t>
      </w:r>
      <w:r>
        <w:rPr>
          <w:sz w:val="24"/>
          <w:szCs w:val="24"/>
          <w:lang w:eastAsia="it-IT" w:bidi="ar-SA"/>
        </w:rPr>
        <w:t xml:space="preserve">apposito </w:t>
      </w:r>
      <w:r w:rsidR="002724DB" w:rsidRPr="00CF7BE6">
        <w:rPr>
          <w:sz w:val="24"/>
          <w:szCs w:val="24"/>
          <w:lang w:eastAsia="it-IT" w:bidi="ar-SA"/>
        </w:rPr>
        <w:t>sistem</w:t>
      </w:r>
      <w:r w:rsidR="00C40A9C">
        <w:rPr>
          <w:sz w:val="24"/>
          <w:szCs w:val="24"/>
          <w:lang w:eastAsia="it-IT" w:bidi="ar-SA"/>
        </w:rPr>
        <w:t>a</w:t>
      </w:r>
      <w:r w:rsidR="002724DB" w:rsidRPr="00CF7BE6">
        <w:rPr>
          <w:sz w:val="24"/>
          <w:szCs w:val="24"/>
          <w:lang w:eastAsia="it-IT" w:bidi="ar-SA"/>
        </w:rPr>
        <w:t xml:space="preserve"> di monitoraggio</w:t>
      </w:r>
      <w:r w:rsidR="00C40A9C">
        <w:rPr>
          <w:sz w:val="24"/>
          <w:szCs w:val="24"/>
          <w:lang w:eastAsia="it-IT" w:bidi="ar-SA"/>
        </w:rPr>
        <w:t xml:space="preserve">: </w:t>
      </w:r>
      <w:r>
        <w:rPr>
          <w:sz w:val="24"/>
          <w:szCs w:val="24"/>
          <w:lang w:eastAsia="it-IT" w:bidi="ar-SA"/>
        </w:rPr>
        <w:t xml:space="preserve">Zabbix 2.2.1 (IP 192.168.0.148 </w:t>
      </w:r>
      <w:r w:rsidRPr="00ED10F9">
        <w:rPr>
          <w:b/>
          <w:sz w:val="24"/>
          <w:szCs w:val="24"/>
          <w:lang w:eastAsia="it-IT" w:bidi="ar-SA"/>
        </w:rPr>
        <w:t>z</w:t>
      </w:r>
      <w:r w:rsidR="002724DB" w:rsidRPr="00ED10F9">
        <w:rPr>
          <w:b/>
          <w:sz w:val="24"/>
          <w:szCs w:val="24"/>
          <w:lang w:eastAsia="it-IT" w:bidi="ar-SA"/>
        </w:rPr>
        <w:t>abbix.aranchodoc.corp</w:t>
      </w:r>
      <w:r w:rsidR="002724DB" w:rsidRPr="00CF7BE6">
        <w:rPr>
          <w:sz w:val="24"/>
          <w:szCs w:val="24"/>
          <w:lang w:eastAsia="it-IT" w:bidi="ar-SA"/>
        </w:rPr>
        <w:t>).</w:t>
      </w:r>
    </w:p>
    <w:p w:rsidR="00ED10F9" w:rsidRPr="00CF7BE6" w:rsidRDefault="00C40A9C" w:rsidP="00ED10F9">
      <w:pPr>
        <w:pStyle w:val="BodyText"/>
        <w:rPr>
          <w:sz w:val="24"/>
          <w:szCs w:val="24"/>
          <w:lang w:eastAsia="it-IT" w:bidi="ar-SA"/>
        </w:rPr>
      </w:pPr>
      <w:r>
        <w:rPr>
          <w:sz w:val="24"/>
          <w:szCs w:val="24"/>
          <w:lang w:eastAsia="it-IT" w:bidi="ar-SA"/>
        </w:rPr>
        <w:t>Il sistema</w:t>
      </w:r>
      <w:r w:rsidR="00ED10F9">
        <w:rPr>
          <w:sz w:val="24"/>
          <w:szCs w:val="24"/>
          <w:lang w:eastAsia="it-IT" w:bidi="ar-SA"/>
        </w:rPr>
        <w:t>, che gestisce 33 sistemi,</w:t>
      </w:r>
      <w:r>
        <w:rPr>
          <w:sz w:val="24"/>
          <w:szCs w:val="24"/>
          <w:lang w:eastAsia="it-IT" w:bidi="ar-SA"/>
        </w:rPr>
        <w:t xml:space="preserve"> è</w:t>
      </w:r>
      <w:r w:rsidR="002724DB" w:rsidRPr="00CF7BE6">
        <w:rPr>
          <w:sz w:val="24"/>
          <w:szCs w:val="24"/>
          <w:lang w:eastAsia="it-IT" w:bidi="ar-SA"/>
        </w:rPr>
        <w:t xml:space="preserve"> </w:t>
      </w:r>
      <w:r w:rsidR="00ED10F9">
        <w:rPr>
          <w:sz w:val="24"/>
          <w:szCs w:val="24"/>
          <w:lang w:eastAsia="it-IT" w:bidi="ar-SA"/>
        </w:rPr>
        <w:t>erogato come VM</w:t>
      </w:r>
      <w:r w:rsidR="002724DB" w:rsidRPr="00CF7BE6">
        <w:rPr>
          <w:sz w:val="24"/>
          <w:szCs w:val="24"/>
          <w:lang w:eastAsia="it-IT" w:bidi="ar-SA"/>
        </w:rPr>
        <w:t xml:space="preserve"> su</w:t>
      </w:r>
      <w:r>
        <w:rPr>
          <w:sz w:val="24"/>
          <w:szCs w:val="24"/>
          <w:lang w:eastAsia="it-IT" w:bidi="ar-SA"/>
        </w:rPr>
        <w:t xml:space="preserve"> piattaforma </w:t>
      </w:r>
      <w:r w:rsidR="00ED10F9">
        <w:rPr>
          <w:sz w:val="24"/>
          <w:szCs w:val="24"/>
          <w:lang w:eastAsia="it-IT" w:bidi="ar-SA"/>
        </w:rPr>
        <w:t>VMware ESXi nella sede di Bologna.</w:t>
      </w:r>
      <w:r w:rsidR="00ED10F9" w:rsidRPr="00ED10F9">
        <w:rPr>
          <w:sz w:val="24"/>
          <w:szCs w:val="24"/>
          <w:lang w:eastAsia="it-IT" w:bidi="ar-SA"/>
        </w:rPr>
        <w:t xml:space="preserve"> </w:t>
      </w:r>
      <w:r w:rsidR="00ED10F9" w:rsidRPr="00CF7BE6">
        <w:rPr>
          <w:sz w:val="24"/>
          <w:szCs w:val="24"/>
          <w:lang w:eastAsia="it-IT" w:bidi="ar-SA"/>
        </w:rPr>
        <w:t xml:space="preserve">L’accesso avviene mediante http e </w:t>
      </w:r>
      <w:r w:rsidR="00ED10F9">
        <w:rPr>
          <w:sz w:val="24"/>
          <w:szCs w:val="24"/>
          <w:lang w:eastAsia="it-IT" w:bidi="ar-SA"/>
        </w:rPr>
        <w:t>tramite</w:t>
      </w:r>
      <w:r w:rsidR="00ED10F9" w:rsidRPr="00CF7BE6">
        <w:rPr>
          <w:sz w:val="24"/>
          <w:szCs w:val="24"/>
          <w:lang w:eastAsia="it-IT" w:bidi="ar-SA"/>
        </w:rPr>
        <w:t xml:space="preserve"> utente di dominio.</w:t>
      </w:r>
    </w:p>
    <w:p w:rsidR="00A10399" w:rsidRPr="00CF7BE6" w:rsidRDefault="00A10399" w:rsidP="00ED10F9">
      <w:pPr>
        <w:pStyle w:val="BodyText"/>
        <w:rPr>
          <w:sz w:val="24"/>
          <w:szCs w:val="24"/>
          <w:lang w:eastAsia="it-IT" w:bidi="ar-SA"/>
        </w:rPr>
      </w:pPr>
      <w:r>
        <w:rPr>
          <w:sz w:val="24"/>
          <w:szCs w:val="24"/>
          <w:lang w:eastAsia="it-IT" w:bidi="ar-SA"/>
        </w:rPr>
        <w:t>Al momento dell</w:t>
      </w:r>
      <w:r w:rsidR="00A06DC1" w:rsidRPr="00A06DC1">
        <w:rPr>
          <w:sz w:val="24"/>
          <w:szCs w:val="24"/>
          <w:highlight w:val="yellow"/>
          <w:lang w:eastAsia="it-IT" w:bidi="ar-SA"/>
        </w:rPr>
        <w:t>’</w:t>
      </w:r>
      <w:r>
        <w:rPr>
          <w:sz w:val="24"/>
          <w:szCs w:val="24"/>
          <w:lang w:eastAsia="it-IT" w:bidi="ar-SA"/>
        </w:rPr>
        <w:t xml:space="preserve"> analisi risultava in corso di </w:t>
      </w:r>
      <w:r w:rsidRPr="00CF7BE6">
        <w:rPr>
          <w:sz w:val="24"/>
          <w:szCs w:val="24"/>
          <w:lang w:eastAsia="it-IT" w:bidi="ar-SA"/>
        </w:rPr>
        <w:t xml:space="preserve">attivazione </w:t>
      </w:r>
      <w:r>
        <w:rPr>
          <w:sz w:val="24"/>
          <w:szCs w:val="24"/>
          <w:lang w:eastAsia="it-IT" w:bidi="ar-SA"/>
        </w:rPr>
        <w:t xml:space="preserve">la gestione degli allarmi mediante </w:t>
      </w:r>
      <w:r w:rsidRPr="00CF7BE6">
        <w:rPr>
          <w:sz w:val="24"/>
          <w:szCs w:val="24"/>
          <w:lang w:eastAsia="it-IT" w:bidi="ar-SA"/>
        </w:rPr>
        <w:t>mail.</w:t>
      </w:r>
    </w:p>
    <w:p w:rsidR="00A10399" w:rsidRDefault="00A10399" w:rsidP="00ED10F9">
      <w:pPr>
        <w:pStyle w:val="BodyText"/>
        <w:rPr>
          <w:sz w:val="24"/>
          <w:szCs w:val="24"/>
          <w:lang w:eastAsia="it-IT" w:bidi="ar-SA"/>
        </w:rPr>
      </w:pPr>
      <w:r>
        <w:rPr>
          <w:sz w:val="24"/>
          <w:szCs w:val="24"/>
          <w:lang w:eastAsia="it-IT" w:bidi="ar-SA"/>
        </w:rPr>
        <w:t>In appendice D sono riportate le principali configurazioni rilevate.</w:t>
      </w:r>
    </w:p>
    <w:p w:rsidR="00A10399" w:rsidRDefault="00A10399" w:rsidP="00A10399">
      <w:pPr>
        <w:pStyle w:val="Heading4"/>
      </w:pPr>
      <w:r>
        <w:t>Necessità del cliente</w:t>
      </w:r>
    </w:p>
    <w:p w:rsidR="00A10399" w:rsidRDefault="00A10399" w:rsidP="00ED10F9">
      <w:pPr>
        <w:pStyle w:val="BodyText"/>
        <w:rPr>
          <w:sz w:val="24"/>
          <w:szCs w:val="24"/>
          <w:lang w:eastAsia="it-IT" w:bidi="ar-SA"/>
        </w:rPr>
      </w:pPr>
      <w:r w:rsidRPr="0058766B">
        <w:rPr>
          <w:sz w:val="24"/>
          <w:szCs w:val="24"/>
          <w:lang w:eastAsia="it-IT" w:bidi="ar-SA"/>
        </w:rPr>
        <w:t xml:space="preserve">Il cliente </w:t>
      </w:r>
      <w:r>
        <w:rPr>
          <w:sz w:val="24"/>
          <w:szCs w:val="24"/>
          <w:lang w:eastAsia="it-IT" w:bidi="ar-SA"/>
        </w:rPr>
        <w:t>ha la necessità di avere un unico ed effic</w:t>
      </w:r>
      <w:r w:rsidR="00DB3DA9" w:rsidRPr="00DB3DA9">
        <w:rPr>
          <w:sz w:val="24"/>
          <w:szCs w:val="24"/>
          <w:highlight w:val="yellow"/>
          <w:lang w:eastAsia="it-IT" w:bidi="ar-SA"/>
        </w:rPr>
        <w:t>i</w:t>
      </w:r>
      <w:r>
        <w:rPr>
          <w:sz w:val="24"/>
          <w:szCs w:val="24"/>
          <w:lang w:eastAsia="it-IT" w:bidi="ar-SA"/>
        </w:rPr>
        <w:t>ente sistema di monitoraggio atto a</w:t>
      </w:r>
      <w:r w:rsidR="00DB3DA9">
        <w:rPr>
          <w:sz w:val="24"/>
          <w:szCs w:val="24"/>
          <w:lang w:eastAsia="it-IT" w:bidi="ar-SA"/>
        </w:rPr>
        <w:t xml:space="preserve"> mantenere sotto controllo tutt</w:t>
      </w:r>
      <w:r w:rsidR="00DB3DA9" w:rsidRPr="00DB3DA9">
        <w:rPr>
          <w:sz w:val="24"/>
          <w:szCs w:val="24"/>
          <w:highlight w:val="yellow"/>
          <w:lang w:eastAsia="it-IT" w:bidi="ar-SA"/>
        </w:rPr>
        <w:t>o</w:t>
      </w:r>
      <w:r>
        <w:rPr>
          <w:sz w:val="24"/>
          <w:szCs w:val="24"/>
          <w:lang w:eastAsia="it-IT" w:bidi="ar-SA"/>
        </w:rPr>
        <w:t xml:space="preserve"> il sistema informativo aziendale.</w:t>
      </w:r>
    </w:p>
    <w:p w:rsidR="00A10399" w:rsidRPr="00CF7BE6" w:rsidRDefault="00A10399" w:rsidP="001A0EAB">
      <w:pPr>
        <w:pStyle w:val="BodyText"/>
        <w:ind w:left="0" w:firstLine="0"/>
        <w:rPr>
          <w:sz w:val="24"/>
          <w:szCs w:val="24"/>
          <w:lang w:eastAsia="it-IT" w:bidi="ar-SA"/>
        </w:rPr>
      </w:pPr>
    </w:p>
    <w:p w:rsidR="00E973C7" w:rsidRDefault="00E973C7" w:rsidP="00E973C7">
      <w:pPr>
        <w:pStyle w:val="Heading4"/>
      </w:pPr>
      <w:r>
        <w:t xml:space="preserve">Criticità rilevate </w:t>
      </w:r>
    </w:p>
    <w:p w:rsidR="00E973C7" w:rsidRPr="009C7E37" w:rsidRDefault="00E973C7" w:rsidP="00ED10F9">
      <w:pPr>
        <w:pStyle w:val="BodyText"/>
        <w:rPr>
          <w:sz w:val="24"/>
          <w:szCs w:val="24"/>
          <w:lang w:eastAsia="it-IT" w:bidi="ar-SA"/>
        </w:rPr>
      </w:pPr>
      <w:r>
        <w:rPr>
          <w:sz w:val="24"/>
          <w:szCs w:val="24"/>
          <w:lang w:eastAsia="it-IT" w:bidi="ar-SA"/>
        </w:rPr>
        <w:t>Il sistema di monitoraggio scelto da Arancho</w:t>
      </w:r>
      <w:r w:rsidR="00ED10F9">
        <w:rPr>
          <w:sz w:val="24"/>
          <w:szCs w:val="24"/>
          <w:lang w:eastAsia="it-IT" w:bidi="ar-SA"/>
        </w:rPr>
        <w:t>D</w:t>
      </w:r>
      <w:r>
        <w:rPr>
          <w:sz w:val="24"/>
          <w:szCs w:val="24"/>
          <w:lang w:eastAsia="it-IT" w:bidi="ar-SA"/>
        </w:rPr>
        <w:t>oc risulta essere sufficiente per le esigenze del cliente</w:t>
      </w:r>
      <w:r w:rsidR="00DB3DA9" w:rsidRPr="00DB3DA9">
        <w:rPr>
          <w:sz w:val="24"/>
          <w:szCs w:val="24"/>
          <w:highlight w:val="yellow"/>
          <w:lang w:eastAsia="it-IT" w:bidi="ar-SA"/>
        </w:rPr>
        <w:t>,</w:t>
      </w:r>
      <w:r>
        <w:rPr>
          <w:sz w:val="24"/>
          <w:szCs w:val="24"/>
          <w:lang w:eastAsia="it-IT" w:bidi="ar-SA"/>
        </w:rPr>
        <w:t xml:space="preserve"> anche se non completamente configurato al momento </w:t>
      </w:r>
      <w:r w:rsidR="00ED10F9">
        <w:rPr>
          <w:sz w:val="24"/>
          <w:szCs w:val="24"/>
          <w:lang w:eastAsia="it-IT" w:bidi="ar-SA"/>
        </w:rPr>
        <w:t>della raccolta dati.</w:t>
      </w:r>
    </w:p>
    <w:p w:rsidR="00E973C7" w:rsidRPr="009C7E37" w:rsidRDefault="00E973C7" w:rsidP="00E973C7">
      <w:pPr>
        <w:pStyle w:val="BodyText"/>
        <w:ind w:left="0" w:firstLine="0"/>
        <w:rPr>
          <w:sz w:val="24"/>
          <w:szCs w:val="24"/>
          <w:lang w:eastAsia="it-IT" w:bidi="ar-SA"/>
        </w:rPr>
      </w:pPr>
    </w:p>
    <w:p w:rsidR="00E973C7" w:rsidRDefault="00E973C7" w:rsidP="00E973C7">
      <w:pPr>
        <w:pStyle w:val="Heading4"/>
      </w:pPr>
      <w:r>
        <w:t xml:space="preserve">Proposta Evolutiva </w:t>
      </w:r>
    </w:p>
    <w:p w:rsidR="00C40A9C" w:rsidRDefault="00E973C7" w:rsidP="00ED10F9">
      <w:pPr>
        <w:pStyle w:val="BodyText"/>
        <w:rPr>
          <w:sz w:val="24"/>
          <w:szCs w:val="24"/>
          <w:lang w:eastAsia="it-IT" w:bidi="ar-SA"/>
        </w:rPr>
      </w:pPr>
      <w:r>
        <w:rPr>
          <w:sz w:val="24"/>
          <w:szCs w:val="24"/>
          <w:lang w:eastAsia="it-IT" w:bidi="ar-SA"/>
        </w:rPr>
        <w:t>Si consiglia di procedere con la completa configurazione del sistema di monitoraggio.</w:t>
      </w:r>
    </w:p>
    <w:p w:rsidR="00C40A9C" w:rsidRDefault="00C40A9C" w:rsidP="00ED10F9">
      <w:pPr>
        <w:pStyle w:val="BodyText"/>
        <w:rPr>
          <w:sz w:val="24"/>
          <w:szCs w:val="24"/>
          <w:lang w:eastAsia="it-IT" w:bidi="ar-SA"/>
        </w:rPr>
      </w:pPr>
      <w:r>
        <w:rPr>
          <w:sz w:val="24"/>
          <w:szCs w:val="24"/>
          <w:lang w:eastAsia="it-IT" w:bidi="ar-SA"/>
        </w:rPr>
        <w:t xml:space="preserve">In caso la soluzione Zabbix </w:t>
      </w:r>
      <w:r w:rsidR="00A10399">
        <w:rPr>
          <w:sz w:val="24"/>
          <w:szCs w:val="24"/>
          <w:lang w:eastAsia="it-IT" w:bidi="ar-SA"/>
        </w:rPr>
        <w:t xml:space="preserve">completamente configurata </w:t>
      </w:r>
      <w:r>
        <w:rPr>
          <w:sz w:val="24"/>
          <w:szCs w:val="24"/>
          <w:lang w:eastAsia="it-IT" w:bidi="ar-SA"/>
        </w:rPr>
        <w:t>dovesse risultare inadeguata per le necessità riscontrate in fase di tuning</w:t>
      </w:r>
      <w:r w:rsidR="00ED10F9">
        <w:rPr>
          <w:sz w:val="24"/>
          <w:szCs w:val="24"/>
          <w:lang w:eastAsia="it-IT" w:bidi="ar-SA"/>
        </w:rPr>
        <w:t>,</w:t>
      </w:r>
      <w:r>
        <w:rPr>
          <w:sz w:val="24"/>
          <w:szCs w:val="24"/>
          <w:lang w:eastAsia="it-IT" w:bidi="ar-SA"/>
        </w:rPr>
        <w:t xml:space="preserve"> Pr</w:t>
      </w:r>
      <w:r w:rsidR="00ED10F9">
        <w:rPr>
          <w:sz w:val="24"/>
          <w:szCs w:val="24"/>
          <w:lang w:eastAsia="it-IT" w:bidi="ar-SA"/>
        </w:rPr>
        <w:t>ogel propone come soluzione di m</w:t>
      </w:r>
      <w:r>
        <w:rPr>
          <w:sz w:val="24"/>
          <w:szCs w:val="24"/>
          <w:lang w:eastAsia="it-IT" w:bidi="ar-SA"/>
        </w:rPr>
        <w:t xml:space="preserve">onitoring </w:t>
      </w:r>
      <w:r w:rsidR="00ED10F9">
        <w:rPr>
          <w:sz w:val="24"/>
          <w:szCs w:val="24"/>
          <w:lang w:eastAsia="it-IT" w:bidi="ar-SA"/>
        </w:rPr>
        <w:t xml:space="preserve">per gli apparati di rete </w:t>
      </w:r>
      <w:r>
        <w:rPr>
          <w:sz w:val="24"/>
          <w:szCs w:val="24"/>
          <w:lang w:eastAsia="it-IT" w:bidi="ar-SA"/>
        </w:rPr>
        <w:t>la soluzione HP IMC.</w:t>
      </w:r>
    </w:p>
    <w:p w:rsidR="00C40A9C" w:rsidRDefault="00ED10F9" w:rsidP="00ED10F9">
      <w:pPr>
        <w:pStyle w:val="BodyText"/>
        <w:rPr>
          <w:sz w:val="24"/>
          <w:szCs w:val="24"/>
          <w:lang w:eastAsia="it-IT" w:bidi="ar-SA"/>
        </w:rPr>
      </w:pPr>
      <w:r>
        <w:rPr>
          <w:sz w:val="24"/>
          <w:szCs w:val="24"/>
          <w:lang w:eastAsia="it-IT" w:bidi="ar-SA"/>
        </w:rPr>
        <w:t xml:space="preserve">Tale </w:t>
      </w:r>
      <w:r w:rsidR="00C40A9C">
        <w:rPr>
          <w:sz w:val="24"/>
          <w:szCs w:val="24"/>
          <w:lang w:eastAsia="it-IT" w:bidi="ar-SA"/>
        </w:rPr>
        <w:t>soluzione è modulare</w:t>
      </w:r>
      <w:r>
        <w:rPr>
          <w:sz w:val="24"/>
          <w:szCs w:val="24"/>
          <w:lang w:eastAsia="it-IT" w:bidi="ar-SA"/>
        </w:rPr>
        <w:t>:</w:t>
      </w:r>
      <w:r w:rsidR="00C40A9C">
        <w:rPr>
          <w:sz w:val="24"/>
          <w:szCs w:val="24"/>
          <w:lang w:eastAsia="it-IT" w:bidi="ar-SA"/>
        </w:rPr>
        <w:t xml:space="preserve"> </w:t>
      </w:r>
      <w:r>
        <w:rPr>
          <w:sz w:val="24"/>
          <w:szCs w:val="24"/>
          <w:lang w:eastAsia="it-IT" w:bidi="ar-SA"/>
        </w:rPr>
        <w:t>i</w:t>
      </w:r>
      <w:r w:rsidR="00C40A9C">
        <w:rPr>
          <w:sz w:val="24"/>
          <w:szCs w:val="24"/>
          <w:lang w:eastAsia="it-IT" w:bidi="ar-SA"/>
        </w:rPr>
        <w:t>n base alle specifiche esigenze e partendo dalla release standard è possibile personalizzare l’implementazione in funzione delle feature richieste dal cliente.</w:t>
      </w:r>
    </w:p>
    <w:p w:rsidR="00E973C7" w:rsidRPr="00271E60" w:rsidRDefault="00E973C7" w:rsidP="001A0EAB">
      <w:pPr>
        <w:pStyle w:val="BodyText"/>
        <w:ind w:left="0" w:firstLine="0"/>
        <w:rPr>
          <w:lang w:eastAsia="it-IT" w:bidi="ar-SA"/>
        </w:rPr>
      </w:pPr>
    </w:p>
    <w:p w:rsidR="00767C2F" w:rsidRDefault="00767C2F" w:rsidP="001A0EAB">
      <w:pPr>
        <w:pStyle w:val="Heading2"/>
        <w:rPr>
          <w:sz w:val="24"/>
          <w:szCs w:val="24"/>
        </w:rPr>
      </w:pPr>
      <w:bookmarkStart w:id="24" w:name="_Toc400985755"/>
      <w:r>
        <w:rPr>
          <w:sz w:val="24"/>
          <w:szCs w:val="24"/>
        </w:rPr>
        <w:lastRenderedPageBreak/>
        <w:t>Hardware</w:t>
      </w:r>
      <w:bookmarkEnd w:id="24"/>
    </w:p>
    <w:p w:rsidR="00C55542" w:rsidRDefault="00F678EB" w:rsidP="00CF7BE6">
      <w:pPr>
        <w:ind w:left="426" w:firstLine="576"/>
        <w:rPr>
          <w:sz w:val="24"/>
          <w:szCs w:val="24"/>
        </w:rPr>
      </w:pPr>
      <w:r>
        <w:rPr>
          <w:sz w:val="24"/>
          <w:szCs w:val="24"/>
        </w:rPr>
        <w:t>L’assessment dell’hardware è stato eseguito tramite visita on</w:t>
      </w:r>
      <w:r w:rsidR="004B0E75">
        <w:rPr>
          <w:sz w:val="24"/>
          <w:szCs w:val="24"/>
        </w:rPr>
        <w:t>-</w:t>
      </w:r>
      <w:r>
        <w:rPr>
          <w:sz w:val="24"/>
          <w:szCs w:val="24"/>
        </w:rPr>
        <w:t xml:space="preserve">site nel datacenter di Bologna e tramite compilazione foglio dati da parte del cliente. </w:t>
      </w:r>
    </w:p>
    <w:p w:rsidR="00767C2F" w:rsidRDefault="008A47C2" w:rsidP="00767C2F">
      <w:pPr>
        <w:pStyle w:val="Heading3"/>
        <w:rPr>
          <w:sz w:val="24"/>
          <w:szCs w:val="24"/>
        </w:rPr>
      </w:pPr>
      <w:bookmarkStart w:id="25" w:name="_Toc400985756"/>
      <w:r>
        <w:rPr>
          <w:sz w:val="24"/>
          <w:szCs w:val="24"/>
        </w:rPr>
        <w:t>Server</w:t>
      </w:r>
      <w:bookmarkEnd w:id="25"/>
    </w:p>
    <w:p w:rsidR="00F678EB" w:rsidRPr="006D4AB9" w:rsidRDefault="00F678EB" w:rsidP="00F678EB">
      <w:pPr>
        <w:pStyle w:val="BodyText"/>
        <w:rPr>
          <w:sz w:val="24"/>
          <w:szCs w:val="24"/>
          <w:lang w:eastAsia="it-IT" w:bidi="ar-SA"/>
        </w:rPr>
      </w:pPr>
      <w:r w:rsidRPr="006D4AB9">
        <w:rPr>
          <w:sz w:val="24"/>
          <w:szCs w:val="24"/>
          <w:lang w:eastAsia="it-IT" w:bidi="ar-SA"/>
        </w:rPr>
        <w:t>Di seguito la lista dei sistemi server presenti presso le sedi di AranchoDoc:</w:t>
      </w:r>
    </w:p>
    <w:tbl>
      <w:tblPr>
        <w:tblW w:w="0" w:type="auto"/>
        <w:tblCellMar>
          <w:left w:w="70" w:type="dxa"/>
          <w:right w:w="70" w:type="dxa"/>
        </w:tblCellMar>
        <w:tblLook w:val="04A0" w:firstRow="1" w:lastRow="0" w:firstColumn="1" w:lastColumn="0" w:noHBand="0" w:noVBand="1"/>
      </w:tblPr>
      <w:tblGrid>
        <w:gridCol w:w="1100"/>
        <w:gridCol w:w="1654"/>
        <w:gridCol w:w="1804"/>
        <w:gridCol w:w="2410"/>
        <w:gridCol w:w="1578"/>
        <w:gridCol w:w="1128"/>
      </w:tblGrid>
      <w:tr w:rsidR="00F678EB" w:rsidRPr="00F678EB" w:rsidTr="006D4AB9">
        <w:trPr>
          <w:trHeight w:val="375"/>
        </w:trPr>
        <w:tc>
          <w:tcPr>
            <w:tcW w:w="1100" w:type="dxa"/>
            <w:tcBorders>
              <w:top w:val="single" w:sz="4" w:space="0" w:color="auto"/>
              <w:left w:val="single" w:sz="4" w:space="0" w:color="auto"/>
              <w:bottom w:val="single" w:sz="4" w:space="0" w:color="auto"/>
              <w:right w:val="single" w:sz="4" w:space="0" w:color="auto"/>
            </w:tcBorders>
            <w:shd w:val="clear" w:color="000000" w:fill="D9D9D9"/>
            <w:noWrap/>
            <w:hideMark/>
          </w:tcPr>
          <w:p w:rsidR="00F678EB" w:rsidRPr="00F678EB" w:rsidRDefault="00F678EB" w:rsidP="00F678EB">
            <w:pPr>
              <w:jc w:val="center"/>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server name</w:t>
            </w:r>
          </w:p>
        </w:tc>
        <w:tc>
          <w:tcPr>
            <w:tcW w:w="1608" w:type="dxa"/>
            <w:tcBorders>
              <w:top w:val="single" w:sz="4" w:space="0" w:color="auto"/>
              <w:left w:val="single" w:sz="4" w:space="0" w:color="auto"/>
              <w:bottom w:val="single" w:sz="4" w:space="0" w:color="auto"/>
              <w:right w:val="single" w:sz="4" w:space="0" w:color="auto"/>
            </w:tcBorders>
            <w:shd w:val="clear" w:color="000000" w:fill="D9D9D9"/>
            <w:noWrap/>
            <w:hideMark/>
          </w:tcPr>
          <w:p w:rsidR="00F678EB" w:rsidRPr="00F678EB" w:rsidRDefault="00F678EB" w:rsidP="00F678EB">
            <w:pPr>
              <w:jc w:val="center"/>
              <w:rPr>
                <w:rFonts w:ascii="Trebuchet MS" w:hAnsi="Trebuchet MS"/>
                <w:b/>
                <w:bCs/>
                <w:color w:val="000000"/>
                <w:sz w:val="18"/>
                <w:szCs w:val="18"/>
                <w:lang w:val="en-US" w:eastAsia="it-IT" w:bidi="ar-SA"/>
              </w:rPr>
            </w:pPr>
            <w:r w:rsidRPr="00F678EB">
              <w:rPr>
                <w:rFonts w:ascii="Trebuchet MS" w:hAnsi="Trebuchet MS"/>
                <w:b/>
                <w:bCs/>
                <w:color w:val="000000"/>
                <w:sz w:val="18"/>
                <w:szCs w:val="18"/>
                <w:lang w:val="en-US" w:eastAsia="it-IT" w:bidi="ar-SA"/>
              </w:rPr>
              <w:t>critical level High/Medium/Low</w:t>
            </w:r>
          </w:p>
        </w:tc>
        <w:tc>
          <w:tcPr>
            <w:tcW w:w="1804" w:type="dxa"/>
            <w:tcBorders>
              <w:top w:val="single" w:sz="4" w:space="0" w:color="auto"/>
              <w:left w:val="single" w:sz="4" w:space="0" w:color="auto"/>
              <w:bottom w:val="single" w:sz="4" w:space="0" w:color="auto"/>
              <w:right w:val="single" w:sz="4" w:space="0" w:color="auto"/>
            </w:tcBorders>
            <w:shd w:val="clear" w:color="000000" w:fill="D9D9D9"/>
            <w:noWrap/>
            <w:hideMark/>
          </w:tcPr>
          <w:p w:rsidR="00F678EB" w:rsidRPr="00F678EB" w:rsidRDefault="00F678EB" w:rsidP="00F678EB">
            <w:pPr>
              <w:jc w:val="center"/>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Physical/Virtual</w:t>
            </w:r>
          </w:p>
        </w:tc>
        <w:tc>
          <w:tcPr>
            <w:tcW w:w="2410" w:type="dxa"/>
            <w:tcBorders>
              <w:top w:val="single" w:sz="4" w:space="0" w:color="auto"/>
              <w:left w:val="single" w:sz="4" w:space="0" w:color="auto"/>
              <w:bottom w:val="single" w:sz="4" w:space="0" w:color="auto"/>
              <w:right w:val="single" w:sz="4" w:space="0" w:color="auto"/>
            </w:tcBorders>
            <w:shd w:val="clear" w:color="000000" w:fill="D9D9D9"/>
            <w:noWrap/>
            <w:hideMark/>
          </w:tcPr>
          <w:p w:rsidR="00F678EB" w:rsidRPr="00F678EB" w:rsidRDefault="00F678EB" w:rsidP="00F678EB">
            <w:pPr>
              <w:jc w:val="center"/>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Role / Description</w:t>
            </w:r>
          </w:p>
        </w:tc>
        <w:tc>
          <w:tcPr>
            <w:tcW w:w="1578" w:type="dxa"/>
            <w:tcBorders>
              <w:top w:val="single" w:sz="4" w:space="0" w:color="auto"/>
              <w:left w:val="single" w:sz="4" w:space="0" w:color="auto"/>
              <w:bottom w:val="single" w:sz="4" w:space="0" w:color="auto"/>
              <w:right w:val="single" w:sz="4" w:space="0" w:color="auto"/>
            </w:tcBorders>
            <w:shd w:val="clear" w:color="000000" w:fill="D9D9D9"/>
            <w:noWrap/>
            <w:hideMark/>
          </w:tcPr>
          <w:p w:rsidR="00F678EB" w:rsidRPr="00F678EB" w:rsidRDefault="00F678EB" w:rsidP="00F678EB">
            <w:pPr>
              <w:jc w:val="center"/>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Operating System</w:t>
            </w:r>
          </w:p>
        </w:tc>
        <w:tc>
          <w:tcPr>
            <w:tcW w:w="1128" w:type="dxa"/>
            <w:tcBorders>
              <w:top w:val="single" w:sz="4" w:space="0" w:color="auto"/>
              <w:left w:val="single" w:sz="4" w:space="0" w:color="auto"/>
              <w:bottom w:val="single" w:sz="4" w:space="0" w:color="auto"/>
              <w:right w:val="single" w:sz="4" w:space="0" w:color="auto"/>
            </w:tcBorders>
            <w:shd w:val="clear" w:color="000000" w:fill="D9D9D9"/>
            <w:hideMark/>
          </w:tcPr>
          <w:p w:rsidR="00F678EB" w:rsidRPr="00F678EB" w:rsidRDefault="00F678EB" w:rsidP="00F678EB">
            <w:pPr>
              <w:jc w:val="center"/>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Datacenter</w:t>
            </w:r>
          </w:p>
        </w:tc>
      </w:tr>
      <w:tr w:rsidR="00F678EB" w:rsidRPr="00F678EB" w:rsidTr="006D4AB9">
        <w:trPr>
          <w:trHeight w:val="375"/>
        </w:trPr>
        <w:tc>
          <w:tcPr>
            <w:tcW w:w="110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 </w:t>
            </w:r>
          </w:p>
        </w:tc>
        <w:tc>
          <w:tcPr>
            <w:tcW w:w="1608"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8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241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57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12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BLQ-HV01</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Hyper-V node</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BLQ-HV02</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Hyper-V node</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BLQ-HV03</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Hyper-V node</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Caronte</w:t>
            </w:r>
          </w:p>
        </w:tc>
        <w:tc>
          <w:tcPr>
            <w:tcW w:w="1608" w:type="dxa"/>
            <w:tcBorders>
              <w:top w:val="single" w:sz="4" w:space="0" w:color="auto"/>
              <w:left w:val="single" w:sz="4" w:space="0" w:color="auto"/>
              <w:bottom w:val="nil"/>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nil"/>
              <w:right w:val="single" w:sz="4" w:space="0" w:color="auto"/>
            </w:tcBorders>
            <w:shd w:val="clear" w:color="000000" w:fill="00B05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410" w:type="dxa"/>
            <w:tcBorders>
              <w:top w:val="nil"/>
              <w:left w:val="nil"/>
              <w:bottom w:val="nil"/>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val="en-US" w:eastAsia="it-IT" w:bidi="ar-SA"/>
              </w:rPr>
            </w:pPr>
            <w:r w:rsidRPr="00F678EB">
              <w:rPr>
                <w:rFonts w:ascii="Trebuchet MS" w:hAnsi="Trebuchet MS"/>
                <w:color w:val="000000"/>
                <w:sz w:val="18"/>
                <w:szCs w:val="18"/>
                <w:lang w:val="en-US" w:eastAsia="it-IT" w:bidi="ar-SA"/>
              </w:rPr>
              <w:t>Legacy app (web + sql) server</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2003</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Vega</w:t>
            </w:r>
          </w:p>
        </w:tc>
        <w:tc>
          <w:tcPr>
            <w:tcW w:w="1608"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m</w:t>
            </w:r>
          </w:p>
        </w:tc>
        <w:tc>
          <w:tcPr>
            <w:tcW w:w="1804"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file system IcDoc</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2003</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Sole</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app server linux ( adrenalin )</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debian 5</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Marte</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reverse nat , smtp2 server</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debian 5</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Mercurio</w:t>
            </w:r>
          </w:p>
        </w:tc>
        <w:tc>
          <w:tcPr>
            <w:tcW w:w="1608" w:type="dxa"/>
            <w:tcBorders>
              <w:top w:val="single" w:sz="4" w:space="0" w:color="auto"/>
              <w:left w:val="single" w:sz="4" w:space="0" w:color="auto"/>
              <w:bottom w:val="nil"/>
              <w:right w:val="single" w:sz="4" w:space="0" w:color="auto"/>
            </w:tcBorders>
            <w:shd w:val="clear" w:color="000000" w:fill="92D05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l</w:t>
            </w:r>
          </w:p>
        </w:tc>
        <w:tc>
          <w:tcPr>
            <w:tcW w:w="1804" w:type="dxa"/>
            <w:tcBorders>
              <w:top w:val="single" w:sz="4" w:space="0" w:color="auto"/>
              <w:left w:val="single" w:sz="4" w:space="0" w:color="auto"/>
              <w:bottom w:val="nil"/>
              <w:right w:val="single" w:sz="4" w:space="0" w:color="auto"/>
            </w:tcBorders>
            <w:shd w:val="clear" w:color="000000" w:fill="00B05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410" w:type="dxa"/>
            <w:tcBorders>
              <w:top w:val="nil"/>
              <w:left w:val="nil"/>
              <w:bottom w:val="nil"/>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Domain controller IcDoc</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2003</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BLQ-FTP02</w:t>
            </w:r>
          </w:p>
        </w:tc>
        <w:tc>
          <w:tcPr>
            <w:tcW w:w="1608"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m</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New FTP server</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2008</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Berlino</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CAT Tool server - fino al 30/8/2014</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2008 R2</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Berlino2</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CAT Tool server - dal 1/9/2014</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2008 R2</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BLQ-RDS01</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Remote application server</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2008 R2</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BLQ-SRV01</w:t>
            </w:r>
          </w:p>
        </w:tc>
        <w:tc>
          <w:tcPr>
            <w:tcW w:w="1608"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m</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Domain controller AranchoDoc + DNS</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w:t>
            </w:r>
            <w:r w:rsidR="006D4AB9">
              <w:rPr>
                <w:rFonts w:ascii="Trebuchet MS" w:hAnsi="Trebuchet MS"/>
                <w:color w:val="000000"/>
                <w:sz w:val="18"/>
                <w:szCs w:val="18"/>
                <w:lang w:eastAsia="it-IT" w:bidi="ar-SA"/>
              </w:rPr>
              <w:t xml:space="preserve"> 2008 R2</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BLQ-SRV04</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File System Server</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6D4AB9" w:rsidP="00F678EB">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Windows 2008 R2</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BLQ-SRV06</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xml:space="preserve">CAT Tool server </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6D4AB9" w:rsidP="00F678EB">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Windows 2008 R2</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Londra</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ERP server ESA</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6D4AB9" w:rsidP="00F678EB">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Windows 2008 R2</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Madrid</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AD Connex server, DMZ</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6D4AB9" w:rsidP="00F678EB">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Windows 2008 R2</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MIL-SRV01</w:t>
            </w:r>
          </w:p>
        </w:tc>
        <w:tc>
          <w:tcPr>
            <w:tcW w:w="1608"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m</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xml:space="preserve">Domain controller </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6D4AB9" w:rsidP="00F678EB">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Windows 2008 R2</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MIL-SRV02</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Exchange server</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6D4AB9" w:rsidP="00F678EB">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Windows 2008 R2</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Roma</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xml:space="preserve">CAT Tool server </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6D4AB9" w:rsidP="00F678EB">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Windows 2008 R2</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Adam</w:t>
            </w:r>
          </w:p>
        </w:tc>
        <w:tc>
          <w:tcPr>
            <w:tcW w:w="1608"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m</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Help desk sw</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BLQ-FTP01</w:t>
            </w:r>
          </w:p>
        </w:tc>
        <w:tc>
          <w:tcPr>
            <w:tcW w:w="1608"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m</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FTP server</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BLQ-FWL01</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Firewall</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FreeBSD</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Trust</w:t>
            </w:r>
          </w:p>
        </w:tc>
        <w:tc>
          <w:tcPr>
            <w:tcW w:w="1608"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m</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val="en-US" w:eastAsia="it-IT" w:bidi="ar-SA"/>
              </w:rPr>
            </w:pPr>
            <w:r w:rsidRPr="00F678EB">
              <w:rPr>
                <w:rFonts w:ascii="Trebuchet MS" w:hAnsi="Trebuchet MS"/>
                <w:color w:val="000000"/>
                <w:sz w:val="18"/>
                <w:szCs w:val="18"/>
                <w:lang w:val="en-US" w:eastAsia="it-IT" w:bidi="ar-SA"/>
              </w:rPr>
              <w:t>server trusting ICDOC &amp; Aranchodoc,corp domain</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val="en-US" w:eastAsia="it-IT" w:bidi="ar-SA"/>
              </w:rPr>
            </w:pPr>
            <w:r w:rsidRPr="00F678EB">
              <w:rPr>
                <w:rFonts w:ascii="Trebuchet MS" w:hAnsi="Trebuchet MS"/>
                <w:color w:val="000000"/>
                <w:sz w:val="18"/>
                <w:szCs w:val="18"/>
                <w:lang w:val="en-US" w:eastAsia="it-IT" w:bidi="ar-SA"/>
              </w:rPr>
              <w:t> </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Vtiger</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CRM server</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xml:space="preserve">debian 6 ? </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Zabbix</w:t>
            </w:r>
          </w:p>
        </w:tc>
        <w:tc>
          <w:tcPr>
            <w:tcW w:w="1608"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m</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inventory system tool server</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HEL-ESX01</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410" w:type="dxa"/>
            <w:tcBorders>
              <w:top w:val="nil"/>
              <w:left w:val="nil"/>
              <w:bottom w:val="single" w:sz="4" w:space="0" w:color="auto"/>
              <w:right w:val="single" w:sz="4" w:space="0" w:color="auto"/>
            </w:tcBorders>
            <w:shd w:val="clear" w:color="auto" w:fill="auto"/>
            <w:noWrap/>
            <w:vAlign w:val="center"/>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Hypervisor</w:t>
            </w:r>
          </w:p>
        </w:tc>
        <w:tc>
          <w:tcPr>
            <w:tcW w:w="1578" w:type="dxa"/>
            <w:tcBorders>
              <w:top w:val="nil"/>
              <w:left w:val="nil"/>
              <w:bottom w:val="single" w:sz="4" w:space="0" w:color="auto"/>
              <w:right w:val="single" w:sz="4" w:space="0" w:color="auto"/>
            </w:tcBorders>
            <w:shd w:val="clear" w:color="auto" w:fill="auto"/>
            <w:noWrap/>
            <w:vAlign w:val="center"/>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VmWare ESX 4.1</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HEL</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lastRenderedPageBreak/>
              <w:t>HEL-SRV01</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val="en-US" w:eastAsia="it-IT" w:bidi="ar-SA"/>
              </w:rPr>
            </w:pPr>
            <w:r w:rsidRPr="00F678EB">
              <w:rPr>
                <w:rFonts w:ascii="Trebuchet MS" w:hAnsi="Trebuchet MS"/>
                <w:color w:val="000000"/>
                <w:sz w:val="18"/>
                <w:szCs w:val="18"/>
                <w:lang w:val="en-US" w:eastAsia="it-IT" w:bidi="ar-SA"/>
              </w:rPr>
              <w:t>DC, DNS, DHCP, Fileserver, Printserver</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2008 R2</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HEL</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HEL-FWL01</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Firewall</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FreeBSD</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HEL</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Plunet</w:t>
            </w:r>
          </w:p>
        </w:tc>
        <w:tc>
          <w:tcPr>
            <w:tcW w:w="160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l</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Vecchio gestionale</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2003</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HEL</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PRG-ESX01</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410" w:type="dxa"/>
            <w:tcBorders>
              <w:top w:val="nil"/>
              <w:left w:val="nil"/>
              <w:bottom w:val="single" w:sz="4" w:space="0" w:color="auto"/>
              <w:right w:val="single" w:sz="4" w:space="0" w:color="auto"/>
            </w:tcBorders>
            <w:shd w:val="clear" w:color="auto" w:fill="auto"/>
            <w:noWrap/>
            <w:vAlign w:val="center"/>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Hypervisor</w:t>
            </w:r>
          </w:p>
        </w:tc>
        <w:tc>
          <w:tcPr>
            <w:tcW w:w="1578" w:type="dxa"/>
            <w:tcBorders>
              <w:top w:val="nil"/>
              <w:left w:val="nil"/>
              <w:bottom w:val="single" w:sz="4" w:space="0" w:color="auto"/>
              <w:right w:val="single" w:sz="4" w:space="0" w:color="auto"/>
            </w:tcBorders>
            <w:shd w:val="clear" w:color="auto" w:fill="auto"/>
            <w:noWrap/>
            <w:vAlign w:val="center"/>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VmWare ESX 4.1</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PRG</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PRG-SRV01</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val="en-US" w:eastAsia="it-IT" w:bidi="ar-SA"/>
              </w:rPr>
            </w:pPr>
            <w:r w:rsidRPr="00F678EB">
              <w:rPr>
                <w:rFonts w:ascii="Trebuchet MS" w:hAnsi="Trebuchet MS"/>
                <w:color w:val="000000"/>
                <w:sz w:val="18"/>
                <w:szCs w:val="18"/>
                <w:lang w:val="en-US" w:eastAsia="it-IT" w:bidi="ar-SA"/>
              </w:rPr>
              <w:t>DC, DNS, DHCP, Fileserver, Printserver</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2008 R2</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PRG</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PRG-FWL01</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Firewall</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FreeBSD</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PRG</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BCN-ESX02</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410" w:type="dxa"/>
            <w:tcBorders>
              <w:top w:val="nil"/>
              <w:left w:val="nil"/>
              <w:bottom w:val="single" w:sz="4" w:space="0" w:color="auto"/>
              <w:right w:val="single" w:sz="4" w:space="0" w:color="auto"/>
            </w:tcBorders>
            <w:shd w:val="clear" w:color="auto" w:fill="auto"/>
            <w:noWrap/>
            <w:vAlign w:val="center"/>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Hypervisor</w:t>
            </w:r>
          </w:p>
        </w:tc>
        <w:tc>
          <w:tcPr>
            <w:tcW w:w="1578" w:type="dxa"/>
            <w:tcBorders>
              <w:top w:val="nil"/>
              <w:left w:val="nil"/>
              <w:bottom w:val="single" w:sz="4" w:space="0" w:color="auto"/>
              <w:right w:val="single" w:sz="4" w:space="0" w:color="auto"/>
            </w:tcBorders>
            <w:shd w:val="clear" w:color="auto" w:fill="auto"/>
            <w:noWrap/>
            <w:vAlign w:val="center"/>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VmWare ESX 4.1</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BCN</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BCN-SRV01</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val="en-US" w:eastAsia="it-IT" w:bidi="ar-SA"/>
              </w:rPr>
            </w:pPr>
            <w:r w:rsidRPr="00F678EB">
              <w:rPr>
                <w:rFonts w:ascii="Trebuchet MS" w:hAnsi="Trebuchet MS"/>
                <w:color w:val="000000"/>
                <w:sz w:val="18"/>
                <w:szCs w:val="18"/>
                <w:lang w:val="en-US" w:eastAsia="it-IT" w:bidi="ar-SA"/>
              </w:rPr>
              <w:t>DC, DNS, DHCP, Fileserver, Printserver</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2008 R2</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BCN</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BCN-FWL01</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Firewall</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FreeBSD</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BCN</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BCNESX01</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410" w:type="dxa"/>
            <w:tcBorders>
              <w:top w:val="nil"/>
              <w:left w:val="nil"/>
              <w:bottom w:val="single" w:sz="4" w:space="0" w:color="auto"/>
              <w:right w:val="single" w:sz="4" w:space="0" w:color="auto"/>
            </w:tcBorders>
            <w:shd w:val="clear" w:color="auto" w:fill="auto"/>
            <w:noWrap/>
            <w:vAlign w:val="center"/>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Hypervisor</w:t>
            </w:r>
          </w:p>
        </w:tc>
        <w:tc>
          <w:tcPr>
            <w:tcW w:w="1578" w:type="dxa"/>
            <w:tcBorders>
              <w:top w:val="nil"/>
              <w:left w:val="nil"/>
              <w:bottom w:val="single" w:sz="4" w:space="0" w:color="auto"/>
              <w:right w:val="single" w:sz="4" w:space="0" w:color="auto"/>
            </w:tcBorders>
            <w:shd w:val="clear" w:color="auto" w:fill="auto"/>
            <w:noWrap/>
            <w:vAlign w:val="center"/>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VmWare ESX 4.0</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BCN</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BCN01</w:t>
            </w:r>
          </w:p>
        </w:tc>
        <w:tc>
          <w:tcPr>
            <w:tcW w:w="160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Vecchio server</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2003</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BCN</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RIM-ESX01</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410" w:type="dxa"/>
            <w:tcBorders>
              <w:top w:val="nil"/>
              <w:left w:val="nil"/>
              <w:bottom w:val="single" w:sz="4" w:space="0" w:color="auto"/>
              <w:right w:val="single" w:sz="4" w:space="0" w:color="auto"/>
            </w:tcBorders>
            <w:shd w:val="clear" w:color="auto" w:fill="auto"/>
            <w:noWrap/>
            <w:vAlign w:val="center"/>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Hypervisor</w:t>
            </w:r>
          </w:p>
        </w:tc>
        <w:tc>
          <w:tcPr>
            <w:tcW w:w="1578" w:type="dxa"/>
            <w:tcBorders>
              <w:top w:val="nil"/>
              <w:left w:val="nil"/>
              <w:bottom w:val="single" w:sz="4" w:space="0" w:color="auto"/>
              <w:right w:val="single" w:sz="4" w:space="0" w:color="auto"/>
            </w:tcBorders>
            <w:shd w:val="clear" w:color="auto" w:fill="auto"/>
            <w:noWrap/>
            <w:vAlign w:val="center"/>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VmWare ESX 4.1</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RIM</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RIM-SRV01</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val="en-US" w:eastAsia="it-IT" w:bidi="ar-SA"/>
              </w:rPr>
            </w:pPr>
            <w:r w:rsidRPr="00F678EB">
              <w:rPr>
                <w:rFonts w:ascii="Trebuchet MS" w:hAnsi="Trebuchet MS"/>
                <w:color w:val="000000"/>
                <w:sz w:val="18"/>
                <w:szCs w:val="18"/>
                <w:lang w:val="en-US" w:eastAsia="it-IT" w:bidi="ar-SA"/>
              </w:rPr>
              <w:t>DC, DNS, DHCP, Fileserver, Printserver</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2008 R2</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RIM</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RIM-FWL01</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Firewall</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FreeBSD</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RIM</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Database update</w:t>
            </w:r>
          </w:p>
        </w:tc>
        <w:tc>
          <w:tcPr>
            <w:tcW w:w="160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Gestione timbrature</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XP</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RIM</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Licenze Trados 1</w:t>
            </w:r>
          </w:p>
        </w:tc>
        <w:tc>
          <w:tcPr>
            <w:tcW w:w="160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Server licenze trados</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2003</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RIM</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Licenze Trados 2</w:t>
            </w:r>
          </w:p>
        </w:tc>
        <w:tc>
          <w:tcPr>
            <w:tcW w:w="160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Server licenze trados</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2003</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RIM</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RIM01</w:t>
            </w:r>
          </w:p>
        </w:tc>
        <w:tc>
          <w:tcPr>
            <w:tcW w:w="160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Vecchio server Arancho con contabilità</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2003</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RIM</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RIM02</w:t>
            </w:r>
          </w:p>
        </w:tc>
        <w:tc>
          <w:tcPr>
            <w:tcW w:w="160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Vecchio server Arancho con gestionale</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2003</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RIM</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RIM-HV01</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val="en-US" w:eastAsia="it-IT" w:bidi="ar-SA"/>
              </w:rPr>
            </w:pPr>
            <w:r w:rsidRPr="00F678EB">
              <w:rPr>
                <w:rFonts w:ascii="Trebuchet MS" w:hAnsi="Trebuchet MS"/>
                <w:color w:val="000000"/>
                <w:sz w:val="18"/>
                <w:szCs w:val="18"/>
                <w:lang w:val="en-US" w:eastAsia="it-IT" w:bidi="ar-SA"/>
              </w:rPr>
              <w:t>Server Hyper-V per backup offsite</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Hyyper-V Server 2012</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RIM</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MIRESX01</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410" w:type="dxa"/>
            <w:tcBorders>
              <w:top w:val="nil"/>
              <w:left w:val="nil"/>
              <w:bottom w:val="single" w:sz="4" w:space="0" w:color="auto"/>
              <w:right w:val="single" w:sz="4" w:space="0" w:color="auto"/>
            </w:tcBorders>
            <w:shd w:val="clear" w:color="auto" w:fill="auto"/>
            <w:noWrap/>
            <w:vAlign w:val="center"/>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Hypervisor</w:t>
            </w:r>
          </w:p>
        </w:tc>
        <w:tc>
          <w:tcPr>
            <w:tcW w:w="1578" w:type="dxa"/>
            <w:tcBorders>
              <w:top w:val="nil"/>
              <w:left w:val="nil"/>
              <w:bottom w:val="single" w:sz="4" w:space="0" w:color="auto"/>
              <w:right w:val="single" w:sz="4" w:space="0" w:color="auto"/>
            </w:tcBorders>
            <w:shd w:val="clear" w:color="auto" w:fill="auto"/>
            <w:noWrap/>
            <w:vAlign w:val="center"/>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VmWare ESX 4.1</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MIR</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MIR-SRV01</w:t>
            </w:r>
          </w:p>
        </w:tc>
        <w:tc>
          <w:tcPr>
            <w:tcW w:w="1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val="en-US" w:eastAsia="it-IT" w:bidi="ar-SA"/>
              </w:rPr>
            </w:pPr>
            <w:r w:rsidRPr="00F678EB">
              <w:rPr>
                <w:rFonts w:ascii="Trebuchet MS" w:hAnsi="Trebuchet MS"/>
                <w:color w:val="000000"/>
                <w:sz w:val="18"/>
                <w:szCs w:val="18"/>
                <w:lang w:val="en-US" w:eastAsia="it-IT" w:bidi="ar-SA"/>
              </w:rPr>
              <w:t>DC, DNS, DHCP, Fileserver, Printserver</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2008 R2</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MIR</w:t>
            </w:r>
          </w:p>
        </w:tc>
      </w:tr>
      <w:tr w:rsidR="00F678EB" w:rsidRPr="00F678EB" w:rsidTr="006D4AB9">
        <w:trPr>
          <w:trHeight w:val="3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MIR-FWL01</w:t>
            </w:r>
          </w:p>
        </w:tc>
        <w:tc>
          <w:tcPr>
            <w:tcW w:w="160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410"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Firewall</w:t>
            </w:r>
          </w:p>
        </w:tc>
        <w:tc>
          <w:tcPr>
            <w:tcW w:w="157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FreeBSD</w:t>
            </w:r>
          </w:p>
        </w:tc>
        <w:tc>
          <w:tcPr>
            <w:tcW w:w="1128" w:type="dxa"/>
            <w:tcBorders>
              <w:top w:val="nil"/>
              <w:left w:val="nil"/>
              <w:bottom w:val="single" w:sz="4" w:space="0" w:color="auto"/>
              <w:right w:val="single" w:sz="4" w:space="0" w:color="auto"/>
            </w:tcBorders>
            <w:shd w:val="clear" w:color="auto" w:fill="auto"/>
            <w:noWrap/>
            <w:vAlign w:val="bottom"/>
            <w:hideMark/>
          </w:tcPr>
          <w:p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MIR</w:t>
            </w:r>
          </w:p>
        </w:tc>
      </w:tr>
    </w:tbl>
    <w:p w:rsidR="00F678EB" w:rsidRDefault="00F678EB" w:rsidP="00F678EB">
      <w:pPr>
        <w:pStyle w:val="BodyText"/>
        <w:rPr>
          <w:lang w:eastAsia="it-IT" w:bidi="ar-SA"/>
        </w:rPr>
      </w:pPr>
    </w:p>
    <w:p w:rsidR="00F678EB" w:rsidRDefault="00254679" w:rsidP="00F678EB">
      <w:pPr>
        <w:pStyle w:val="BodyText"/>
        <w:rPr>
          <w:sz w:val="24"/>
          <w:szCs w:val="24"/>
          <w:lang w:eastAsia="it-IT" w:bidi="ar-SA"/>
        </w:rPr>
      </w:pPr>
      <w:r w:rsidRPr="009C5035">
        <w:rPr>
          <w:sz w:val="24"/>
          <w:szCs w:val="24"/>
          <w:lang w:eastAsia="it-IT" w:bidi="ar-SA"/>
        </w:rPr>
        <w:t>Non c’è un solo vendor Hardware di riferimento, sono presenti sistemi IBM, HP, Dell, e MAXDATA.</w:t>
      </w:r>
    </w:p>
    <w:p w:rsidR="009533A0" w:rsidRPr="009C5035" w:rsidRDefault="009533A0" w:rsidP="00F678EB">
      <w:pPr>
        <w:pStyle w:val="BodyText"/>
        <w:rPr>
          <w:sz w:val="24"/>
          <w:szCs w:val="24"/>
          <w:lang w:eastAsia="it-IT" w:bidi="ar-SA"/>
        </w:rPr>
      </w:pPr>
    </w:p>
    <w:p w:rsidR="00767C2F" w:rsidRDefault="008A47C2" w:rsidP="00767C2F">
      <w:pPr>
        <w:pStyle w:val="Heading3"/>
        <w:rPr>
          <w:sz w:val="24"/>
          <w:szCs w:val="24"/>
        </w:rPr>
      </w:pPr>
      <w:bookmarkStart w:id="26" w:name="_Toc400985757"/>
      <w:r>
        <w:rPr>
          <w:sz w:val="24"/>
          <w:szCs w:val="24"/>
        </w:rPr>
        <w:t>Storage</w:t>
      </w:r>
      <w:bookmarkEnd w:id="26"/>
    </w:p>
    <w:p w:rsidR="009C5035" w:rsidRDefault="009C5035" w:rsidP="009C5035">
      <w:pPr>
        <w:pStyle w:val="BodyText"/>
        <w:rPr>
          <w:sz w:val="24"/>
          <w:szCs w:val="24"/>
          <w:lang w:eastAsia="it-IT" w:bidi="ar-SA"/>
        </w:rPr>
      </w:pPr>
      <w:r>
        <w:rPr>
          <w:sz w:val="24"/>
          <w:szCs w:val="24"/>
          <w:lang w:eastAsia="it-IT" w:bidi="ar-SA"/>
        </w:rPr>
        <w:t>Nella sede di Bologna sono presenti tre sistemi storage: 2 Dell PowerVault MD3200i (BLQ-SAN02) ed 1 NetApp FAS2050 (LUNA).</w:t>
      </w:r>
    </w:p>
    <w:p w:rsidR="009C5035" w:rsidRDefault="009C5035" w:rsidP="009C5035">
      <w:pPr>
        <w:pStyle w:val="BodyText"/>
        <w:rPr>
          <w:sz w:val="24"/>
          <w:szCs w:val="24"/>
          <w:lang w:eastAsia="it-IT" w:bidi="ar-SA"/>
        </w:rPr>
      </w:pPr>
      <w:r>
        <w:rPr>
          <w:sz w:val="24"/>
          <w:szCs w:val="24"/>
          <w:lang w:eastAsia="it-IT" w:bidi="ar-SA"/>
        </w:rPr>
        <w:t xml:space="preserve">Il primo dei due storage Dell (SAN01) contiene 12 HDD da 1 TB 7.2k impostati in modalità Disk Pooling. Si tratta di una modalità proprietaria di questo </w:t>
      </w:r>
      <w:r w:rsidR="009533A0">
        <w:rPr>
          <w:sz w:val="24"/>
          <w:szCs w:val="24"/>
          <w:lang w:eastAsia="it-IT" w:bidi="ar-SA"/>
        </w:rPr>
        <w:t xml:space="preserve">specifico </w:t>
      </w:r>
      <w:r>
        <w:rPr>
          <w:sz w:val="24"/>
          <w:szCs w:val="24"/>
          <w:lang w:eastAsia="it-IT" w:bidi="ar-SA"/>
        </w:rPr>
        <w:t>storage che gestisce in maniera dinamica l’allocazione dell’array e che ha prestazioni similari a quelle di un RAID 6.</w:t>
      </w:r>
    </w:p>
    <w:p w:rsidR="009C5035" w:rsidRDefault="009C5035" w:rsidP="009C5035">
      <w:pPr>
        <w:pStyle w:val="BodyText"/>
        <w:rPr>
          <w:sz w:val="24"/>
          <w:szCs w:val="24"/>
          <w:lang w:eastAsia="it-IT" w:bidi="ar-SA"/>
        </w:rPr>
      </w:pPr>
      <w:r>
        <w:rPr>
          <w:sz w:val="24"/>
          <w:szCs w:val="24"/>
          <w:lang w:eastAsia="it-IT" w:bidi="ar-SA"/>
        </w:rPr>
        <w:t>Su questo storage è ospitata una LUN da 4TB utilizzata in modalità disk pass</w:t>
      </w:r>
      <w:r w:rsidR="004B0E75">
        <w:rPr>
          <w:sz w:val="24"/>
          <w:szCs w:val="24"/>
          <w:lang w:eastAsia="it-IT" w:bidi="ar-SA"/>
        </w:rPr>
        <w:t>-</w:t>
      </w:r>
      <w:r>
        <w:rPr>
          <w:sz w:val="24"/>
          <w:szCs w:val="24"/>
          <w:lang w:eastAsia="it-IT" w:bidi="ar-SA"/>
        </w:rPr>
        <w:t xml:space="preserve">through dal File Server BLQ-SRV04. </w:t>
      </w:r>
      <w:r w:rsidR="00286C3D">
        <w:rPr>
          <w:sz w:val="24"/>
          <w:szCs w:val="24"/>
          <w:lang w:eastAsia="it-IT" w:bidi="ar-SA"/>
        </w:rPr>
        <w:t>Contiene</w:t>
      </w:r>
      <w:r>
        <w:rPr>
          <w:sz w:val="24"/>
          <w:szCs w:val="24"/>
          <w:lang w:eastAsia="it-IT" w:bidi="ar-SA"/>
        </w:rPr>
        <w:t xml:space="preserve"> i dati di archivio.</w:t>
      </w:r>
    </w:p>
    <w:p w:rsidR="009C5035" w:rsidRDefault="009C5035" w:rsidP="009C5035">
      <w:pPr>
        <w:pStyle w:val="BodyText"/>
        <w:rPr>
          <w:sz w:val="24"/>
          <w:szCs w:val="24"/>
          <w:lang w:eastAsia="it-IT" w:bidi="ar-SA"/>
        </w:rPr>
      </w:pPr>
      <w:r>
        <w:rPr>
          <w:sz w:val="24"/>
          <w:szCs w:val="24"/>
          <w:lang w:eastAsia="it-IT" w:bidi="ar-SA"/>
        </w:rPr>
        <w:lastRenderedPageBreak/>
        <w:t>Il secondo dei due storage Dell (SAN02) contiene 8 HDD da 600 GB in RAID 10 e 4 HDD da 4TB 7.2k in RAID 5.</w:t>
      </w:r>
    </w:p>
    <w:p w:rsidR="009C5035" w:rsidRDefault="009C5035" w:rsidP="009C5035">
      <w:pPr>
        <w:pStyle w:val="BodyText"/>
        <w:rPr>
          <w:sz w:val="24"/>
          <w:szCs w:val="24"/>
          <w:lang w:eastAsia="it-IT" w:bidi="ar-SA"/>
        </w:rPr>
      </w:pPr>
      <w:r>
        <w:rPr>
          <w:sz w:val="24"/>
          <w:szCs w:val="24"/>
          <w:lang w:eastAsia="it-IT" w:bidi="ar-SA"/>
        </w:rPr>
        <w:t>Sul RAID 10 sono definite due LUN (</w:t>
      </w:r>
      <w:r w:rsidRPr="009C5035">
        <w:rPr>
          <w:sz w:val="24"/>
          <w:szCs w:val="24"/>
          <w:lang w:eastAsia="it-IT" w:bidi="ar-SA"/>
        </w:rPr>
        <w:t>CL01-Quorum, CL01-VIRTUAL</w:t>
      </w:r>
      <w:r>
        <w:rPr>
          <w:sz w:val="24"/>
          <w:szCs w:val="24"/>
          <w:lang w:eastAsia="it-IT" w:bidi="ar-SA"/>
        </w:rPr>
        <w:t>) utilizzate dal cluster Hyper-V e che ospitano la maggior parte delle VM.</w:t>
      </w:r>
    </w:p>
    <w:p w:rsidR="009C5035" w:rsidRDefault="009C5035" w:rsidP="009C5035">
      <w:pPr>
        <w:pStyle w:val="BodyText"/>
        <w:rPr>
          <w:sz w:val="24"/>
          <w:szCs w:val="24"/>
          <w:lang w:eastAsia="it-IT" w:bidi="ar-SA"/>
        </w:rPr>
      </w:pPr>
      <w:r>
        <w:rPr>
          <w:sz w:val="24"/>
          <w:szCs w:val="24"/>
          <w:lang w:eastAsia="it-IT" w:bidi="ar-SA"/>
        </w:rPr>
        <w:t xml:space="preserve">Sul RAID 5 sono definite le seguenti LUN: </w:t>
      </w:r>
    </w:p>
    <w:p w:rsidR="009C5035" w:rsidRDefault="009C5035" w:rsidP="009C5035">
      <w:pPr>
        <w:pStyle w:val="BodyText"/>
        <w:rPr>
          <w:sz w:val="24"/>
          <w:szCs w:val="24"/>
          <w:lang w:eastAsia="it-IT" w:bidi="ar-SA"/>
        </w:rPr>
      </w:pPr>
      <w:r>
        <w:rPr>
          <w:sz w:val="24"/>
          <w:szCs w:val="24"/>
          <w:lang w:eastAsia="it-IT" w:bidi="ar-SA"/>
        </w:rPr>
        <w:t>-</w:t>
      </w:r>
      <w:r w:rsidRPr="009C5035">
        <w:rPr>
          <w:sz w:val="24"/>
          <w:szCs w:val="24"/>
          <w:lang w:eastAsia="it-IT" w:bidi="ar-SA"/>
        </w:rPr>
        <w:t>Backup del volume su SAN01 (BCK01), trami</w:t>
      </w:r>
      <w:r w:rsidR="005D546C">
        <w:rPr>
          <w:sz w:val="24"/>
          <w:szCs w:val="24"/>
          <w:lang w:eastAsia="it-IT" w:bidi="ar-SA"/>
        </w:rPr>
        <w:t>te Windows Backup di BLQ-SRV04</w:t>
      </w:r>
    </w:p>
    <w:p w:rsidR="009C5035" w:rsidRDefault="009C5035" w:rsidP="009C5035">
      <w:pPr>
        <w:pStyle w:val="BodyText"/>
        <w:rPr>
          <w:sz w:val="24"/>
          <w:szCs w:val="24"/>
          <w:lang w:eastAsia="it-IT" w:bidi="ar-SA"/>
        </w:rPr>
      </w:pPr>
      <w:r>
        <w:rPr>
          <w:sz w:val="24"/>
          <w:szCs w:val="24"/>
          <w:lang w:eastAsia="it-IT" w:bidi="ar-SA"/>
        </w:rPr>
        <w:t>-</w:t>
      </w:r>
      <w:r w:rsidRPr="009C5035">
        <w:rPr>
          <w:sz w:val="24"/>
          <w:szCs w:val="24"/>
          <w:lang w:eastAsia="it-IT" w:bidi="ar-SA"/>
        </w:rPr>
        <w:t>Disco per VMWare (500</w:t>
      </w:r>
      <w:r w:rsidR="0058766B">
        <w:rPr>
          <w:sz w:val="24"/>
          <w:szCs w:val="24"/>
          <w:lang w:eastAsia="it-IT" w:bidi="ar-SA"/>
        </w:rPr>
        <w:t>G</w:t>
      </w:r>
      <w:r w:rsidR="005D546C">
        <w:rPr>
          <w:sz w:val="24"/>
          <w:szCs w:val="24"/>
          <w:lang w:eastAsia="it-IT" w:bidi="ar-SA"/>
        </w:rPr>
        <w:t>B) (VMWDS01)</w:t>
      </w:r>
    </w:p>
    <w:p w:rsidR="009C5035" w:rsidRDefault="009C5035" w:rsidP="009C5035">
      <w:pPr>
        <w:pStyle w:val="BodyText"/>
        <w:rPr>
          <w:sz w:val="24"/>
          <w:szCs w:val="24"/>
          <w:lang w:eastAsia="it-IT" w:bidi="ar-SA"/>
        </w:rPr>
      </w:pPr>
      <w:r>
        <w:rPr>
          <w:sz w:val="24"/>
          <w:szCs w:val="24"/>
          <w:lang w:eastAsia="it-IT" w:bidi="ar-SA"/>
        </w:rPr>
        <w:t>-</w:t>
      </w:r>
      <w:r w:rsidR="005D546C">
        <w:rPr>
          <w:sz w:val="24"/>
          <w:szCs w:val="24"/>
          <w:lang w:eastAsia="it-IT" w:bidi="ar-SA"/>
        </w:rPr>
        <w:t>1 LUN 500GB (CL01-virtual02)</w:t>
      </w:r>
    </w:p>
    <w:p w:rsidR="009C5035" w:rsidRDefault="009C5035" w:rsidP="009C5035">
      <w:pPr>
        <w:pStyle w:val="BodyText"/>
        <w:rPr>
          <w:sz w:val="24"/>
          <w:szCs w:val="24"/>
          <w:lang w:eastAsia="it-IT" w:bidi="ar-SA"/>
        </w:rPr>
      </w:pPr>
      <w:r>
        <w:rPr>
          <w:sz w:val="24"/>
          <w:szCs w:val="24"/>
          <w:lang w:eastAsia="it-IT" w:bidi="ar-SA"/>
        </w:rPr>
        <w:t>-</w:t>
      </w:r>
      <w:r w:rsidRPr="009C5035">
        <w:rPr>
          <w:sz w:val="24"/>
          <w:szCs w:val="24"/>
          <w:lang w:eastAsia="it-IT" w:bidi="ar-SA"/>
        </w:rPr>
        <w:t>1 LUN 1TB per cluster (CL01-Volume5)</w:t>
      </w:r>
      <w:r w:rsidR="005D546C">
        <w:rPr>
          <w:sz w:val="24"/>
          <w:szCs w:val="24"/>
          <w:lang w:eastAsia="it-IT" w:bidi="ar-SA"/>
        </w:rPr>
        <w:t>.</w:t>
      </w:r>
    </w:p>
    <w:p w:rsidR="009C5035" w:rsidRDefault="0058766B" w:rsidP="0058766B">
      <w:pPr>
        <w:pStyle w:val="BodyText"/>
        <w:ind w:left="0" w:firstLine="0"/>
        <w:rPr>
          <w:sz w:val="24"/>
          <w:szCs w:val="24"/>
          <w:lang w:eastAsia="it-IT" w:bidi="ar-SA"/>
        </w:rPr>
      </w:pPr>
      <w:r>
        <w:rPr>
          <w:sz w:val="24"/>
          <w:szCs w:val="24"/>
          <w:lang w:eastAsia="it-IT" w:bidi="ar-SA"/>
        </w:rPr>
        <w:tab/>
        <w:t>Lo storage NetAPP (LUNA) contiene invece 12 HDD da 500 GB SATA.</w:t>
      </w:r>
    </w:p>
    <w:p w:rsidR="0058766B" w:rsidRDefault="0058766B" w:rsidP="0058766B">
      <w:pPr>
        <w:pStyle w:val="BodyText"/>
        <w:ind w:left="0" w:firstLine="0"/>
        <w:rPr>
          <w:sz w:val="24"/>
          <w:szCs w:val="24"/>
          <w:lang w:eastAsia="it-IT" w:bidi="ar-SA"/>
        </w:rPr>
      </w:pPr>
      <w:r>
        <w:rPr>
          <w:noProof/>
          <w:lang w:eastAsia="it-IT" w:bidi="ar-SA"/>
        </w:rPr>
        <w:drawing>
          <wp:inline distT="0" distB="0" distL="0" distR="0" wp14:anchorId="56657907" wp14:editId="067C39CA">
            <wp:extent cx="4752975" cy="2793691"/>
            <wp:effectExtent l="0" t="0" r="0" b="698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61530" cy="2798720"/>
                    </a:xfrm>
                    <a:prstGeom prst="rect">
                      <a:avLst/>
                    </a:prstGeom>
                  </pic:spPr>
                </pic:pic>
              </a:graphicData>
            </a:graphic>
          </wp:inline>
        </w:drawing>
      </w:r>
    </w:p>
    <w:p w:rsidR="0058766B" w:rsidRDefault="0058766B" w:rsidP="0058766B">
      <w:pPr>
        <w:pStyle w:val="BodyText"/>
        <w:ind w:left="0" w:firstLine="0"/>
        <w:rPr>
          <w:sz w:val="24"/>
          <w:szCs w:val="24"/>
          <w:lang w:eastAsia="it-IT" w:bidi="ar-SA"/>
        </w:rPr>
      </w:pPr>
      <w:r>
        <w:rPr>
          <w:sz w:val="24"/>
          <w:szCs w:val="24"/>
          <w:lang w:eastAsia="it-IT" w:bidi="ar-SA"/>
        </w:rPr>
        <w:t>Su questi dischi sono definite due LUN, utilizzate dal cluster Hyper-V (LUNA-DS01, LUNA-DS02)</w:t>
      </w:r>
    </w:p>
    <w:p w:rsidR="0058766B" w:rsidRDefault="0058766B" w:rsidP="0058766B">
      <w:pPr>
        <w:pStyle w:val="BodyText"/>
        <w:ind w:left="0" w:firstLine="0"/>
        <w:rPr>
          <w:sz w:val="24"/>
          <w:szCs w:val="24"/>
          <w:lang w:eastAsia="it-IT" w:bidi="ar-SA"/>
        </w:rPr>
      </w:pPr>
      <w:r>
        <w:rPr>
          <w:noProof/>
          <w:lang w:eastAsia="it-IT" w:bidi="ar-SA"/>
        </w:rPr>
        <w:lastRenderedPageBreak/>
        <w:drawing>
          <wp:inline distT="0" distB="0" distL="0" distR="0" wp14:anchorId="09E842F7" wp14:editId="3AE144A4">
            <wp:extent cx="4733925" cy="3502063"/>
            <wp:effectExtent l="0" t="0" r="0" b="317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38126" cy="3505171"/>
                    </a:xfrm>
                    <a:prstGeom prst="rect">
                      <a:avLst/>
                    </a:prstGeom>
                  </pic:spPr>
                </pic:pic>
              </a:graphicData>
            </a:graphic>
          </wp:inline>
        </w:drawing>
      </w:r>
    </w:p>
    <w:p w:rsidR="0058766B" w:rsidRPr="006D4AB9" w:rsidRDefault="0058766B" w:rsidP="0058766B">
      <w:pPr>
        <w:pStyle w:val="BodyText"/>
        <w:ind w:left="0" w:firstLine="0"/>
        <w:rPr>
          <w:sz w:val="24"/>
          <w:szCs w:val="24"/>
          <w:lang w:eastAsia="it-IT" w:bidi="ar-SA"/>
        </w:rPr>
      </w:pPr>
    </w:p>
    <w:p w:rsidR="008A47C2" w:rsidRDefault="008A47C2" w:rsidP="008A47C2">
      <w:pPr>
        <w:pStyle w:val="Heading3"/>
        <w:rPr>
          <w:sz w:val="24"/>
          <w:szCs w:val="24"/>
        </w:rPr>
      </w:pPr>
      <w:bookmarkStart w:id="27" w:name="_Toc400985758"/>
      <w:r>
        <w:rPr>
          <w:sz w:val="24"/>
          <w:szCs w:val="24"/>
        </w:rPr>
        <w:t>Necessità del cliente</w:t>
      </w:r>
      <w:bookmarkEnd w:id="27"/>
    </w:p>
    <w:p w:rsidR="0058766B" w:rsidRDefault="0058766B" w:rsidP="0058766B">
      <w:pPr>
        <w:pStyle w:val="BodyText"/>
        <w:rPr>
          <w:sz w:val="24"/>
          <w:szCs w:val="24"/>
          <w:lang w:eastAsia="it-IT" w:bidi="ar-SA"/>
        </w:rPr>
      </w:pPr>
      <w:r w:rsidRPr="0058766B">
        <w:rPr>
          <w:sz w:val="24"/>
          <w:szCs w:val="24"/>
          <w:lang w:eastAsia="it-IT" w:bidi="ar-SA"/>
        </w:rPr>
        <w:t xml:space="preserve">Il cliente si dichiara soddisfatto dell’attuale </w:t>
      </w:r>
      <w:r>
        <w:rPr>
          <w:sz w:val="24"/>
          <w:szCs w:val="24"/>
          <w:lang w:eastAsia="it-IT" w:bidi="ar-SA"/>
        </w:rPr>
        <w:t>configurazione storage, ma ha intenzione di dismettere il NetAPP FAS2050, dato che ha una capacità limitata e che non è più sotto copertura in caso di guasti.</w:t>
      </w:r>
    </w:p>
    <w:p w:rsidR="0058766B" w:rsidRDefault="00125106" w:rsidP="0058766B">
      <w:pPr>
        <w:pStyle w:val="BodyText"/>
        <w:rPr>
          <w:sz w:val="24"/>
          <w:szCs w:val="24"/>
          <w:lang w:eastAsia="it-IT" w:bidi="ar-SA"/>
        </w:rPr>
      </w:pPr>
      <w:r w:rsidRPr="00125106">
        <w:rPr>
          <w:sz w:val="24"/>
          <w:szCs w:val="24"/>
          <w:highlight w:val="yellow"/>
          <w:lang w:eastAsia="it-IT" w:bidi="ar-SA"/>
        </w:rPr>
        <w:t>É</w:t>
      </w:r>
      <w:r w:rsidR="0058766B">
        <w:rPr>
          <w:sz w:val="24"/>
          <w:szCs w:val="24"/>
          <w:lang w:eastAsia="it-IT" w:bidi="ar-SA"/>
        </w:rPr>
        <w:t xml:space="preserve"> in corso un’operazione per dismettere l’hardware più datato, ma non è chiaro quando si riuscirà a terminarla. I sistemi interessati sono:</w:t>
      </w:r>
    </w:p>
    <w:p w:rsidR="0058766B" w:rsidRDefault="0058766B" w:rsidP="0058766B">
      <w:pPr>
        <w:pStyle w:val="BodyText"/>
        <w:numPr>
          <w:ilvl w:val="0"/>
          <w:numId w:val="35"/>
        </w:numPr>
        <w:rPr>
          <w:sz w:val="24"/>
          <w:szCs w:val="24"/>
          <w:lang w:eastAsia="it-IT" w:bidi="ar-SA"/>
        </w:rPr>
      </w:pPr>
      <w:r>
        <w:rPr>
          <w:sz w:val="24"/>
          <w:szCs w:val="24"/>
          <w:lang w:eastAsia="it-IT" w:bidi="ar-SA"/>
        </w:rPr>
        <w:t>VEGA – Server Maxdata con Windows 2003 – Vecchio File Server IC DOC</w:t>
      </w:r>
    </w:p>
    <w:p w:rsidR="0058766B" w:rsidRDefault="0058766B" w:rsidP="0058766B">
      <w:pPr>
        <w:pStyle w:val="BodyText"/>
        <w:numPr>
          <w:ilvl w:val="0"/>
          <w:numId w:val="35"/>
        </w:numPr>
        <w:rPr>
          <w:sz w:val="24"/>
          <w:szCs w:val="24"/>
          <w:lang w:eastAsia="it-IT" w:bidi="ar-SA"/>
        </w:rPr>
      </w:pPr>
      <w:r>
        <w:rPr>
          <w:sz w:val="24"/>
          <w:szCs w:val="24"/>
          <w:lang w:eastAsia="it-IT" w:bidi="ar-SA"/>
        </w:rPr>
        <w:t>MERCURIO – Server HP ML350 con SBS 2003 – DC ed ex posta di IC DOC</w:t>
      </w:r>
    </w:p>
    <w:p w:rsidR="0058766B" w:rsidRDefault="009C7E37" w:rsidP="0058766B">
      <w:pPr>
        <w:pStyle w:val="BodyText"/>
        <w:numPr>
          <w:ilvl w:val="0"/>
          <w:numId w:val="35"/>
        </w:numPr>
        <w:rPr>
          <w:sz w:val="24"/>
          <w:szCs w:val="24"/>
          <w:lang w:eastAsia="it-IT" w:bidi="ar-SA"/>
        </w:rPr>
      </w:pPr>
      <w:r>
        <w:rPr>
          <w:sz w:val="24"/>
          <w:szCs w:val="24"/>
          <w:lang w:eastAsia="it-IT" w:bidi="ar-SA"/>
        </w:rPr>
        <w:t>CARONTE – Server Maxdata con Windows 2003 – Applicat</w:t>
      </w:r>
      <w:r w:rsidR="00D72DBB">
        <w:rPr>
          <w:sz w:val="24"/>
          <w:szCs w:val="24"/>
          <w:lang w:eastAsia="it-IT" w:bidi="ar-SA"/>
        </w:rPr>
        <w:t>ivo DADAR con criticità massima</w:t>
      </w:r>
    </w:p>
    <w:p w:rsidR="009C7E37" w:rsidRDefault="009C7E37" w:rsidP="009C7E37">
      <w:pPr>
        <w:pStyle w:val="BodyText"/>
        <w:numPr>
          <w:ilvl w:val="0"/>
          <w:numId w:val="35"/>
        </w:numPr>
        <w:rPr>
          <w:sz w:val="24"/>
          <w:szCs w:val="24"/>
          <w:lang w:eastAsia="it-IT" w:bidi="ar-SA"/>
        </w:rPr>
      </w:pPr>
      <w:r>
        <w:rPr>
          <w:sz w:val="24"/>
          <w:szCs w:val="24"/>
          <w:lang w:eastAsia="it-IT" w:bidi="ar-SA"/>
        </w:rPr>
        <w:t>MARTE – Server Dell PowerEdge 2950 con Linux Debian 5 – Reverse Proxy ed relay SMTP applicativo</w:t>
      </w:r>
      <w:r w:rsidR="00D72DBB" w:rsidRPr="00D72DBB">
        <w:rPr>
          <w:sz w:val="24"/>
          <w:szCs w:val="24"/>
          <w:highlight w:val="yellow"/>
          <w:lang w:eastAsia="it-IT" w:bidi="ar-SA"/>
        </w:rPr>
        <w:t>.</w:t>
      </w:r>
    </w:p>
    <w:p w:rsidR="002B3AC1" w:rsidRDefault="009533A0" w:rsidP="002B3AC1">
      <w:pPr>
        <w:pStyle w:val="BodyText"/>
        <w:rPr>
          <w:sz w:val="24"/>
          <w:szCs w:val="24"/>
          <w:lang w:eastAsia="it-IT" w:bidi="ar-SA"/>
        </w:rPr>
      </w:pPr>
      <w:r>
        <w:rPr>
          <w:sz w:val="24"/>
          <w:szCs w:val="24"/>
          <w:lang w:eastAsia="it-IT" w:bidi="ar-SA"/>
        </w:rPr>
        <w:t>Nell’ottica dell</w:t>
      </w:r>
      <w:r w:rsidR="00D72DBB">
        <w:rPr>
          <w:sz w:val="24"/>
          <w:szCs w:val="24"/>
          <w:lang w:eastAsia="it-IT" w:bidi="ar-SA"/>
        </w:rPr>
        <w:t xml:space="preserve">a centralizzazione, </w:t>
      </w:r>
      <w:r>
        <w:rPr>
          <w:sz w:val="24"/>
          <w:szCs w:val="24"/>
          <w:lang w:eastAsia="it-IT" w:bidi="ar-SA"/>
        </w:rPr>
        <w:t>c’è il desiderio di</w:t>
      </w:r>
      <w:r w:rsidR="002B3AC1">
        <w:rPr>
          <w:sz w:val="24"/>
          <w:szCs w:val="24"/>
          <w:lang w:eastAsia="it-IT" w:bidi="ar-SA"/>
        </w:rPr>
        <w:t xml:space="preserve"> consolidare i dati delle sedi remot</w:t>
      </w:r>
      <w:r w:rsidR="00242CAF">
        <w:rPr>
          <w:sz w:val="24"/>
          <w:szCs w:val="24"/>
          <w:lang w:eastAsia="it-IT" w:bidi="ar-SA"/>
        </w:rPr>
        <w:t xml:space="preserve">e </w:t>
      </w:r>
      <w:r>
        <w:rPr>
          <w:sz w:val="24"/>
          <w:szCs w:val="24"/>
          <w:lang w:eastAsia="it-IT" w:bidi="ar-SA"/>
        </w:rPr>
        <w:t xml:space="preserve">su quella di Bologna </w:t>
      </w:r>
      <w:r w:rsidR="00242CAF">
        <w:rPr>
          <w:sz w:val="24"/>
          <w:szCs w:val="24"/>
          <w:lang w:eastAsia="it-IT" w:bidi="ar-SA"/>
        </w:rPr>
        <w:t>e</w:t>
      </w:r>
      <w:r>
        <w:rPr>
          <w:sz w:val="24"/>
          <w:szCs w:val="24"/>
          <w:lang w:eastAsia="it-IT" w:bidi="ar-SA"/>
        </w:rPr>
        <w:t xml:space="preserve"> di</w:t>
      </w:r>
      <w:r w:rsidR="00242CAF">
        <w:rPr>
          <w:sz w:val="24"/>
          <w:szCs w:val="24"/>
          <w:lang w:eastAsia="it-IT" w:bidi="ar-SA"/>
        </w:rPr>
        <w:t xml:space="preserve"> eliminare di conseguenza i </w:t>
      </w:r>
      <w:r>
        <w:rPr>
          <w:sz w:val="24"/>
          <w:szCs w:val="24"/>
          <w:lang w:eastAsia="it-IT" w:bidi="ar-SA"/>
        </w:rPr>
        <w:t>sistemi delle relative sedi.</w:t>
      </w:r>
    </w:p>
    <w:p w:rsidR="009533A0" w:rsidRPr="009C7E37" w:rsidRDefault="009533A0" w:rsidP="002B3AC1">
      <w:pPr>
        <w:pStyle w:val="BodyText"/>
        <w:rPr>
          <w:sz w:val="24"/>
          <w:szCs w:val="24"/>
          <w:lang w:eastAsia="it-IT" w:bidi="ar-SA"/>
        </w:rPr>
      </w:pPr>
    </w:p>
    <w:p w:rsidR="008A47C2" w:rsidRDefault="00767C2F" w:rsidP="00767C2F">
      <w:pPr>
        <w:pStyle w:val="Heading3"/>
        <w:rPr>
          <w:sz w:val="24"/>
          <w:szCs w:val="24"/>
        </w:rPr>
      </w:pPr>
      <w:bookmarkStart w:id="28" w:name="_Toc400985759"/>
      <w:r>
        <w:rPr>
          <w:sz w:val="24"/>
          <w:szCs w:val="24"/>
        </w:rPr>
        <w:t>Criticità rilevate</w:t>
      </w:r>
      <w:bookmarkEnd w:id="28"/>
      <w:r>
        <w:rPr>
          <w:sz w:val="24"/>
          <w:szCs w:val="24"/>
        </w:rPr>
        <w:t xml:space="preserve"> </w:t>
      </w:r>
    </w:p>
    <w:p w:rsidR="009C7E37" w:rsidRDefault="007122D2" w:rsidP="009C7E37">
      <w:pPr>
        <w:pStyle w:val="BodyText"/>
        <w:rPr>
          <w:sz w:val="24"/>
          <w:szCs w:val="24"/>
          <w:lang w:eastAsia="it-IT" w:bidi="ar-SA"/>
        </w:rPr>
      </w:pPr>
      <w:r>
        <w:rPr>
          <w:sz w:val="24"/>
          <w:szCs w:val="24"/>
          <w:lang w:eastAsia="it-IT" w:bidi="ar-SA"/>
        </w:rPr>
        <w:t>Il parco hardware disuniforme</w:t>
      </w:r>
      <w:r w:rsidR="009C7E37">
        <w:rPr>
          <w:sz w:val="24"/>
          <w:szCs w:val="24"/>
          <w:lang w:eastAsia="it-IT" w:bidi="ar-SA"/>
        </w:rPr>
        <w:t xml:space="preserve"> comporta un sovraccarico amministrativo nella gestione</w:t>
      </w:r>
      <w:r>
        <w:rPr>
          <w:sz w:val="24"/>
          <w:szCs w:val="24"/>
          <w:lang w:eastAsia="it-IT" w:bidi="ar-SA"/>
        </w:rPr>
        <w:t>:</w:t>
      </w:r>
      <w:r w:rsidR="009C7E37">
        <w:rPr>
          <w:sz w:val="24"/>
          <w:szCs w:val="24"/>
          <w:lang w:eastAsia="it-IT" w:bidi="ar-SA"/>
        </w:rPr>
        <w:t xml:space="preserve"> diversi supporti tecnici in caso di guasti, siti differenti in caso di aggiornamenti e diversi software di management.</w:t>
      </w:r>
    </w:p>
    <w:p w:rsidR="009C7E37" w:rsidRDefault="00D72DBB" w:rsidP="009C7E37">
      <w:pPr>
        <w:pStyle w:val="BodyText"/>
        <w:rPr>
          <w:sz w:val="24"/>
          <w:szCs w:val="24"/>
          <w:lang w:eastAsia="it-IT" w:bidi="ar-SA"/>
        </w:rPr>
      </w:pPr>
      <w:r w:rsidRPr="00125106">
        <w:rPr>
          <w:sz w:val="24"/>
          <w:szCs w:val="24"/>
          <w:highlight w:val="yellow"/>
          <w:lang w:eastAsia="it-IT" w:bidi="ar-SA"/>
        </w:rPr>
        <w:t>É</w:t>
      </w:r>
      <w:r w:rsidR="009C7E37">
        <w:rPr>
          <w:sz w:val="24"/>
          <w:szCs w:val="24"/>
          <w:lang w:eastAsia="it-IT" w:bidi="ar-SA"/>
        </w:rPr>
        <w:t xml:space="preserve"> stato fatto un tentativo di portare il sistema più critico (CARONTE) sull’ambiente di virtualizzazione, ma a seguito di test prestazionali insoddisfacenti il cliente ha deciso di </w:t>
      </w:r>
      <w:r w:rsidR="00F61418">
        <w:rPr>
          <w:sz w:val="24"/>
          <w:szCs w:val="24"/>
          <w:lang w:eastAsia="it-IT" w:bidi="ar-SA"/>
        </w:rPr>
        <w:t>interrompere la migrazione.</w:t>
      </w:r>
      <w:r w:rsidR="009C7E37">
        <w:rPr>
          <w:sz w:val="24"/>
          <w:szCs w:val="24"/>
          <w:lang w:eastAsia="it-IT" w:bidi="ar-SA"/>
        </w:rPr>
        <w:t xml:space="preserve"> </w:t>
      </w:r>
    </w:p>
    <w:p w:rsidR="009C7E37" w:rsidRDefault="009C7E37" w:rsidP="009C7E37">
      <w:pPr>
        <w:pStyle w:val="BodyText"/>
        <w:rPr>
          <w:sz w:val="24"/>
          <w:szCs w:val="24"/>
          <w:lang w:eastAsia="it-IT" w:bidi="ar-SA"/>
        </w:rPr>
      </w:pPr>
      <w:r>
        <w:rPr>
          <w:sz w:val="24"/>
          <w:szCs w:val="24"/>
          <w:lang w:eastAsia="it-IT" w:bidi="ar-SA"/>
        </w:rPr>
        <w:lastRenderedPageBreak/>
        <w:t>Questo</w:t>
      </w:r>
      <w:r w:rsidR="00286C3D">
        <w:rPr>
          <w:sz w:val="24"/>
          <w:szCs w:val="24"/>
          <w:lang w:eastAsia="it-IT" w:bidi="ar-SA"/>
        </w:rPr>
        <w:t xml:space="preserve"> risultato </w:t>
      </w:r>
      <w:r>
        <w:rPr>
          <w:sz w:val="24"/>
          <w:szCs w:val="24"/>
          <w:lang w:eastAsia="it-IT" w:bidi="ar-SA"/>
        </w:rPr>
        <w:t xml:space="preserve">evidenzia la necessità di un approfondimento </w:t>
      </w:r>
      <w:r w:rsidR="009209F1">
        <w:rPr>
          <w:sz w:val="24"/>
          <w:szCs w:val="24"/>
          <w:lang w:eastAsia="it-IT" w:bidi="ar-SA"/>
        </w:rPr>
        <w:t>sull’ambiente di virtualizzazione ed il relativo storage per verificare la presenza di eventuali colli di bottiglia prestazionali e/o configurazioni errate.</w:t>
      </w:r>
    </w:p>
    <w:p w:rsidR="009533A0" w:rsidRPr="009C7E37" w:rsidRDefault="009533A0" w:rsidP="009C7E37">
      <w:pPr>
        <w:pStyle w:val="BodyText"/>
        <w:rPr>
          <w:sz w:val="24"/>
          <w:szCs w:val="24"/>
          <w:lang w:eastAsia="it-IT" w:bidi="ar-SA"/>
        </w:rPr>
      </w:pPr>
    </w:p>
    <w:p w:rsidR="008A47C2" w:rsidRDefault="008A47C2" w:rsidP="00767C2F">
      <w:pPr>
        <w:pStyle w:val="Heading3"/>
        <w:rPr>
          <w:sz w:val="24"/>
          <w:szCs w:val="24"/>
        </w:rPr>
      </w:pPr>
      <w:bookmarkStart w:id="29" w:name="_Toc400985760"/>
      <w:r>
        <w:rPr>
          <w:sz w:val="24"/>
          <w:szCs w:val="24"/>
        </w:rPr>
        <w:t>Proposta Evolutiva</w:t>
      </w:r>
      <w:bookmarkEnd w:id="29"/>
      <w:r w:rsidR="00767C2F">
        <w:rPr>
          <w:sz w:val="24"/>
          <w:szCs w:val="24"/>
        </w:rPr>
        <w:t xml:space="preserve"> </w:t>
      </w:r>
    </w:p>
    <w:p w:rsidR="009C7E37" w:rsidRDefault="009209F1" w:rsidP="009C7E37">
      <w:pPr>
        <w:pStyle w:val="BodyText"/>
        <w:rPr>
          <w:sz w:val="24"/>
          <w:szCs w:val="24"/>
          <w:lang w:eastAsia="it-IT" w:bidi="ar-SA"/>
        </w:rPr>
      </w:pPr>
      <w:r>
        <w:rPr>
          <w:sz w:val="24"/>
          <w:szCs w:val="24"/>
          <w:lang w:eastAsia="it-IT" w:bidi="ar-SA"/>
        </w:rPr>
        <w:t>Consigliamo caldamente di effettuare una “vendor selection” ed identificare un vendor hardware univoco con il quale instaurare un rapporto consolidato che snellisca le operazioni di crescita, mantenimento e supporto del parco server aziendale.</w:t>
      </w:r>
    </w:p>
    <w:p w:rsidR="009209F1" w:rsidRDefault="009209F1" w:rsidP="009C7E37">
      <w:pPr>
        <w:pStyle w:val="BodyText"/>
        <w:rPr>
          <w:sz w:val="24"/>
          <w:szCs w:val="24"/>
          <w:lang w:eastAsia="it-IT" w:bidi="ar-SA"/>
        </w:rPr>
      </w:pPr>
      <w:r>
        <w:rPr>
          <w:sz w:val="24"/>
          <w:szCs w:val="24"/>
          <w:lang w:eastAsia="it-IT" w:bidi="ar-SA"/>
        </w:rPr>
        <w:t xml:space="preserve">Concordiamo con la scelta di dismettere lo storage Netapp FAS 2050, soprattutto a causa del supporto scaduto. </w:t>
      </w:r>
    </w:p>
    <w:p w:rsidR="00880F7B" w:rsidRDefault="009209F1" w:rsidP="00880F7B">
      <w:pPr>
        <w:pStyle w:val="BodyText"/>
        <w:rPr>
          <w:sz w:val="24"/>
          <w:szCs w:val="24"/>
          <w:lang w:eastAsia="it-IT" w:bidi="ar-SA"/>
        </w:rPr>
      </w:pPr>
      <w:r>
        <w:rPr>
          <w:sz w:val="24"/>
          <w:szCs w:val="24"/>
          <w:lang w:eastAsia="it-IT" w:bidi="ar-SA"/>
        </w:rPr>
        <w:t>Per raggiungere l’obiettivo sarà necessario identificare quali dati risiedano al suo interno, eliminare eventuali dati inutilizzati ed identificare una posizione alternativa per i dati utili.</w:t>
      </w:r>
    </w:p>
    <w:p w:rsidR="00F61418" w:rsidRPr="009209F1" w:rsidRDefault="00F61418" w:rsidP="00880F7B">
      <w:pPr>
        <w:pStyle w:val="BodyText"/>
        <w:rPr>
          <w:sz w:val="24"/>
          <w:szCs w:val="24"/>
          <w:lang w:eastAsia="it-IT" w:bidi="ar-SA"/>
        </w:rPr>
      </w:pPr>
    </w:p>
    <w:p w:rsidR="001A0EAB" w:rsidRDefault="001A0EAB" w:rsidP="001A0EAB">
      <w:pPr>
        <w:pStyle w:val="Heading2"/>
        <w:rPr>
          <w:sz w:val="24"/>
          <w:szCs w:val="24"/>
        </w:rPr>
      </w:pPr>
      <w:bookmarkStart w:id="30" w:name="_Toc400985761"/>
      <w:r>
        <w:rPr>
          <w:sz w:val="24"/>
          <w:szCs w:val="24"/>
        </w:rPr>
        <w:t>Sicurezza dei sistemi informativi</w:t>
      </w:r>
      <w:bookmarkEnd w:id="30"/>
    </w:p>
    <w:p w:rsidR="00921196" w:rsidRPr="006D4AB9" w:rsidRDefault="00921196" w:rsidP="00921196">
      <w:pPr>
        <w:pStyle w:val="BodyText"/>
        <w:rPr>
          <w:sz w:val="24"/>
          <w:szCs w:val="24"/>
          <w:lang w:eastAsia="it-IT" w:bidi="ar-SA"/>
        </w:rPr>
      </w:pPr>
      <w:r w:rsidRPr="006D4AB9">
        <w:rPr>
          <w:sz w:val="24"/>
          <w:szCs w:val="24"/>
          <w:lang w:eastAsia="it-IT" w:bidi="ar-SA"/>
        </w:rPr>
        <w:t>L’aspetto della sicurezza rispetto ai sistemi informativi, se sottovalutato, può portare ad un’azienda diverse perdite quali: furto di dati, malfunzionamento dei sistemi, distruzione di dati e sovraccarico del reparto IT per riparare i danni subiti.</w:t>
      </w:r>
    </w:p>
    <w:p w:rsidR="00921196" w:rsidRPr="006D4AB9" w:rsidRDefault="00921196" w:rsidP="00921196">
      <w:pPr>
        <w:pStyle w:val="BodyText"/>
        <w:rPr>
          <w:sz w:val="24"/>
          <w:szCs w:val="24"/>
          <w:lang w:eastAsia="it-IT" w:bidi="ar-SA"/>
        </w:rPr>
      </w:pPr>
      <w:r w:rsidRPr="006D4AB9">
        <w:rPr>
          <w:sz w:val="24"/>
          <w:szCs w:val="24"/>
          <w:lang w:eastAsia="it-IT" w:bidi="ar-SA"/>
        </w:rPr>
        <w:t>Risulta quindi importante valutare quali varchi di sicurezza siano presenti ed investire risorse nella loro chiusura.</w:t>
      </w:r>
    </w:p>
    <w:p w:rsidR="00921196" w:rsidRDefault="00921196" w:rsidP="00921196">
      <w:pPr>
        <w:pStyle w:val="BodyText"/>
        <w:rPr>
          <w:sz w:val="24"/>
          <w:szCs w:val="24"/>
          <w:lang w:eastAsia="it-IT" w:bidi="ar-SA"/>
        </w:rPr>
      </w:pPr>
      <w:r w:rsidRPr="006D4AB9">
        <w:rPr>
          <w:sz w:val="24"/>
          <w:szCs w:val="24"/>
          <w:lang w:eastAsia="it-IT" w:bidi="ar-SA"/>
        </w:rPr>
        <w:t>Di seguito quanto rilevato durante l’analisi dell’architettura di AranchoDoc.</w:t>
      </w:r>
    </w:p>
    <w:p w:rsidR="00F61418" w:rsidRPr="006D4AB9" w:rsidRDefault="00F61418" w:rsidP="00921196">
      <w:pPr>
        <w:pStyle w:val="BodyText"/>
        <w:rPr>
          <w:sz w:val="24"/>
          <w:szCs w:val="24"/>
          <w:lang w:eastAsia="it-IT" w:bidi="ar-SA"/>
        </w:rPr>
      </w:pPr>
    </w:p>
    <w:p w:rsidR="00767C2F" w:rsidRDefault="00767C2F" w:rsidP="001A0EAB">
      <w:pPr>
        <w:pStyle w:val="Heading3"/>
        <w:rPr>
          <w:sz w:val="24"/>
          <w:szCs w:val="24"/>
        </w:rPr>
      </w:pPr>
      <w:bookmarkStart w:id="31" w:name="_Toc400985762"/>
      <w:r>
        <w:rPr>
          <w:sz w:val="24"/>
          <w:szCs w:val="24"/>
        </w:rPr>
        <w:t>Account</w:t>
      </w:r>
      <w:bookmarkEnd w:id="31"/>
    </w:p>
    <w:p w:rsidR="00921196" w:rsidRPr="006D4AB9" w:rsidRDefault="001D41AE" w:rsidP="00921196">
      <w:pPr>
        <w:pStyle w:val="BodyText"/>
        <w:rPr>
          <w:sz w:val="24"/>
          <w:szCs w:val="24"/>
          <w:lang w:eastAsia="it-IT" w:bidi="ar-SA"/>
        </w:rPr>
      </w:pPr>
      <w:r w:rsidRPr="006D4AB9">
        <w:rPr>
          <w:sz w:val="24"/>
          <w:szCs w:val="24"/>
          <w:lang w:eastAsia="it-IT" w:bidi="ar-SA"/>
        </w:rPr>
        <w:t>Gli amministratori di rete, ad eccezione di Daniele Sinchich, utilizzano un account personale che f</w:t>
      </w:r>
      <w:r w:rsidR="00311BB3" w:rsidRPr="006D4AB9">
        <w:rPr>
          <w:sz w:val="24"/>
          <w:szCs w:val="24"/>
          <w:lang w:eastAsia="it-IT" w:bidi="ar-SA"/>
        </w:rPr>
        <w:t>a parte anche dei Domain Admins</w:t>
      </w:r>
    </w:p>
    <w:p w:rsidR="00311BB3" w:rsidRPr="006D4AB9" w:rsidRDefault="00311BB3" w:rsidP="00921196">
      <w:pPr>
        <w:pStyle w:val="BodyText"/>
        <w:rPr>
          <w:sz w:val="24"/>
          <w:szCs w:val="24"/>
          <w:lang w:eastAsia="it-IT" w:bidi="ar-SA"/>
        </w:rPr>
      </w:pPr>
      <w:r w:rsidRPr="006D4AB9">
        <w:rPr>
          <w:noProof/>
          <w:sz w:val="24"/>
          <w:szCs w:val="24"/>
          <w:lang w:eastAsia="it-IT" w:bidi="ar-SA"/>
        </w:rPr>
        <w:lastRenderedPageBreak/>
        <w:drawing>
          <wp:inline distT="0" distB="0" distL="0" distR="0" wp14:anchorId="5367703B" wp14:editId="18139ED7">
            <wp:extent cx="3848637" cy="426779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48637" cy="4267796"/>
                    </a:xfrm>
                    <a:prstGeom prst="rect">
                      <a:avLst/>
                    </a:prstGeom>
                  </pic:spPr>
                </pic:pic>
              </a:graphicData>
            </a:graphic>
          </wp:inline>
        </w:drawing>
      </w:r>
    </w:p>
    <w:p w:rsidR="00311BB3" w:rsidRPr="006D4AB9" w:rsidRDefault="00311BB3" w:rsidP="00921196">
      <w:pPr>
        <w:pStyle w:val="BodyText"/>
        <w:rPr>
          <w:sz w:val="24"/>
          <w:szCs w:val="24"/>
          <w:lang w:eastAsia="it-IT" w:bidi="ar-SA"/>
        </w:rPr>
      </w:pPr>
      <w:r w:rsidRPr="006D4AB9">
        <w:rPr>
          <w:sz w:val="24"/>
          <w:szCs w:val="24"/>
          <w:lang w:eastAsia="it-IT" w:bidi="ar-SA"/>
        </w:rPr>
        <w:t>L’utente built-in “</w:t>
      </w:r>
      <w:r w:rsidRPr="006D4AB9">
        <w:rPr>
          <w:i/>
          <w:sz w:val="24"/>
          <w:szCs w:val="24"/>
          <w:lang w:eastAsia="it-IT" w:bidi="ar-SA"/>
        </w:rPr>
        <w:t>Administrator”</w:t>
      </w:r>
      <w:r w:rsidRPr="006D4AB9">
        <w:rPr>
          <w:sz w:val="24"/>
          <w:szCs w:val="24"/>
          <w:lang w:eastAsia="it-IT" w:bidi="ar-SA"/>
        </w:rPr>
        <w:t xml:space="preserve"> viene utilizzato da tutti i membri dell’IT per l’accesso ai server aziendali. </w:t>
      </w:r>
    </w:p>
    <w:p w:rsidR="00311BB3" w:rsidRPr="006D4AB9" w:rsidRDefault="00311BB3" w:rsidP="00921196">
      <w:pPr>
        <w:pStyle w:val="BodyText"/>
        <w:rPr>
          <w:sz w:val="24"/>
          <w:szCs w:val="24"/>
          <w:lang w:eastAsia="it-IT" w:bidi="ar-SA"/>
        </w:rPr>
      </w:pPr>
      <w:r w:rsidRPr="006D4AB9">
        <w:rPr>
          <w:sz w:val="24"/>
          <w:szCs w:val="24"/>
          <w:lang w:eastAsia="it-IT" w:bidi="ar-SA"/>
        </w:rPr>
        <w:t>Lo stesso utente viene inoltre utilizzato per avviare servizi sui vari server.</w:t>
      </w:r>
    </w:p>
    <w:p w:rsidR="00311BB3" w:rsidRDefault="00311BB3" w:rsidP="00921196">
      <w:pPr>
        <w:pStyle w:val="BodyText"/>
        <w:rPr>
          <w:sz w:val="24"/>
          <w:szCs w:val="24"/>
          <w:lang w:eastAsia="it-IT" w:bidi="ar-SA"/>
        </w:rPr>
      </w:pPr>
      <w:r w:rsidRPr="006D4AB9">
        <w:rPr>
          <w:noProof/>
          <w:sz w:val="24"/>
          <w:szCs w:val="24"/>
          <w:lang w:eastAsia="it-IT" w:bidi="ar-SA"/>
        </w:rPr>
        <w:drawing>
          <wp:inline distT="0" distB="0" distL="0" distR="0" wp14:anchorId="7613C775" wp14:editId="56A84551">
            <wp:extent cx="5676900" cy="609628"/>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05471" cy="612696"/>
                    </a:xfrm>
                    <a:prstGeom prst="rect">
                      <a:avLst/>
                    </a:prstGeom>
                  </pic:spPr>
                </pic:pic>
              </a:graphicData>
            </a:graphic>
          </wp:inline>
        </w:drawing>
      </w:r>
    </w:p>
    <w:p w:rsidR="00F61418" w:rsidRPr="006D4AB9" w:rsidRDefault="00F61418" w:rsidP="00921196">
      <w:pPr>
        <w:pStyle w:val="BodyText"/>
        <w:rPr>
          <w:sz w:val="24"/>
          <w:szCs w:val="24"/>
          <w:lang w:eastAsia="it-IT" w:bidi="ar-SA"/>
        </w:rPr>
      </w:pPr>
    </w:p>
    <w:p w:rsidR="00311BB3" w:rsidRDefault="00F61418" w:rsidP="00921196">
      <w:pPr>
        <w:pStyle w:val="BodyText"/>
        <w:rPr>
          <w:sz w:val="24"/>
          <w:szCs w:val="24"/>
          <w:lang w:eastAsia="it-IT" w:bidi="ar-SA"/>
        </w:rPr>
      </w:pPr>
      <w:r>
        <w:rPr>
          <w:sz w:val="24"/>
          <w:szCs w:val="24"/>
          <w:lang w:eastAsia="it-IT" w:bidi="ar-SA"/>
        </w:rPr>
        <w:t>Per quanto riguarda le postazioni client è stato rilevato che</w:t>
      </w:r>
      <w:r w:rsidR="002509BE">
        <w:rPr>
          <w:sz w:val="24"/>
          <w:szCs w:val="24"/>
          <w:lang w:eastAsia="it-IT" w:bidi="ar-SA"/>
        </w:rPr>
        <w:t>,</w:t>
      </w:r>
      <w:r>
        <w:rPr>
          <w:sz w:val="24"/>
          <w:szCs w:val="24"/>
          <w:lang w:eastAsia="it-IT" w:bidi="ar-SA"/>
        </w:rPr>
        <w:t xml:space="preserve"> da direttive aziendali</w:t>
      </w:r>
      <w:r w:rsidR="002509BE">
        <w:rPr>
          <w:sz w:val="24"/>
          <w:szCs w:val="24"/>
          <w:lang w:eastAsia="it-IT" w:bidi="ar-SA"/>
        </w:rPr>
        <w:t>,</w:t>
      </w:r>
      <w:r w:rsidR="00311BB3" w:rsidRPr="006D4AB9">
        <w:rPr>
          <w:sz w:val="24"/>
          <w:szCs w:val="24"/>
          <w:lang w:eastAsia="it-IT" w:bidi="ar-SA"/>
        </w:rPr>
        <w:t xml:space="preserve"> </w:t>
      </w:r>
      <w:r>
        <w:rPr>
          <w:sz w:val="24"/>
          <w:szCs w:val="24"/>
          <w:lang w:eastAsia="it-IT" w:bidi="ar-SA"/>
        </w:rPr>
        <w:t>si è</w:t>
      </w:r>
      <w:r w:rsidR="00311BB3" w:rsidRPr="006D4AB9">
        <w:rPr>
          <w:sz w:val="24"/>
          <w:szCs w:val="24"/>
          <w:lang w:eastAsia="it-IT" w:bidi="ar-SA"/>
        </w:rPr>
        <w:t xml:space="preserve"> deciso che tutti gli utenti siano anche amministratori della loro postazione di lavoro.</w:t>
      </w:r>
    </w:p>
    <w:p w:rsidR="00F61418" w:rsidRPr="006D4AB9" w:rsidRDefault="00F61418" w:rsidP="00921196">
      <w:pPr>
        <w:pStyle w:val="BodyText"/>
        <w:rPr>
          <w:sz w:val="24"/>
          <w:szCs w:val="24"/>
          <w:lang w:eastAsia="it-IT" w:bidi="ar-SA"/>
        </w:rPr>
      </w:pPr>
    </w:p>
    <w:p w:rsidR="001A0EAB" w:rsidRPr="006D4AB9" w:rsidRDefault="00767C2F" w:rsidP="001A0EAB">
      <w:pPr>
        <w:pStyle w:val="Heading3"/>
        <w:rPr>
          <w:sz w:val="24"/>
          <w:szCs w:val="24"/>
        </w:rPr>
      </w:pPr>
      <w:bookmarkStart w:id="32" w:name="_Toc400985763"/>
      <w:r w:rsidRPr="006D4AB9">
        <w:rPr>
          <w:sz w:val="24"/>
          <w:szCs w:val="24"/>
        </w:rPr>
        <w:t>Patching</w:t>
      </w:r>
      <w:bookmarkEnd w:id="32"/>
    </w:p>
    <w:p w:rsidR="00311BB3" w:rsidRDefault="00311BB3" w:rsidP="00311BB3">
      <w:pPr>
        <w:pStyle w:val="BodyText"/>
        <w:rPr>
          <w:sz w:val="24"/>
          <w:szCs w:val="24"/>
          <w:lang w:eastAsia="it-IT" w:bidi="ar-SA"/>
        </w:rPr>
      </w:pPr>
      <w:r w:rsidRPr="006D4AB9">
        <w:rPr>
          <w:sz w:val="24"/>
          <w:szCs w:val="24"/>
          <w:lang w:eastAsia="it-IT" w:bidi="ar-SA"/>
        </w:rPr>
        <w:t xml:space="preserve">Non è presente nessuna strategia di patching dei sistemi, l’installazione delle fix avviene a discrezione dell’operatore ogni volta che </w:t>
      </w:r>
      <w:r w:rsidR="00A36D2F" w:rsidRPr="00A36D2F">
        <w:rPr>
          <w:sz w:val="24"/>
          <w:szCs w:val="24"/>
          <w:highlight w:val="yellow"/>
          <w:lang w:eastAsia="it-IT" w:bidi="ar-SA"/>
        </w:rPr>
        <w:t>interviene</w:t>
      </w:r>
      <w:r w:rsidRPr="006D4AB9">
        <w:rPr>
          <w:sz w:val="24"/>
          <w:szCs w:val="24"/>
          <w:lang w:eastAsia="it-IT" w:bidi="ar-SA"/>
        </w:rPr>
        <w:t xml:space="preserve"> su un qualsiasi sistema per manute</w:t>
      </w:r>
      <w:r w:rsidR="002509BE">
        <w:rPr>
          <w:sz w:val="24"/>
          <w:szCs w:val="24"/>
          <w:lang w:eastAsia="it-IT" w:bidi="ar-SA"/>
        </w:rPr>
        <w:t>n</w:t>
      </w:r>
      <w:r w:rsidRPr="006D4AB9">
        <w:rPr>
          <w:sz w:val="24"/>
          <w:szCs w:val="24"/>
          <w:lang w:eastAsia="it-IT" w:bidi="ar-SA"/>
        </w:rPr>
        <w:t>zione.</w:t>
      </w:r>
    </w:p>
    <w:p w:rsidR="00F61418" w:rsidRPr="006D4AB9" w:rsidRDefault="00F61418" w:rsidP="00311BB3">
      <w:pPr>
        <w:pStyle w:val="BodyText"/>
        <w:rPr>
          <w:sz w:val="24"/>
          <w:szCs w:val="24"/>
          <w:lang w:eastAsia="it-IT" w:bidi="ar-SA"/>
        </w:rPr>
      </w:pPr>
    </w:p>
    <w:p w:rsidR="00767C2F" w:rsidRPr="006D4AB9" w:rsidRDefault="00767C2F" w:rsidP="001A0EAB">
      <w:pPr>
        <w:pStyle w:val="Heading3"/>
        <w:rPr>
          <w:sz w:val="24"/>
          <w:szCs w:val="24"/>
        </w:rPr>
      </w:pPr>
      <w:bookmarkStart w:id="33" w:name="_Toc400985764"/>
      <w:r w:rsidRPr="006D4AB9">
        <w:rPr>
          <w:sz w:val="24"/>
          <w:szCs w:val="24"/>
        </w:rPr>
        <w:t>Antivirus</w:t>
      </w:r>
      <w:bookmarkEnd w:id="33"/>
    </w:p>
    <w:p w:rsidR="00BB25BA" w:rsidRPr="006D4AB9" w:rsidRDefault="00BB25BA" w:rsidP="00BB25BA">
      <w:pPr>
        <w:pStyle w:val="BodyText"/>
        <w:rPr>
          <w:sz w:val="24"/>
          <w:szCs w:val="24"/>
          <w:lang w:eastAsia="it-IT" w:bidi="ar-SA"/>
        </w:rPr>
      </w:pPr>
      <w:r w:rsidRPr="006D4AB9">
        <w:rPr>
          <w:sz w:val="24"/>
          <w:szCs w:val="24"/>
          <w:lang w:eastAsia="it-IT" w:bidi="ar-SA"/>
        </w:rPr>
        <w:t>Il server di gestione antivirus è MIL-SRV01, su di esso è presente Trend Micro Worry Free Business Security versione 9.</w:t>
      </w:r>
    </w:p>
    <w:p w:rsidR="00BB25BA" w:rsidRPr="006D4AB9" w:rsidRDefault="00BB25BA" w:rsidP="00BB25BA">
      <w:pPr>
        <w:pStyle w:val="BodyText"/>
        <w:rPr>
          <w:sz w:val="24"/>
          <w:szCs w:val="24"/>
          <w:lang w:eastAsia="it-IT" w:bidi="ar-SA"/>
        </w:rPr>
      </w:pPr>
      <w:r w:rsidRPr="006D4AB9">
        <w:rPr>
          <w:sz w:val="24"/>
          <w:szCs w:val="24"/>
          <w:lang w:eastAsia="it-IT" w:bidi="ar-SA"/>
        </w:rPr>
        <w:t>I compon</w:t>
      </w:r>
      <w:r w:rsidR="002509BE">
        <w:rPr>
          <w:sz w:val="24"/>
          <w:szCs w:val="24"/>
          <w:lang w:eastAsia="it-IT" w:bidi="ar-SA"/>
        </w:rPr>
        <w:t xml:space="preserve">enti di detection del software Antivirus </w:t>
      </w:r>
      <w:r w:rsidRPr="006D4AB9">
        <w:rPr>
          <w:sz w:val="24"/>
          <w:szCs w:val="24"/>
          <w:lang w:eastAsia="it-IT" w:bidi="ar-SA"/>
        </w:rPr>
        <w:t>risultano correttamente aggiornati:</w:t>
      </w:r>
    </w:p>
    <w:p w:rsidR="00BB25BA" w:rsidRPr="006D4AB9" w:rsidRDefault="00BB25BA" w:rsidP="00BB25BA">
      <w:pPr>
        <w:pStyle w:val="BodyText"/>
        <w:rPr>
          <w:sz w:val="24"/>
          <w:szCs w:val="24"/>
          <w:lang w:eastAsia="it-IT" w:bidi="ar-SA"/>
        </w:rPr>
      </w:pPr>
      <w:r w:rsidRPr="006D4AB9">
        <w:rPr>
          <w:noProof/>
          <w:sz w:val="24"/>
          <w:szCs w:val="24"/>
          <w:lang w:eastAsia="it-IT" w:bidi="ar-SA"/>
        </w:rPr>
        <w:lastRenderedPageBreak/>
        <w:drawing>
          <wp:inline distT="0" distB="0" distL="0" distR="0" wp14:anchorId="3220673A" wp14:editId="38F6B04C">
            <wp:extent cx="4553585" cy="4734586"/>
            <wp:effectExtent l="0" t="0" r="0" b="88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53585" cy="4734586"/>
                    </a:xfrm>
                    <a:prstGeom prst="rect">
                      <a:avLst/>
                    </a:prstGeom>
                  </pic:spPr>
                </pic:pic>
              </a:graphicData>
            </a:graphic>
          </wp:inline>
        </w:drawing>
      </w:r>
    </w:p>
    <w:p w:rsidR="00BB25BA" w:rsidRPr="006D4AB9" w:rsidRDefault="00BB25BA" w:rsidP="00BB25BA">
      <w:pPr>
        <w:pStyle w:val="BodyText"/>
        <w:rPr>
          <w:sz w:val="24"/>
          <w:szCs w:val="24"/>
          <w:lang w:eastAsia="it-IT" w:bidi="ar-SA"/>
        </w:rPr>
      </w:pPr>
      <w:r w:rsidRPr="006D4AB9">
        <w:rPr>
          <w:sz w:val="24"/>
          <w:szCs w:val="24"/>
          <w:lang w:eastAsia="it-IT" w:bidi="ar-SA"/>
        </w:rPr>
        <w:t>Il software si occupa della detec</w:t>
      </w:r>
      <w:r w:rsidR="00F61418">
        <w:rPr>
          <w:sz w:val="24"/>
          <w:szCs w:val="24"/>
          <w:lang w:eastAsia="it-IT" w:bidi="ar-SA"/>
        </w:rPr>
        <w:t>t</w:t>
      </w:r>
      <w:r w:rsidRPr="006D4AB9">
        <w:rPr>
          <w:sz w:val="24"/>
          <w:szCs w:val="24"/>
          <w:lang w:eastAsia="it-IT" w:bidi="ar-SA"/>
        </w:rPr>
        <w:t>ion dei virus a livello file system sulle postazioni di lavoro e sui sistemi server. Incorpora inoltre un modulo per Exchange che si occupa della detection di virus e spam nei messaggi di posta elettronica.</w:t>
      </w:r>
    </w:p>
    <w:p w:rsidR="00BB25BA" w:rsidRPr="006D4AB9" w:rsidRDefault="00A36D2F" w:rsidP="00BB25BA">
      <w:pPr>
        <w:pStyle w:val="BodyText"/>
        <w:rPr>
          <w:sz w:val="24"/>
          <w:szCs w:val="24"/>
          <w:lang w:eastAsia="it-IT" w:bidi="ar-SA"/>
        </w:rPr>
      </w:pPr>
      <w:r>
        <w:rPr>
          <w:sz w:val="24"/>
          <w:szCs w:val="24"/>
          <w:lang w:eastAsia="it-IT" w:bidi="ar-SA"/>
        </w:rPr>
        <w:t xml:space="preserve">Un </w:t>
      </w:r>
      <w:r w:rsidRPr="00A36D2F">
        <w:rPr>
          <w:sz w:val="24"/>
          <w:szCs w:val="24"/>
          <w:highlight w:val="yellow"/>
          <w:lang w:eastAsia="it-IT" w:bidi="ar-SA"/>
        </w:rPr>
        <w:t>(senza apostrofo!)</w:t>
      </w:r>
      <w:r>
        <w:rPr>
          <w:sz w:val="24"/>
          <w:szCs w:val="24"/>
          <w:lang w:eastAsia="it-IT" w:bidi="ar-SA"/>
        </w:rPr>
        <w:t xml:space="preserve"> </w:t>
      </w:r>
      <w:r w:rsidR="00BB25BA" w:rsidRPr="006D4AB9">
        <w:rPr>
          <w:sz w:val="24"/>
          <w:szCs w:val="24"/>
          <w:lang w:eastAsia="it-IT" w:bidi="ar-SA"/>
        </w:rPr>
        <w:t xml:space="preserve">ulteriore anti-spam </w:t>
      </w:r>
      <w:r w:rsidR="00F61418">
        <w:rPr>
          <w:sz w:val="24"/>
          <w:szCs w:val="24"/>
          <w:lang w:eastAsia="it-IT" w:bidi="ar-SA"/>
        </w:rPr>
        <w:t xml:space="preserve">e anti-malware </w:t>
      </w:r>
      <w:r w:rsidR="00BB25BA" w:rsidRPr="006D4AB9">
        <w:rPr>
          <w:sz w:val="24"/>
          <w:szCs w:val="24"/>
          <w:lang w:eastAsia="it-IT" w:bidi="ar-SA"/>
        </w:rPr>
        <w:t>viene utilizzato attraverso il modulo Trend Micro Hosted Email Security. Si tratta di un relay SMTP in-the-cloud che verifica le mail in entrata ed in uscita dalla posta aziendale.</w:t>
      </w:r>
    </w:p>
    <w:p w:rsidR="00BB25BA" w:rsidRDefault="00BB25BA" w:rsidP="00BB25BA">
      <w:pPr>
        <w:pStyle w:val="BodyText"/>
        <w:rPr>
          <w:sz w:val="24"/>
          <w:szCs w:val="24"/>
          <w:lang w:eastAsia="it-IT" w:bidi="ar-SA"/>
        </w:rPr>
      </w:pPr>
      <w:r w:rsidRPr="006D4AB9">
        <w:rPr>
          <w:sz w:val="24"/>
          <w:szCs w:val="24"/>
          <w:lang w:eastAsia="it-IT" w:bidi="ar-SA"/>
        </w:rPr>
        <w:t>Non è stato rilevato alcun sistema di Web Filtering, la navigazione Internet non risulta pertanto controllata.</w:t>
      </w:r>
    </w:p>
    <w:p w:rsidR="00F61418" w:rsidRPr="006D4AB9" w:rsidRDefault="00F61418" w:rsidP="00BB25BA">
      <w:pPr>
        <w:pStyle w:val="BodyText"/>
        <w:rPr>
          <w:sz w:val="24"/>
          <w:szCs w:val="24"/>
          <w:lang w:eastAsia="it-IT" w:bidi="ar-SA"/>
        </w:rPr>
      </w:pPr>
    </w:p>
    <w:p w:rsidR="00311BB3" w:rsidRDefault="00311BB3" w:rsidP="00311BB3">
      <w:pPr>
        <w:pStyle w:val="Heading3"/>
        <w:rPr>
          <w:sz w:val="24"/>
          <w:szCs w:val="24"/>
        </w:rPr>
      </w:pPr>
      <w:bookmarkStart w:id="34" w:name="_Toc400985765"/>
      <w:r>
        <w:rPr>
          <w:sz w:val="24"/>
          <w:szCs w:val="24"/>
        </w:rPr>
        <w:t>Necessità del cliente</w:t>
      </w:r>
      <w:bookmarkEnd w:id="34"/>
    </w:p>
    <w:p w:rsidR="00BB25BA" w:rsidRPr="006D4AB9" w:rsidRDefault="00BB25BA" w:rsidP="00BB25BA">
      <w:pPr>
        <w:pStyle w:val="BodyText"/>
        <w:rPr>
          <w:sz w:val="24"/>
          <w:szCs w:val="24"/>
          <w:lang w:eastAsia="it-IT" w:bidi="ar-SA"/>
        </w:rPr>
      </w:pPr>
      <w:r w:rsidRPr="006D4AB9">
        <w:rPr>
          <w:sz w:val="24"/>
          <w:szCs w:val="24"/>
          <w:lang w:eastAsia="it-IT" w:bidi="ar-SA"/>
        </w:rPr>
        <w:t xml:space="preserve">Negli </w:t>
      </w:r>
      <w:r w:rsidR="002C664D">
        <w:rPr>
          <w:sz w:val="24"/>
          <w:szCs w:val="24"/>
          <w:lang w:eastAsia="it-IT" w:bidi="ar-SA"/>
        </w:rPr>
        <w:t xml:space="preserve">scorsi </w:t>
      </w:r>
      <w:r w:rsidRPr="006D4AB9">
        <w:rPr>
          <w:sz w:val="24"/>
          <w:szCs w:val="24"/>
          <w:lang w:eastAsia="it-IT" w:bidi="ar-SA"/>
        </w:rPr>
        <w:t>anni il personale IT aveva iniziato un’attività di rimozione dei diritti amministrativi agli utenti sulle loro postazioni, in modo da aumentare il livello generale di sicurezza</w:t>
      </w:r>
      <w:r w:rsidR="00A36D2F" w:rsidRPr="00A36D2F">
        <w:rPr>
          <w:sz w:val="24"/>
          <w:szCs w:val="24"/>
          <w:highlight w:val="yellow"/>
          <w:lang w:eastAsia="it-IT" w:bidi="ar-SA"/>
        </w:rPr>
        <w:t>.</w:t>
      </w:r>
      <w:r w:rsidR="00A36D2F">
        <w:rPr>
          <w:sz w:val="24"/>
          <w:szCs w:val="24"/>
          <w:lang w:eastAsia="it-IT" w:bidi="ar-SA"/>
        </w:rPr>
        <w:t xml:space="preserve"> </w:t>
      </w:r>
      <w:r w:rsidRPr="006D4AB9">
        <w:rPr>
          <w:sz w:val="24"/>
          <w:szCs w:val="24"/>
          <w:lang w:eastAsia="it-IT" w:bidi="ar-SA"/>
        </w:rPr>
        <w:t xml:space="preserve"> </w:t>
      </w:r>
      <w:r w:rsidR="00A36D2F" w:rsidRPr="00A36D2F">
        <w:rPr>
          <w:sz w:val="24"/>
          <w:szCs w:val="24"/>
          <w:highlight w:val="yellow"/>
          <w:lang w:eastAsia="it-IT" w:bidi="ar-SA"/>
        </w:rPr>
        <w:t>T</w:t>
      </w:r>
      <w:r w:rsidRPr="006D4AB9">
        <w:rPr>
          <w:sz w:val="24"/>
          <w:szCs w:val="24"/>
          <w:lang w:eastAsia="it-IT" w:bidi="ar-SA"/>
        </w:rPr>
        <w:t xml:space="preserve">ale attività è stata interrotta e </w:t>
      </w:r>
      <w:r w:rsidR="002C664D">
        <w:rPr>
          <w:sz w:val="24"/>
          <w:szCs w:val="24"/>
          <w:lang w:eastAsia="it-IT" w:bidi="ar-SA"/>
        </w:rPr>
        <w:t>i permessi amministrativi ristabiliti</w:t>
      </w:r>
      <w:r w:rsidRPr="006D4AB9">
        <w:rPr>
          <w:sz w:val="24"/>
          <w:szCs w:val="24"/>
          <w:lang w:eastAsia="it-IT" w:bidi="ar-SA"/>
        </w:rPr>
        <w:t xml:space="preserve"> a seguito delle nuove direttive fornite dopo la fusione aziendale.</w:t>
      </w:r>
    </w:p>
    <w:p w:rsidR="009D6256" w:rsidRPr="006D4AB9" w:rsidRDefault="009D6256" w:rsidP="00BB25BA">
      <w:pPr>
        <w:pStyle w:val="BodyText"/>
        <w:rPr>
          <w:sz w:val="24"/>
          <w:szCs w:val="24"/>
          <w:lang w:eastAsia="it-IT" w:bidi="ar-SA"/>
        </w:rPr>
      </w:pPr>
      <w:r w:rsidRPr="006D4AB9">
        <w:rPr>
          <w:sz w:val="24"/>
          <w:szCs w:val="24"/>
          <w:lang w:eastAsia="it-IT" w:bidi="ar-SA"/>
        </w:rPr>
        <w:t>Al personale IT piacer</w:t>
      </w:r>
      <w:r w:rsidR="00286C3D">
        <w:rPr>
          <w:sz w:val="24"/>
          <w:szCs w:val="24"/>
          <w:lang w:eastAsia="it-IT" w:bidi="ar-SA"/>
        </w:rPr>
        <w:t>ebbe riprendere questa tematica, per ristabilire un sufficiente livello di sicurezza nel parco client.</w:t>
      </w:r>
    </w:p>
    <w:p w:rsidR="00311BB3" w:rsidRDefault="00311BB3" w:rsidP="001A0EAB">
      <w:pPr>
        <w:pStyle w:val="Heading3"/>
        <w:rPr>
          <w:sz w:val="24"/>
          <w:szCs w:val="24"/>
        </w:rPr>
      </w:pPr>
      <w:bookmarkStart w:id="35" w:name="_Toc400985766"/>
      <w:r>
        <w:rPr>
          <w:sz w:val="24"/>
          <w:szCs w:val="24"/>
        </w:rPr>
        <w:lastRenderedPageBreak/>
        <w:t>Criticità rilevate</w:t>
      </w:r>
      <w:bookmarkEnd w:id="35"/>
    </w:p>
    <w:p w:rsidR="00BB25BA" w:rsidRPr="006D4AB9" w:rsidRDefault="009D6256" w:rsidP="00BB25BA">
      <w:pPr>
        <w:pStyle w:val="BodyText"/>
        <w:rPr>
          <w:sz w:val="24"/>
          <w:szCs w:val="24"/>
          <w:lang w:eastAsia="it-IT" w:bidi="ar-SA"/>
        </w:rPr>
      </w:pPr>
      <w:r w:rsidRPr="006D4AB9">
        <w:rPr>
          <w:sz w:val="24"/>
          <w:szCs w:val="24"/>
          <w:lang w:eastAsia="it-IT" w:bidi="ar-SA"/>
        </w:rPr>
        <w:t xml:space="preserve">L’account built-in </w:t>
      </w:r>
      <w:r w:rsidRPr="006D4AB9">
        <w:rPr>
          <w:i/>
          <w:sz w:val="24"/>
          <w:szCs w:val="24"/>
          <w:lang w:eastAsia="it-IT" w:bidi="ar-SA"/>
        </w:rPr>
        <w:t>Administrator</w:t>
      </w:r>
      <w:r w:rsidRPr="006D4AB9">
        <w:rPr>
          <w:sz w:val="24"/>
          <w:szCs w:val="24"/>
          <w:lang w:eastAsia="it-IT" w:bidi="ar-SA"/>
        </w:rPr>
        <w:t xml:space="preserve"> è uno dei principali bersagli degli attacchi informatici in ambito security</w:t>
      </w:r>
      <w:r w:rsidR="00A36D2F" w:rsidRPr="00A36D2F">
        <w:rPr>
          <w:sz w:val="24"/>
          <w:szCs w:val="24"/>
          <w:highlight w:val="yellow"/>
          <w:lang w:eastAsia="it-IT" w:bidi="ar-SA"/>
        </w:rPr>
        <w:t>:</w:t>
      </w:r>
      <w:r w:rsidRPr="006D4AB9">
        <w:rPr>
          <w:sz w:val="24"/>
          <w:szCs w:val="24"/>
          <w:lang w:eastAsia="it-IT" w:bidi="ar-SA"/>
        </w:rPr>
        <w:t xml:space="preserve"> si tratta infatti di un account noto e con i massimi diritti sull’ambiente. Il furto di questa identità consente pieno controllo di tutto l’ambiente.</w:t>
      </w:r>
    </w:p>
    <w:p w:rsidR="009D6256" w:rsidRPr="006D4AB9" w:rsidRDefault="009D6256" w:rsidP="00BB25BA">
      <w:pPr>
        <w:pStyle w:val="BodyText"/>
        <w:rPr>
          <w:sz w:val="24"/>
          <w:szCs w:val="24"/>
          <w:lang w:eastAsia="it-IT" w:bidi="ar-SA"/>
        </w:rPr>
      </w:pPr>
      <w:r w:rsidRPr="006D4AB9">
        <w:rPr>
          <w:sz w:val="24"/>
          <w:szCs w:val="24"/>
          <w:lang w:eastAsia="it-IT" w:bidi="ar-SA"/>
        </w:rPr>
        <w:t>Il fatto che ne venga fatto un uso frequente, che la relativa password sia nota a più persone e che non scada</w:t>
      </w:r>
      <w:r w:rsidR="002509BE">
        <w:rPr>
          <w:sz w:val="24"/>
          <w:szCs w:val="24"/>
          <w:lang w:eastAsia="it-IT" w:bidi="ar-SA"/>
        </w:rPr>
        <w:t>,</w:t>
      </w:r>
      <w:r w:rsidRPr="006D4AB9">
        <w:rPr>
          <w:sz w:val="24"/>
          <w:szCs w:val="24"/>
          <w:lang w:eastAsia="it-IT" w:bidi="ar-SA"/>
        </w:rPr>
        <w:t xml:space="preserve"> aumenta il relativo rischio di furto di identità.</w:t>
      </w:r>
    </w:p>
    <w:p w:rsidR="009D6256" w:rsidRPr="006D4AB9" w:rsidRDefault="009D6256" w:rsidP="00A36D2F">
      <w:pPr>
        <w:pStyle w:val="BodyText"/>
        <w:rPr>
          <w:sz w:val="24"/>
          <w:szCs w:val="24"/>
          <w:lang w:eastAsia="it-IT" w:bidi="ar-SA"/>
        </w:rPr>
      </w:pPr>
      <w:r w:rsidRPr="006D4AB9">
        <w:rPr>
          <w:sz w:val="24"/>
          <w:szCs w:val="24"/>
          <w:lang w:eastAsia="it-IT" w:bidi="ar-SA"/>
        </w:rPr>
        <w:t>Non è inoltre best-practice utilizzare tale account per avviare servizi</w:t>
      </w:r>
      <w:r w:rsidR="002C664D">
        <w:rPr>
          <w:sz w:val="24"/>
          <w:szCs w:val="24"/>
          <w:lang w:eastAsia="it-IT" w:bidi="ar-SA"/>
        </w:rPr>
        <w:t xml:space="preserve"> applicativi</w:t>
      </w:r>
      <w:r w:rsidR="00A36D2F" w:rsidRPr="00A36D2F">
        <w:rPr>
          <w:sz w:val="24"/>
          <w:szCs w:val="24"/>
          <w:highlight w:val="yellow"/>
          <w:lang w:eastAsia="it-IT" w:bidi="ar-SA"/>
        </w:rPr>
        <w:t>:</w:t>
      </w:r>
      <w:r w:rsidR="00A36D2F">
        <w:rPr>
          <w:sz w:val="24"/>
          <w:szCs w:val="24"/>
          <w:lang w:eastAsia="it-IT" w:bidi="ar-SA"/>
        </w:rPr>
        <w:t xml:space="preserve"> </w:t>
      </w:r>
      <w:r w:rsidRPr="006D4AB9">
        <w:rPr>
          <w:sz w:val="24"/>
          <w:szCs w:val="24"/>
          <w:lang w:eastAsia="it-IT" w:bidi="ar-SA"/>
        </w:rPr>
        <w:t>è infatti buona norma usare specifici “Account di Servizio” dedicati, con password complessa, nessuna scadenza, ma nessun utilizzo interattivo.</w:t>
      </w:r>
    </w:p>
    <w:p w:rsidR="009D6256" w:rsidRPr="006D4AB9" w:rsidRDefault="009D6256" w:rsidP="00BB25BA">
      <w:pPr>
        <w:pStyle w:val="BodyText"/>
        <w:rPr>
          <w:sz w:val="24"/>
          <w:szCs w:val="24"/>
          <w:lang w:eastAsia="it-IT" w:bidi="ar-SA"/>
        </w:rPr>
      </w:pPr>
      <w:r w:rsidRPr="006D4AB9">
        <w:rPr>
          <w:sz w:val="24"/>
          <w:szCs w:val="24"/>
          <w:lang w:eastAsia="it-IT" w:bidi="ar-SA"/>
        </w:rPr>
        <w:t xml:space="preserve">La mancata strategia di patching aumenta nei sistemi il rischio di </w:t>
      </w:r>
      <w:r w:rsidR="00AA1E47" w:rsidRPr="006D4AB9">
        <w:rPr>
          <w:sz w:val="24"/>
          <w:szCs w:val="24"/>
          <w:lang w:eastAsia="it-IT" w:bidi="ar-SA"/>
        </w:rPr>
        <w:t>lasciare aperti dei varchi di sicurezza c</w:t>
      </w:r>
      <w:r w:rsidR="002C664D">
        <w:rPr>
          <w:sz w:val="24"/>
          <w:szCs w:val="24"/>
          <w:lang w:eastAsia="it-IT" w:bidi="ar-SA"/>
        </w:rPr>
        <w:t>he possano essere sfruttati da v</w:t>
      </w:r>
      <w:r w:rsidR="00AA1E47" w:rsidRPr="006D4AB9">
        <w:rPr>
          <w:sz w:val="24"/>
          <w:szCs w:val="24"/>
          <w:lang w:eastAsia="it-IT" w:bidi="ar-SA"/>
        </w:rPr>
        <w:t>irus o da attacchi informatici.</w:t>
      </w:r>
    </w:p>
    <w:p w:rsidR="00FD10A0" w:rsidRPr="006D4AB9" w:rsidRDefault="00FD10A0" w:rsidP="00BB25BA">
      <w:pPr>
        <w:pStyle w:val="BodyText"/>
        <w:rPr>
          <w:sz w:val="24"/>
          <w:szCs w:val="24"/>
          <w:lang w:eastAsia="it-IT" w:bidi="ar-SA"/>
        </w:rPr>
      </w:pPr>
      <w:r w:rsidRPr="006D4AB9">
        <w:rPr>
          <w:sz w:val="24"/>
          <w:szCs w:val="24"/>
          <w:lang w:eastAsia="it-IT" w:bidi="ar-SA"/>
        </w:rPr>
        <w:t>Anche il mancato filtro sulla navigazione aumenta il rischio d</w:t>
      </w:r>
      <w:r w:rsidR="00F61418">
        <w:rPr>
          <w:sz w:val="24"/>
          <w:szCs w:val="24"/>
          <w:lang w:eastAsia="it-IT" w:bidi="ar-SA"/>
        </w:rPr>
        <w:t>i lasciare aperti tali varchi.</w:t>
      </w:r>
      <w:r w:rsidRPr="006D4AB9">
        <w:rPr>
          <w:sz w:val="24"/>
          <w:szCs w:val="24"/>
          <w:lang w:eastAsia="it-IT" w:bidi="ar-SA"/>
        </w:rPr>
        <w:t xml:space="preserve"> </w:t>
      </w:r>
      <w:r w:rsidR="00F61418">
        <w:rPr>
          <w:sz w:val="24"/>
          <w:szCs w:val="24"/>
          <w:lang w:eastAsia="it-IT" w:bidi="ar-SA"/>
        </w:rPr>
        <w:t>L</w:t>
      </w:r>
      <w:r w:rsidRPr="006D4AB9">
        <w:rPr>
          <w:sz w:val="24"/>
          <w:szCs w:val="24"/>
          <w:lang w:eastAsia="it-IT" w:bidi="ar-SA"/>
        </w:rPr>
        <w:t xml:space="preserve">e moderne minacce virali, sono infatti complesse e prevedono vari punti di ingresso, tra cui quello web. </w:t>
      </w:r>
    </w:p>
    <w:p w:rsidR="00AA1E47" w:rsidRDefault="00FD10A0" w:rsidP="00BB25BA">
      <w:pPr>
        <w:pStyle w:val="BodyText"/>
        <w:rPr>
          <w:sz w:val="24"/>
          <w:szCs w:val="24"/>
          <w:lang w:eastAsia="it-IT" w:bidi="ar-SA"/>
        </w:rPr>
      </w:pPr>
      <w:r w:rsidRPr="006D4AB9">
        <w:rPr>
          <w:sz w:val="24"/>
          <w:szCs w:val="24"/>
          <w:lang w:eastAsia="it-IT" w:bidi="ar-SA"/>
        </w:rPr>
        <w:t xml:space="preserve">Un esempio eclatante sono le minacce di phishing, dove l’utente viene invitato via mail a cliccare su di un “fake link” che </w:t>
      </w:r>
      <w:r w:rsidR="00F61418">
        <w:rPr>
          <w:sz w:val="24"/>
          <w:szCs w:val="24"/>
          <w:lang w:eastAsia="it-IT" w:bidi="ar-SA"/>
        </w:rPr>
        <w:t xml:space="preserve">lo </w:t>
      </w:r>
      <w:r w:rsidRPr="006D4AB9">
        <w:rPr>
          <w:sz w:val="24"/>
          <w:szCs w:val="24"/>
          <w:lang w:eastAsia="it-IT" w:bidi="ar-SA"/>
        </w:rPr>
        <w:t>porta su siti web dedicati al furto di identità.</w:t>
      </w:r>
    </w:p>
    <w:p w:rsidR="00F61418" w:rsidRPr="006D4AB9" w:rsidRDefault="00F61418" w:rsidP="00BB25BA">
      <w:pPr>
        <w:pStyle w:val="BodyText"/>
        <w:rPr>
          <w:sz w:val="24"/>
          <w:szCs w:val="24"/>
          <w:lang w:eastAsia="it-IT" w:bidi="ar-SA"/>
        </w:rPr>
      </w:pPr>
    </w:p>
    <w:p w:rsidR="00311BB3" w:rsidRDefault="00311BB3" w:rsidP="00311BB3">
      <w:pPr>
        <w:pStyle w:val="Heading3"/>
        <w:rPr>
          <w:sz w:val="24"/>
          <w:szCs w:val="24"/>
        </w:rPr>
      </w:pPr>
      <w:bookmarkStart w:id="36" w:name="_Toc400985767"/>
      <w:r>
        <w:rPr>
          <w:sz w:val="24"/>
          <w:szCs w:val="24"/>
        </w:rPr>
        <w:t>Proposta evolutiva</w:t>
      </w:r>
      <w:bookmarkEnd w:id="36"/>
    </w:p>
    <w:p w:rsidR="00FD10A0" w:rsidRPr="006D4AB9" w:rsidRDefault="00FD10A0" w:rsidP="00FD10A0">
      <w:pPr>
        <w:pStyle w:val="BodyText"/>
        <w:rPr>
          <w:sz w:val="24"/>
          <w:szCs w:val="24"/>
          <w:lang w:eastAsia="it-IT" w:bidi="ar-SA"/>
        </w:rPr>
      </w:pPr>
      <w:r w:rsidRPr="006D4AB9">
        <w:rPr>
          <w:sz w:val="24"/>
          <w:szCs w:val="24"/>
          <w:lang w:eastAsia="it-IT" w:bidi="ar-SA"/>
        </w:rPr>
        <w:t>Ci sentiamo di consigliare</w:t>
      </w:r>
      <w:r w:rsidR="00F61418">
        <w:rPr>
          <w:sz w:val="24"/>
          <w:szCs w:val="24"/>
          <w:lang w:eastAsia="it-IT" w:bidi="ar-SA"/>
        </w:rPr>
        <w:t>, se possibile,</w:t>
      </w:r>
      <w:r w:rsidRPr="006D4AB9">
        <w:rPr>
          <w:sz w:val="24"/>
          <w:szCs w:val="24"/>
          <w:lang w:eastAsia="it-IT" w:bidi="ar-SA"/>
        </w:rPr>
        <w:t xml:space="preserve"> la ripresa delle operazioni di rimozione dei diritti amministrativi sulle postazioni degli utenti, in modo da abbassare il rischio di attività dannose, generate da malware che si impossessino della sessione utente.</w:t>
      </w:r>
    </w:p>
    <w:p w:rsidR="00FD10A0" w:rsidRPr="006D4AB9" w:rsidRDefault="00FD10A0" w:rsidP="00FD10A0">
      <w:pPr>
        <w:pStyle w:val="BodyText"/>
        <w:rPr>
          <w:sz w:val="24"/>
          <w:szCs w:val="24"/>
          <w:lang w:eastAsia="it-IT" w:bidi="ar-SA"/>
        </w:rPr>
      </w:pPr>
      <w:r w:rsidRPr="006D4AB9">
        <w:rPr>
          <w:sz w:val="24"/>
          <w:szCs w:val="24"/>
          <w:lang w:eastAsia="it-IT" w:bidi="ar-SA"/>
        </w:rPr>
        <w:t xml:space="preserve">Per quanto riguarda gli amministratori IT ci sembra opportuno consigliare l’adozione della strategia della doppia identità. Si tratta di utilizzare un utente personale “User” per le attività quotidiane, ed un utente personale “Admin” </w:t>
      </w:r>
      <w:r w:rsidR="00126797" w:rsidRPr="006D4AB9">
        <w:rPr>
          <w:sz w:val="24"/>
          <w:szCs w:val="24"/>
          <w:lang w:eastAsia="it-IT" w:bidi="ar-SA"/>
        </w:rPr>
        <w:t>per la connessione ai sistemi server.</w:t>
      </w:r>
    </w:p>
    <w:p w:rsidR="00126797" w:rsidRPr="006D4AB9" w:rsidRDefault="00126797" w:rsidP="00FD10A0">
      <w:pPr>
        <w:pStyle w:val="BodyText"/>
        <w:rPr>
          <w:sz w:val="24"/>
          <w:szCs w:val="24"/>
          <w:lang w:eastAsia="it-IT" w:bidi="ar-SA"/>
        </w:rPr>
      </w:pPr>
      <w:r w:rsidRPr="006D4AB9">
        <w:rPr>
          <w:sz w:val="24"/>
          <w:szCs w:val="24"/>
          <w:lang w:eastAsia="it-IT" w:bidi="ar-SA"/>
        </w:rPr>
        <w:t>Le problematiche legate all’utente bui</w:t>
      </w:r>
      <w:r w:rsidR="002509BE">
        <w:rPr>
          <w:sz w:val="24"/>
          <w:szCs w:val="24"/>
          <w:lang w:eastAsia="it-IT" w:bidi="ar-SA"/>
        </w:rPr>
        <w:t>l</w:t>
      </w:r>
      <w:r w:rsidRPr="006D4AB9">
        <w:rPr>
          <w:sz w:val="24"/>
          <w:szCs w:val="24"/>
          <w:lang w:eastAsia="it-IT" w:bidi="ar-SA"/>
        </w:rPr>
        <w:t>t-in “</w:t>
      </w:r>
      <w:r w:rsidRPr="006D4AB9">
        <w:rPr>
          <w:i/>
          <w:sz w:val="24"/>
          <w:szCs w:val="24"/>
          <w:lang w:eastAsia="it-IT" w:bidi="ar-SA"/>
        </w:rPr>
        <w:t xml:space="preserve">Administrator” </w:t>
      </w:r>
      <w:r w:rsidRPr="006D4AB9">
        <w:rPr>
          <w:sz w:val="24"/>
          <w:szCs w:val="24"/>
          <w:lang w:eastAsia="it-IT" w:bidi="ar-SA"/>
        </w:rPr>
        <w:t xml:space="preserve">possono essere gestite con differenti strategie. Quella più semplice è di cambiarne la password con una complessa e </w:t>
      </w:r>
      <w:r w:rsidR="002509BE">
        <w:rPr>
          <w:sz w:val="24"/>
          <w:szCs w:val="24"/>
          <w:lang w:eastAsia="it-IT" w:bidi="ar-SA"/>
        </w:rPr>
        <w:t>di</w:t>
      </w:r>
      <w:r w:rsidRPr="006D4AB9">
        <w:rPr>
          <w:sz w:val="24"/>
          <w:szCs w:val="24"/>
          <w:lang w:eastAsia="it-IT" w:bidi="ar-SA"/>
        </w:rPr>
        <w:t>smetter</w:t>
      </w:r>
      <w:r w:rsidR="002509BE">
        <w:rPr>
          <w:sz w:val="24"/>
          <w:szCs w:val="24"/>
          <w:lang w:eastAsia="it-IT" w:bidi="ar-SA"/>
        </w:rPr>
        <w:t>n</w:t>
      </w:r>
      <w:r w:rsidRPr="006D4AB9">
        <w:rPr>
          <w:sz w:val="24"/>
          <w:szCs w:val="24"/>
          <w:lang w:eastAsia="it-IT" w:bidi="ar-SA"/>
        </w:rPr>
        <w:t xml:space="preserve">e </w:t>
      </w:r>
      <w:r w:rsidR="002509BE">
        <w:rPr>
          <w:sz w:val="24"/>
          <w:szCs w:val="24"/>
          <w:lang w:eastAsia="it-IT" w:bidi="ar-SA"/>
        </w:rPr>
        <w:t>l’impiego</w:t>
      </w:r>
      <w:r w:rsidRPr="006D4AB9">
        <w:rPr>
          <w:sz w:val="24"/>
          <w:szCs w:val="24"/>
          <w:lang w:eastAsia="it-IT" w:bidi="ar-SA"/>
        </w:rPr>
        <w:t xml:space="preserve"> per l’accesso ai sistemi server. </w:t>
      </w:r>
    </w:p>
    <w:p w:rsidR="00126797" w:rsidRPr="006D4AB9" w:rsidRDefault="002509BE" w:rsidP="00FD10A0">
      <w:pPr>
        <w:pStyle w:val="BodyText"/>
        <w:rPr>
          <w:sz w:val="24"/>
          <w:szCs w:val="24"/>
          <w:lang w:eastAsia="it-IT" w:bidi="ar-SA"/>
        </w:rPr>
      </w:pPr>
      <w:r>
        <w:rPr>
          <w:sz w:val="24"/>
          <w:szCs w:val="24"/>
          <w:lang w:eastAsia="it-IT" w:bidi="ar-SA"/>
        </w:rPr>
        <w:t>Tale account n</w:t>
      </w:r>
      <w:r w:rsidR="00126797" w:rsidRPr="006D4AB9">
        <w:rPr>
          <w:sz w:val="24"/>
          <w:szCs w:val="24"/>
          <w:lang w:eastAsia="it-IT" w:bidi="ar-SA"/>
        </w:rPr>
        <w:t xml:space="preserve">on dovrebbe </w:t>
      </w:r>
      <w:r>
        <w:rPr>
          <w:sz w:val="24"/>
          <w:szCs w:val="24"/>
          <w:lang w:eastAsia="it-IT" w:bidi="ar-SA"/>
        </w:rPr>
        <w:t xml:space="preserve">inoltre </w:t>
      </w:r>
      <w:r w:rsidR="00126797" w:rsidRPr="006D4AB9">
        <w:rPr>
          <w:sz w:val="24"/>
          <w:szCs w:val="24"/>
          <w:lang w:eastAsia="it-IT" w:bidi="ar-SA"/>
        </w:rPr>
        <w:t>essere impiegato per l’avvio di servizi applicativi ma sostituito con specifici “Service Account”.</w:t>
      </w:r>
    </w:p>
    <w:p w:rsidR="00126797" w:rsidRPr="006D4AB9" w:rsidRDefault="00126797" w:rsidP="00FD10A0">
      <w:pPr>
        <w:pStyle w:val="BodyText"/>
        <w:rPr>
          <w:sz w:val="24"/>
          <w:szCs w:val="24"/>
          <w:lang w:eastAsia="it-IT" w:bidi="ar-SA"/>
        </w:rPr>
      </w:pPr>
      <w:r w:rsidRPr="006D4AB9">
        <w:rPr>
          <w:sz w:val="24"/>
          <w:szCs w:val="24"/>
          <w:lang w:eastAsia="it-IT" w:bidi="ar-SA"/>
        </w:rPr>
        <w:t xml:space="preserve">Ci sono poi strategie più avanzate per la gestione di questo utente quali la rinomina, la creazione di un utente “Administator” fake e la sua disabilitazione, ma che consigliamo di prendere in esame solo dopo aver applicato la strategia </w:t>
      </w:r>
      <w:r w:rsidR="00F61418">
        <w:rPr>
          <w:sz w:val="24"/>
          <w:szCs w:val="24"/>
          <w:lang w:eastAsia="it-IT" w:bidi="ar-SA"/>
        </w:rPr>
        <w:t xml:space="preserve">base </w:t>
      </w:r>
      <w:r w:rsidRPr="006D4AB9">
        <w:rPr>
          <w:sz w:val="24"/>
          <w:szCs w:val="24"/>
          <w:lang w:eastAsia="it-IT" w:bidi="ar-SA"/>
        </w:rPr>
        <w:t>di cui sopra.</w:t>
      </w:r>
    </w:p>
    <w:p w:rsidR="00126797" w:rsidRPr="006D4AB9" w:rsidRDefault="00126797" w:rsidP="00FD10A0">
      <w:pPr>
        <w:pStyle w:val="BodyText"/>
        <w:rPr>
          <w:sz w:val="24"/>
          <w:szCs w:val="24"/>
          <w:lang w:eastAsia="it-IT" w:bidi="ar-SA"/>
        </w:rPr>
      </w:pPr>
      <w:r w:rsidRPr="006D4AB9">
        <w:rPr>
          <w:sz w:val="24"/>
          <w:szCs w:val="24"/>
          <w:lang w:eastAsia="it-IT" w:bidi="ar-SA"/>
        </w:rPr>
        <w:t>Per quanto riguarda l’applicazione delle fix sui sistemi, ci sembra opportuno che venga applicato un metodo strutturato e basato sul tool free WSUS di Microsoft.</w:t>
      </w:r>
    </w:p>
    <w:p w:rsidR="00126797" w:rsidRPr="006D4AB9" w:rsidRDefault="00126797" w:rsidP="00FD10A0">
      <w:pPr>
        <w:pStyle w:val="BodyText"/>
        <w:rPr>
          <w:sz w:val="24"/>
          <w:szCs w:val="24"/>
          <w:lang w:eastAsia="it-IT" w:bidi="ar-SA"/>
        </w:rPr>
      </w:pPr>
      <w:r w:rsidRPr="006D4AB9">
        <w:rPr>
          <w:sz w:val="24"/>
          <w:szCs w:val="24"/>
          <w:lang w:eastAsia="it-IT" w:bidi="ar-SA"/>
        </w:rPr>
        <w:t>Attraverso tale strumento sarà possibile applicare in maniera sistematica e precisa le fix sui sistemi, gestendo eventuali eccezioni quali sistemi ad applicazione manuale e sistemi da escludere per motivi applicativi.</w:t>
      </w:r>
    </w:p>
    <w:p w:rsidR="00126797" w:rsidRPr="006D4AB9" w:rsidRDefault="00126797" w:rsidP="00FD10A0">
      <w:pPr>
        <w:pStyle w:val="BodyText"/>
        <w:rPr>
          <w:sz w:val="24"/>
          <w:szCs w:val="24"/>
          <w:lang w:eastAsia="it-IT" w:bidi="ar-SA"/>
        </w:rPr>
      </w:pPr>
      <w:r w:rsidRPr="006D4AB9">
        <w:rPr>
          <w:sz w:val="24"/>
          <w:szCs w:val="24"/>
          <w:lang w:eastAsia="it-IT" w:bidi="ar-SA"/>
        </w:rPr>
        <w:t>Per quanto riguarda il sistema di protezione dai malware, ci sentiamo di consigliare l’adozione di un meccanismo di web filtering, in modo da inibire gli accessi, volontari o meno, a tutti quei siti che potrebbero comportare una minaccia per i sistemi ed i dati aziendali.</w:t>
      </w:r>
    </w:p>
    <w:p w:rsidR="00311BB3" w:rsidRPr="006D4AB9" w:rsidRDefault="00311BB3" w:rsidP="00311BB3">
      <w:pPr>
        <w:pStyle w:val="BodyText"/>
        <w:ind w:left="0" w:firstLine="0"/>
        <w:rPr>
          <w:sz w:val="24"/>
          <w:szCs w:val="24"/>
          <w:lang w:eastAsia="it-IT" w:bidi="ar-SA"/>
        </w:rPr>
      </w:pPr>
    </w:p>
    <w:p w:rsidR="001A0EAB" w:rsidRDefault="001A0EAB" w:rsidP="001A0EAB">
      <w:pPr>
        <w:pStyle w:val="Heading2"/>
        <w:rPr>
          <w:sz w:val="24"/>
          <w:szCs w:val="24"/>
        </w:rPr>
      </w:pPr>
      <w:bookmarkStart w:id="37" w:name="_Toc400985768"/>
      <w:r>
        <w:rPr>
          <w:sz w:val="24"/>
          <w:szCs w:val="24"/>
        </w:rPr>
        <w:t>Sistema di Identity</w:t>
      </w:r>
      <w:bookmarkEnd w:id="37"/>
    </w:p>
    <w:p w:rsidR="001E77F9" w:rsidRPr="006D4AB9" w:rsidRDefault="001E77F9" w:rsidP="001E77F9">
      <w:pPr>
        <w:pStyle w:val="BodyText"/>
        <w:rPr>
          <w:sz w:val="24"/>
          <w:szCs w:val="24"/>
          <w:lang w:eastAsia="it-IT" w:bidi="ar-SA"/>
        </w:rPr>
      </w:pPr>
      <w:r w:rsidRPr="006D4AB9">
        <w:rPr>
          <w:sz w:val="24"/>
          <w:szCs w:val="24"/>
          <w:lang w:eastAsia="it-IT" w:bidi="ar-SA"/>
        </w:rPr>
        <w:t xml:space="preserve">Il cuore </w:t>
      </w:r>
      <w:r w:rsidR="001D33D9" w:rsidRPr="006D4AB9">
        <w:rPr>
          <w:sz w:val="24"/>
          <w:szCs w:val="24"/>
          <w:lang w:eastAsia="it-IT" w:bidi="ar-SA"/>
        </w:rPr>
        <w:t>di un sistema informatico è il suo sistema di Identity, attraverso il quale vengono gest</w:t>
      </w:r>
      <w:r w:rsidR="006239C8">
        <w:rPr>
          <w:sz w:val="24"/>
          <w:szCs w:val="24"/>
          <w:lang w:eastAsia="it-IT" w:bidi="ar-SA"/>
        </w:rPr>
        <w:t xml:space="preserve">iti gli accessi degli utenti, </w:t>
      </w:r>
      <w:r w:rsidR="001D33D9" w:rsidRPr="006D4AB9">
        <w:rPr>
          <w:sz w:val="24"/>
          <w:szCs w:val="24"/>
          <w:lang w:eastAsia="it-IT" w:bidi="ar-SA"/>
        </w:rPr>
        <w:t>assegnati i relativi permessi di utilizzo delle ris</w:t>
      </w:r>
      <w:r w:rsidR="006239C8">
        <w:rPr>
          <w:sz w:val="24"/>
          <w:szCs w:val="24"/>
          <w:lang w:eastAsia="it-IT" w:bidi="ar-SA"/>
        </w:rPr>
        <w:t>orse e distribuite le policy aziendali.</w:t>
      </w:r>
    </w:p>
    <w:p w:rsidR="001D33D9" w:rsidRDefault="001D33D9" w:rsidP="001E77F9">
      <w:pPr>
        <w:pStyle w:val="BodyText"/>
        <w:rPr>
          <w:sz w:val="24"/>
          <w:szCs w:val="24"/>
          <w:lang w:eastAsia="it-IT" w:bidi="ar-SA"/>
        </w:rPr>
      </w:pPr>
      <w:r w:rsidRPr="006D4AB9">
        <w:rPr>
          <w:sz w:val="24"/>
          <w:szCs w:val="24"/>
          <w:lang w:eastAsia="it-IT" w:bidi="ar-SA"/>
        </w:rPr>
        <w:t>Presso AranchoDoc il sistema di Identity è basato su Microsoft Active Directory alla versione 2008 R2.</w:t>
      </w:r>
    </w:p>
    <w:p w:rsidR="00F61418" w:rsidRPr="006D4AB9" w:rsidRDefault="00F61418" w:rsidP="001E77F9">
      <w:pPr>
        <w:pStyle w:val="BodyText"/>
        <w:rPr>
          <w:sz w:val="24"/>
          <w:szCs w:val="24"/>
          <w:lang w:eastAsia="it-IT" w:bidi="ar-SA"/>
        </w:rPr>
      </w:pPr>
    </w:p>
    <w:p w:rsidR="00767C2F" w:rsidRDefault="00767C2F" w:rsidP="00767C2F">
      <w:pPr>
        <w:pStyle w:val="Heading3"/>
        <w:rPr>
          <w:sz w:val="24"/>
          <w:szCs w:val="24"/>
        </w:rPr>
      </w:pPr>
      <w:bookmarkStart w:id="38" w:name="_Toc400985769"/>
      <w:r>
        <w:rPr>
          <w:sz w:val="24"/>
          <w:szCs w:val="24"/>
        </w:rPr>
        <w:t>Architettura Logica</w:t>
      </w:r>
      <w:bookmarkEnd w:id="38"/>
    </w:p>
    <w:p w:rsidR="001D33D9" w:rsidRPr="006D4AB9" w:rsidRDefault="001D33D9" w:rsidP="001D33D9">
      <w:pPr>
        <w:pStyle w:val="BodyText"/>
        <w:rPr>
          <w:sz w:val="24"/>
          <w:szCs w:val="24"/>
          <w:lang w:eastAsia="it-IT" w:bidi="ar-SA"/>
        </w:rPr>
      </w:pPr>
      <w:r w:rsidRPr="006D4AB9">
        <w:rPr>
          <w:sz w:val="24"/>
          <w:szCs w:val="24"/>
          <w:lang w:eastAsia="it-IT" w:bidi="ar-SA"/>
        </w:rPr>
        <w:t xml:space="preserve">L’architettura logica di Active Directory è basata su di un unico dominio </w:t>
      </w:r>
      <w:r w:rsidRPr="006D4AB9">
        <w:rPr>
          <w:b/>
          <w:i/>
          <w:sz w:val="24"/>
          <w:szCs w:val="24"/>
          <w:lang w:eastAsia="it-IT" w:bidi="ar-SA"/>
        </w:rPr>
        <w:t xml:space="preserve">aranchodoc.corp </w:t>
      </w:r>
      <w:r w:rsidR="006239C8">
        <w:rPr>
          <w:sz w:val="24"/>
          <w:szCs w:val="24"/>
          <w:lang w:eastAsia="it-IT" w:bidi="ar-SA"/>
        </w:rPr>
        <w:t xml:space="preserve">in </w:t>
      </w:r>
      <w:r w:rsidRPr="006D4AB9">
        <w:rPr>
          <w:sz w:val="24"/>
          <w:szCs w:val="24"/>
          <w:lang w:eastAsia="it-IT" w:bidi="ar-SA"/>
        </w:rPr>
        <w:t xml:space="preserve">trust </w:t>
      </w:r>
      <w:r w:rsidR="009D7DC3" w:rsidRPr="006D4AB9">
        <w:rPr>
          <w:sz w:val="24"/>
          <w:szCs w:val="24"/>
          <w:lang w:eastAsia="it-IT" w:bidi="ar-SA"/>
        </w:rPr>
        <w:t>con un vecchio dominio SBS 2003:</w:t>
      </w:r>
      <w:r w:rsidRPr="006D4AB9">
        <w:rPr>
          <w:sz w:val="24"/>
          <w:szCs w:val="24"/>
          <w:lang w:eastAsia="it-IT" w:bidi="ar-SA"/>
        </w:rPr>
        <w:t xml:space="preserve"> </w:t>
      </w:r>
      <w:r w:rsidRPr="006D4AB9">
        <w:rPr>
          <w:b/>
          <w:i/>
          <w:sz w:val="24"/>
          <w:szCs w:val="24"/>
          <w:lang w:eastAsia="it-IT" w:bidi="ar-SA"/>
        </w:rPr>
        <w:t>ICDOC</w:t>
      </w:r>
      <w:r w:rsidR="009D7DC3" w:rsidRPr="006D4AB9">
        <w:rPr>
          <w:sz w:val="24"/>
          <w:szCs w:val="24"/>
          <w:lang w:eastAsia="it-IT" w:bidi="ar-SA"/>
        </w:rPr>
        <w:t>.</w:t>
      </w:r>
    </w:p>
    <w:p w:rsidR="009D7DC3" w:rsidRPr="006D4AB9" w:rsidRDefault="009D7DC3" w:rsidP="001D33D9">
      <w:pPr>
        <w:pStyle w:val="BodyText"/>
        <w:rPr>
          <w:sz w:val="24"/>
          <w:szCs w:val="24"/>
          <w:lang w:eastAsia="it-IT" w:bidi="ar-SA"/>
        </w:rPr>
      </w:pPr>
      <w:r w:rsidRPr="006D4AB9">
        <w:rPr>
          <w:sz w:val="24"/>
          <w:szCs w:val="24"/>
          <w:lang w:eastAsia="it-IT" w:bidi="ar-SA"/>
        </w:rPr>
        <w:t>I servizi di dominio sono erogati attraverso 7 Domain Controller: MIL-SRV01, HEL-SRV01, RIM-SRV01, BCN-SRV01, PRG-SRV01, BLQ-SRV01, MIR-SRV01.</w:t>
      </w:r>
    </w:p>
    <w:p w:rsidR="009D7DC3" w:rsidRPr="006D4AB9" w:rsidRDefault="009D7DC3" w:rsidP="001D33D9">
      <w:pPr>
        <w:pStyle w:val="BodyText"/>
        <w:rPr>
          <w:sz w:val="24"/>
          <w:szCs w:val="24"/>
          <w:lang w:eastAsia="it-IT" w:bidi="ar-SA"/>
        </w:rPr>
      </w:pPr>
      <w:r w:rsidRPr="006D4AB9">
        <w:rPr>
          <w:sz w:val="24"/>
          <w:szCs w:val="24"/>
          <w:lang w:eastAsia="it-IT" w:bidi="ar-SA"/>
        </w:rPr>
        <w:t>Tutti i ruoli FSMO sono erogati attraverso il DC MIL-SRV01, tutti i server sono anche Global Catalog.</w:t>
      </w:r>
    </w:p>
    <w:p w:rsidR="009D7DC3" w:rsidRPr="006D4AB9" w:rsidRDefault="009D7DC3" w:rsidP="001D33D9">
      <w:pPr>
        <w:pStyle w:val="BodyText"/>
        <w:rPr>
          <w:sz w:val="24"/>
          <w:szCs w:val="24"/>
          <w:lang w:eastAsia="it-IT" w:bidi="ar-SA"/>
        </w:rPr>
      </w:pPr>
      <w:r w:rsidRPr="006D4AB9">
        <w:rPr>
          <w:sz w:val="24"/>
          <w:szCs w:val="24"/>
          <w:lang w:eastAsia="it-IT" w:bidi="ar-SA"/>
        </w:rPr>
        <w:t>Il Domain Functional Level è a livello Windows 2008 R2, quindi sono erogate tutte le funzionalità disponibili per l’attuale versione dei DC.</w:t>
      </w:r>
    </w:p>
    <w:p w:rsidR="001D33D9" w:rsidRDefault="001D33D9" w:rsidP="001D33D9">
      <w:pPr>
        <w:pStyle w:val="BodyText"/>
        <w:rPr>
          <w:lang w:eastAsia="it-IT" w:bidi="ar-SA"/>
        </w:rPr>
      </w:pPr>
      <w:r>
        <w:rPr>
          <w:noProof/>
          <w:lang w:eastAsia="it-IT" w:bidi="ar-SA"/>
        </w:rPr>
        <w:drawing>
          <wp:inline distT="0" distB="0" distL="0" distR="0" wp14:anchorId="64805881" wp14:editId="564CA76E">
            <wp:extent cx="5410954" cy="307657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17165" cy="3080107"/>
                    </a:xfrm>
                    <a:prstGeom prst="rect">
                      <a:avLst/>
                    </a:prstGeom>
                  </pic:spPr>
                </pic:pic>
              </a:graphicData>
            </a:graphic>
          </wp:inline>
        </w:drawing>
      </w:r>
    </w:p>
    <w:p w:rsidR="001D33D9" w:rsidRPr="001D33D9" w:rsidRDefault="001D33D9" w:rsidP="001D33D9">
      <w:pPr>
        <w:pStyle w:val="BodyText"/>
        <w:rPr>
          <w:lang w:eastAsia="it-IT" w:bidi="ar-SA"/>
        </w:rPr>
      </w:pPr>
    </w:p>
    <w:p w:rsidR="00767C2F" w:rsidRDefault="00767C2F" w:rsidP="00767C2F">
      <w:pPr>
        <w:pStyle w:val="Heading3"/>
        <w:rPr>
          <w:sz w:val="24"/>
          <w:szCs w:val="24"/>
        </w:rPr>
      </w:pPr>
      <w:bookmarkStart w:id="39" w:name="_Toc400985770"/>
      <w:r>
        <w:rPr>
          <w:sz w:val="24"/>
          <w:szCs w:val="24"/>
        </w:rPr>
        <w:t>Architettura fisica</w:t>
      </w:r>
      <w:bookmarkEnd w:id="39"/>
    </w:p>
    <w:p w:rsidR="009D7DC3" w:rsidRPr="006D4AB9" w:rsidRDefault="009D7DC3" w:rsidP="009D7DC3">
      <w:pPr>
        <w:pStyle w:val="BodyText"/>
        <w:rPr>
          <w:sz w:val="24"/>
          <w:szCs w:val="24"/>
          <w:lang w:eastAsia="it-IT" w:bidi="ar-SA"/>
        </w:rPr>
      </w:pPr>
      <w:r w:rsidRPr="006D4AB9">
        <w:rPr>
          <w:sz w:val="24"/>
          <w:szCs w:val="24"/>
          <w:lang w:eastAsia="it-IT" w:bidi="ar-SA"/>
        </w:rPr>
        <w:t xml:space="preserve">Sono presenti </w:t>
      </w:r>
      <w:r w:rsidR="00543FA5" w:rsidRPr="006D4AB9">
        <w:rPr>
          <w:sz w:val="24"/>
          <w:szCs w:val="24"/>
          <w:lang w:eastAsia="it-IT" w:bidi="ar-SA"/>
        </w:rPr>
        <w:t>6 site AD: Barcelona, Bologna, Helsinki, Mirandola, Prague, Rimini.</w:t>
      </w:r>
    </w:p>
    <w:p w:rsidR="00543FA5" w:rsidRPr="006D4AB9" w:rsidRDefault="00543FA5" w:rsidP="009D7DC3">
      <w:pPr>
        <w:pStyle w:val="BodyText"/>
        <w:rPr>
          <w:sz w:val="24"/>
          <w:szCs w:val="24"/>
          <w:lang w:eastAsia="it-IT" w:bidi="ar-SA"/>
        </w:rPr>
      </w:pPr>
      <w:r w:rsidRPr="006D4AB9">
        <w:rPr>
          <w:sz w:val="24"/>
          <w:szCs w:val="24"/>
          <w:lang w:eastAsia="it-IT" w:bidi="ar-SA"/>
        </w:rPr>
        <w:t>Ogni site ha un Domain controller, ad eccezione di Bologna che n</w:t>
      </w:r>
      <w:r w:rsidR="00960901" w:rsidRPr="00960901">
        <w:rPr>
          <w:sz w:val="24"/>
          <w:szCs w:val="24"/>
          <w:highlight w:val="yellow"/>
          <w:lang w:eastAsia="it-IT" w:bidi="ar-SA"/>
        </w:rPr>
        <w:t>e</w:t>
      </w:r>
      <w:r w:rsidRPr="006D4AB9">
        <w:rPr>
          <w:sz w:val="24"/>
          <w:szCs w:val="24"/>
          <w:lang w:eastAsia="it-IT" w:bidi="ar-SA"/>
        </w:rPr>
        <w:t xml:space="preserve"> ha due.</w:t>
      </w:r>
    </w:p>
    <w:p w:rsidR="00543FA5" w:rsidRDefault="00543FA5" w:rsidP="009D7DC3">
      <w:pPr>
        <w:pStyle w:val="BodyText"/>
        <w:rPr>
          <w:lang w:eastAsia="it-IT" w:bidi="ar-SA"/>
        </w:rPr>
      </w:pPr>
      <w:r>
        <w:rPr>
          <w:noProof/>
          <w:lang w:eastAsia="it-IT" w:bidi="ar-SA"/>
        </w:rPr>
        <w:lastRenderedPageBreak/>
        <w:drawing>
          <wp:inline distT="0" distB="0" distL="0" distR="0" wp14:anchorId="0A1ED53D" wp14:editId="2C888F3F">
            <wp:extent cx="4758250" cy="4352925"/>
            <wp:effectExtent l="0" t="0" r="444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60183" cy="4354693"/>
                    </a:xfrm>
                    <a:prstGeom prst="rect">
                      <a:avLst/>
                    </a:prstGeom>
                  </pic:spPr>
                </pic:pic>
              </a:graphicData>
            </a:graphic>
          </wp:inline>
        </w:drawing>
      </w:r>
    </w:p>
    <w:p w:rsidR="00543FA5" w:rsidRPr="006D4AB9" w:rsidRDefault="00543FA5" w:rsidP="009D7DC3">
      <w:pPr>
        <w:pStyle w:val="BodyText"/>
        <w:rPr>
          <w:sz w:val="24"/>
          <w:szCs w:val="24"/>
          <w:lang w:eastAsia="it-IT" w:bidi="ar-SA"/>
        </w:rPr>
      </w:pPr>
      <w:r w:rsidRPr="006D4AB9">
        <w:rPr>
          <w:sz w:val="24"/>
          <w:szCs w:val="24"/>
          <w:lang w:eastAsia="it-IT" w:bidi="ar-SA"/>
        </w:rPr>
        <w:t xml:space="preserve">Per la replica è stato definito un unico site link, definendo pertanto un’architettura di replica detta </w:t>
      </w:r>
      <w:r w:rsidRPr="006D4AB9">
        <w:rPr>
          <w:i/>
          <w:sz w:val="24"/>
          <w:szCs w:val="24"/>
          <w:lang w:eastAsia="it-IT" w:bidi="ar-SA"/>
        </w:rPr>
        <w:t>Full Mesh</w:t>
      </w:r>
      <w:r w:rsidRPr="006D4AB9">
        <w:rPr>
          <w:sz w:val="24"/>
          <w:szCs w:val="24"/>
          <w:lang w:eastAsia="it-IT" w:bidi="ar-SA"/>
        </w:rPr>
        <w:t>, dove tutti i DC possono replicare tra di loro.</w:t>
      </w:r>
    </w:p>
    <w:p w:rsidR="00543FA5" w:rsidRDefault="00543FA5" w:rsidP="009D7DC3">
      <w:pPr>
        <w:pStyle w:val="BodyText"/>
        <w:rPr>
          <w:sz w:val="24"/>
          <w:szCs w:val="24"/>
          <w:lang w:eastAsia="it-IT" w:bidi="ar-SA"/>
        </w:rPr>
      </w:pPr>
      <w:r w:rsidRPr="006D4AB9">
        <w:rPr>
          <w:sz w:val="24"/>
          <w:szCs w:val="24"/>
          <w:lang w:eastAsia="it-IT" w:bidi="ar-SA"/>
        </w:rPr>
        <w:t>Nella sede di Bologna sono servite indicativamente 40 utenze, in quella di Mirandola e Rimini indicativamente 10 ciascuna, mentre altre 30 utenze sono servite complessivamente attraverso gli altri 3 siti.</w:t>
      </w:r>
    </w:p>
    <w:p w:rsidR="00F61418" w:rsidRPr="006D4AB9" w:rsidRDefault="00F61418" w:rsidP="009D7DC3">
      <w:pPr>
        <w:pStyle w:val="BodyText"/>
        <w:rPr>
          <w:sz w:val="24"/>
          <w:szCs w:val="24"/>
          <w:lang w:eastAsia="it-IT" w:bidi="ar-SA"/>
        </w:rPr>
      </w:pPr>
    </w:p>
    <w:p w:rsidR="00543FA5" w:rsidRDefault="00543FA5" w:rsidP="00543FA5">
      <w:pPr>
        <w:pStyle w:val="Heading3"/>
        <w:rPr>
          <w:sz w:val="24"/>
          <w:szCs w:val="24"/>
        </w:rPr>
      </w:pPr>
      <w:bookmarkStart w:id="40" w:name="_Toc400985771"/>
      <w:r>
        <w:rPr>
          <w:sz w:val="24"/>
          <w:szCs w:val="24"/>
        </w:rPr>
        <w:t>Necessità del cliente</w:t>
      </w:r>
      <w:bookmarkEnd w:id="40"/>
      <w:r>
        <w:rPr>
          <w:sz w:val="24"/>
          <w:szCs w:val="24"/>
        </w:rPr>
        <w:t xml:space="preserve"> </w:t>
      </w:r>
    </w:p>
    <w:p w:rsidR="00543FA5" w:rsidRPr="006D4AB9" w:rsidRDefault="00543FA5" w:rsidP="00543FA5">
      <w:pPr>
        <w:pStyle w:val="BodyText"/>
        <w:rPr>
          <w:sz w:val="24"/>
          <w:szCs w:val="24"/>
          <w:lang w:eastAsia="it-IT" w:bidi="ar-SA"/>
        </w:rPr>
      </w:pPr>
      <w:r w:rsidRPr="006D4AB9">
        <w:rPr>
          <w:sz w:val="24"/>
          <w:szCs w:val="24"/>
          <w:lang w:eastAsia="it-IT" w:bidi="ar-SA"/>
        </w:rPr>
        <w:t xml:space="preserve">La trust con il dominio </w:t>
      </w:r>
      <w:r w:rsidRPr="006D4AB9">
        <w:rPr>
          <w:b/>
          <w:i/>
          <w:sz w:val="24"/>
          <w:szCs w:val="24"/>
          <w:lang w:eastAsia="it-IT" w:bidi="ar-SA"/>
        </w:rPr>
        <w:t>ICDOC</w:t>
      </w:r>
      <w:r w:rsidRPr="006D4AB9">
        <w:rPr>
          <w:sz w:val="24"/>
          <w:szCs w:val="24"/>
          <w:lang w:eastAsia="it-IT" w:bidi="ar-SA"/>
        </w:rPr>
        <w:t xml:space="preserve"> doveva già essere dismessa da tempo ed è desiderio del cliente la sua rimozione a seguito della dismissione del sistema SBS2003. L’operazione è legata allo spostamento di un software di rilevazione presenze che non è stato portato a termine per mancanza di tempo.</w:t>
      </w:r>
    </w:p>
    <w:p w:rsidR="00543FA5" w:rsidRDefault="00543FA5" w:rsidP="00543FA5">
      <w:pPr>
        <w:pStyle w:val="BodyText"/>
        <w:rPr>
          <w:sz w:val="24"/>
          <w:szCs w:val="24"/>
          <w:lang w:eastAsia="it-IT" w:bidi="ar-SA"/>
        </w:rPr>
      </w:pPr>
      <w:r w:rsidRPr="006D4AB9">
        <w:rPr>
          <w:sz w:val="24"/>
          <w:szCs w:val="24"/>
          <w:lang w:eastAsia="it-IT" w:bidi="ar-SA"/>
        </w:rPr>
        <w:t xml:space="preserve">Rispetto al dominio </w:t>
      </w:r>
      <w:r w:rsidRPr="006D4AB9">
        <w:rPr>
          <w:b/>
          <w:i/>
          <w:sz w:val="24"/>
          <w:szCs w:val="24"/>
          <w:lang w:eastAsia="it-IT" w:bidi="ar-SA"/>
        </w:rPr>
        <w:t xml:space="preserve">aranchodoc.corp </w:t>
      </w:r>
      <w:r w:rsidRPr="006D4AB9">
        <w:rPr>
          <w:sz w:val="24"/>
          <w:szCs w:val="24"/>
          <w:lang w:eastAsia="it-IT" w:bidi="ar-SA"/>
        </w:rPr>
        <w:t>è desiderio del cliente semplificarne l’architettura</w:t>
      </w:r>
      <w:r w:rsidR="00BA2860" w:rsidRPr="006D4AB9">
        <w:rPr>
          <w:sz w:val="24"/>
          <w:szCs w:val="24"/>
          <w:lang w:eastAsia="it-IT" w:bidi="ar-SA"/>
        </w:rPr>
        <w:t>, andando a potenziare i link geografici e rimuovendo i DC dalle sedi periferiche. L’intenzione sarebbe quella di accentrare quanto più possibile sulla sede di Bologna ed assegnare alla sede di Rimini il ruolo di sito secondario, eliminando gli altri DC.</w:t>
      </w:r>
    </w:p>
    <w:p w:rsidR="00F61418" w:rsidRPr="006D4AB9" w:rsidRDefault="00F61418" w:rsidP="00543FA5">
      <w:pPr>
        <w:pStyle w:val="BodyText"/>
        <w:rPr>
          <w:sz w:val="24"/>
          <w:szCs w:val="24"/>
          <w:lang w:eastAsia="it-IT" w:bidi="ar-SA"/>
        </w:rPr>
      </w:pPr>
    </w:p>
    <w:p w:rsidR="00683E36" w:rsidRDefault="00543FA5" w:rsidP="00767C2F">
      <w:pPr>
        <w:pStyle w:val="Heading3"/>
        <w:rPr>
          <w:sz w:val="24"/>
          <w:szCs w:val="24"/>
        </w:rPr>
      </w:pPr>
      <w:bookmarkStart w:id="41" w:name="_Toc400985772"/>
      <w:r>
        <w:rPr>
          <w:sz w:val="24"/>
          <w:szCs w:val="24"/>
        </w:rPr>
        <w:t>Criticità rilevate</w:t>
      </w:r>
      <w:bookmarkEnd w:id="41"/>
    </w:p>
    <w:p w:rsidR="00543FA5" w:rsidRPr="006D4AB9" w:rsidRDefault="008B69B9" w:rsidP="00543FA5">
      <w:pPr>
        <w:pStyle w:val="BodyText"/>
        <w:rPr>
          <w:sz w:val="24"/>
          <w:szCs w:val="24"/>
          <w:lang w:eastAsia="it-IT" w:bidi="ar-SA"/>
        </w:rPr>
      </w:pPr>
      <w:r w:rsidRPr="006D4AB9">
        <w:rPr>
          <w:sz w:val="24"/>
          <w:szCs w:val="24"/>
          <w:lang w:eastAsia="it-IT" w:bidi="ar-SA"/>
        </w:rPr>
        <w:t xml:space="preserve">Sui DC è stata rilevata la presenza di software di terze parti e/o servizi applicativi. E’ buona norma lasciare che i DC eseguano solo il loro compito, oltre ai normali servizi di </w:t>
      </w:r>
      <w:r w:rsidRPr="006D4AB9">
        <w:rPr>
          <w:sz w:val="24"/>
          <w:szCs w:val="24"/>
          <w:lang w:eastAsia="it-IT" w:bidi="ar-SA"/>
        </w:rPr>
        <w:lastRenderedPageBreak/>
        <w:t xml:space="preserve">infrastruttura, quali DNS e DHCP. Questa strategia semplifica notevolmente </w:t>
      </w:r>
      <w:r w:rsidR="003877DF" w:rsidRPr="006D4AB9">
        <w:rPr>
          <w:sz w:val="24"/>
          <w:szCs w:val="24"/>
          <w:lang w:eastAsia="it-IT" w:bidi="ar-SA"/>
        </w:rPr>
        <w:t>il mantenimento e l’eventuale aggiornamento del sistema di directory.</w:t>
      </w:r>
    </w:p>
    <w:p w:rsidR="003877DF" w:rsidRPr="006D4AB9" w:rsidRDefault="006239C8" w:rsidP="00543FA5">
      <w:pPr>
        <w:pStyle w:val="BodyText"/>
        <w:rPr>
          <w:sz w:val="24"/>
          <w:szCs w:val="24"/>
          <w:lang w:eastAsia="it-IT" w:bidi="ar-SA"/>
        </w:rPr>
      </w:pPr>
      <w:r>
        <w:rPr>
          <w:sz w:val="24"/>
          <w:szCs w:val="24"/>
          <w:lang w:eastAsia="it-IT" w:bidi="ar-SA"/>
        </w:rPr>
        <w:t>A livello di architettura logica, è</w:t>
      </w:r>
      <w:r w:rsidR="003877DF" w:rsidRPr="006D4AB9">
        <w:rPr>
          <w:sz w:val="24"/>
          <w:szCs w:val="24"/>
          <w:lang w:eastAsia="it-IT" w:bidi="ar-SA"/>
        </w:rPr>
        <w:t xml:space="preserve"> stata rilevata una discrepanza tra l’architettura </w:t>
      </w:r>
      <w:r w:rsidR="003877DF" w:rsidRPr="006D4AB9">
        <w:rPr>
          <w:i/>
          <w:sz w:val="24"/>
          <w:szCs w:val="24"/>
          <w:lang w:eastAsia="it-IT" w:bidi="ar-SA"/>
        </w:rPr>
        <w:t>Full Mesh</w:t>
      </w:r>
      <w:r w:rsidR="003877DF" w:rsidRPr="006D4AB9">
        <w:rPr>
          <w:sz w:val="24"/>
          <w:szCs w:val="24"/>
          <w:lang w:eastAsia="it-IT" w:bidi="ar-SA"/>
        </w:rPr>
        <w:t xml:space="preserve"> impostata tramite l’unico Site Link “Main” e la reale architettura di rete. </w:t>
      </w:r>
    </w:p>
    <w:p w:rsidR="003877DF" w:rsidRPr="006D4AB9" w:rsidRDefault="003877DF" w:rsidP="00543FA5">
      <w:pPr>
        <w:pStyle w:val="BodyText"/>
        <w:rPr>
          <w:sz w:val="24"/>
          <w:szCs w:val="24"/>
        </w:rPr>
      </w:pPr>
      <w:r w:rsidRPr="006D4AB9">
        <w:rPr>
          <w:sz w:val="24"/>
          <w:szCs w:val="24"/>
          <w:lang w:eastAsia="it-IT" w:bidi="ar-SA"/>
        </w:rPr>
        <w:t xml:space="preserve">L’architettura </w:t>
      </w:r>
      <w:r w:rsidRPr="006D4AB9">
        <w:rPr>
          <w:i/>
          <w:sz w:val="24"/>
          <w:szCs w:val="24"/>
          <w:lang w:eastAsia="it-IT" w:bidi="ar-SA"/>
        </w:rPr>
        <w:t xml:space="preserve">Full Mesh </w:t>
      </w:r>
      <w:r w:rsidRPr="006D4AB9">
        <w:rPr>
          <w:sz w:val="24"/>
          <w:szCs w:val="24"/>
        </w:rPr>
        <w:t>prevede infatti che tutte le sedi possano contattare tutte le altre, mentre sul campo è stato rilevato che questo non è sempre vero.</w:t>
      </w:r>
    </w:p>
    <w:p w:rsidR="003877DF" w:rsidRPr="006D4AB9" w:rsidRDefault="003877DF" w:rsidP="00543FA5">
      <w:pPr>
        <w:pStyle w:val="BodyText"/>
        <w:rPr>
          <w:sz w:val="24"/>
          <w:szCs w:val="24"/>
        </w:rPr>
      </w:pPr>
      <w:r w:rsidRPr="006D4AB9">
        <w:rPr>
          <w:sz w:val="24"/>
          <w:szCs w:val="24"/>
        </w:rPr>
        <w:t>Ad esempio sono stati rilevati problemi di replica tra siti, in corso anche da molti mesi:</w:t>
      </w:r>
    </w:p>
    <w:p w:rsidR="003877DF" w:rsidRPr="006D4AB9" w:rsidRDefault="003877DF" w:rsidP="00543FA5">
      <w:pPr>
        <w:pStyle w:val="BodyText"/>
        <w:rPr>
          <w:sz w:val="24"/>
          <w:szCs w:val="24"/>
        </w:rPr>
      </w:pPr>
      <w:r w:rsidRPr="006D4AB9">
        <w:rPr>
          <w:noProof/>
          <w:sz w:val="24"/>
          <w:szCs w:val="24"/>
          <w:lang w:eastAsia="it-IT" w:bidi="ar-SA"/>
        </w:rPr>
        <w:drawing>
          <wp:inline distT="0" distB="0" distL="0" distR="0" wp14:anchorId="00E8CBE0" wp14:editId="7DE2086B">
            <wp:extent cx="5448300" cy="1540425"/>
            <wp:effectExtent l="0" t="0" r="0" b="317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64837" cy="1545101"/>
                    </a:xfrm>
                    <a:prstGeom prst="rect">
                      <a:avLst/>
                    </a:prstGeom>
                  </pic:spPr>
                </pic:pic>
              </a:graphicData>
            </a:graphic>
          </wp:inline>
        </w:drawing>
      </w:r>
    </w:p>
    <w:p w:rsidR="003877DF" w:rsidRPr="006D4AB9" w:rsidRDefault="003877DF" w:rsidP="00543FA5">
      <w:pPr>
        <w:pStyle w:val="BodyText"/>
        <w:rPr>
          <w:sz w:val="24"/>
          <w:szCs w:val="24"/>
        </w:rPr>
      </w:pPr>
      <w:r w:rsidRPr="006D4AB9">
        <w:rPr>
          <w:sz w:val="24"/>
          <w:szCs w:val="24"/>
        </w:rPr>
        <w:t xml:space="preserve">Il motivo principale di questi problemi è legato al fatto che i meccanismi di replica di AD, basandosi sull’architettura impostata, hanno eletto uno dei siti come centro stella, ma in maniera casuale. </w:t>
      </w:r>
    </w:p>
    <w:p w:rsidR="003877DF" w:rsidRPr="006D4AB9" w:rsidRDefault="003877DF" w:rsidP="00543FA5">
      <w:pPr>
        <w:pStyle w:val="BodyText"/>
        <w:rPr>
          <w:sz w:val="24"/>
          <w:szCs w:val="24"/>
        </w:rPr>
      </w:pPr>
      <w:r w:rsidRPr="006D4AB9">
        <w:rPr>
          <w:sz w:val="24"/>
          <w:szCs w:val="24"/>
        </w:rPr>
        <w:t>Attualmente il centro stella per le repliche è diventato il sito di Praga:</w:t>
      </w:r>
    </w:p>
    <w:p w:rsidR="003877DF" w:rsidRPr="006D4AB9" w:rsidRDefault="003877DF" w:rsidP="00543FA5">
      <w:pPr>
        <w:pStyle w:val="BodyText"/>
        <w:rPr>
          <w:sz w:val="24"/>
          <w:szCs w:val="24"/>
        </w:rPr>
      </w:pPr>
      <w:r w:rsidRPr="006D4AB9">
        <w:rPr>
          <w:noProof/>
          <w:sz w:val="24"/>
          <w:szCs w:val="24"/>
          <w:lang w:eastAsia="it-IT" w:bidi="ar-SA"/>
        </w:rPr>
        <w:drawing>
          <wp:inline distT="0" distB="0" distL="0" distR="0" wp14:anchorId="6369EBFA" wp14:editId="718ECBFB">
            <wp:extent cx="4964467" cy="2905125"/>
            <wp:effectExtent l="0" t="0" r="762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68319" cy="2907379"/>
                    </a:xfrm>
                    <a:prstGeom prst="rect">
                      <a:avLst/>
                    </a:prstGeom>
                  </pic:spPr>
                </pic:pic>
              </a:graphicData>
            </a:graphic>
          </wp:inline>
        </w:drawing>
      </w:r>
    </w:p>
    <w:p w:rsidR="00187F63" w:rsidRPr="006D4AB9" w:rsidRDefault="00960901" w:rsidP="00543FA5">
      <w:pPr>
        <w:pStyle w:val="BodyText"/>
        <w:rPr>
          <w:sz w:val="24"/>
          <w:szCs w:val="24"/>
        </w:rPr>
      </w:pPr>
      <w:r w:rsidRPr="00125106">
        <w:rPr>
          <w:sz w:val="24"/>
          <w:szCs w:val="24"/>
          <w:highlight w:val="yellow"/>
          <w:lang w:eastAsia="it-IT" w:bidi="ar-SA"/>
        </w:rPr>
        <w:t>É</w:t>
      </w:r>
      <w:r w:rsidR="00187F63" w:rsidRPr="006D4AB9">
        <w:rPr>
          <w:sz w:val="24"/>
          <w:szCs w:val="24"/>
        </w:rPr>
        <w:t xml:space="preserve"> importante inoltre segnalare come la presenza di Writable DC sulle sedi remote comporta un </w:t>
      </w:r>
      <w:r w:rsidR="00B164D4" w:rsidRPr="006D4AB9">
        <w:rPr>
          <w:sz w:val="24"/>
          <w:szCs w:val="24"/>
        </w:rPr>
        <w:t xml:space="preserve">possibile buco di sicurezza. Il motivo è </w:t>
      </w:r>
      <w:r w:rsidR="00187F63" w:rsidRPr="006D4AB9">
        <w:rPr>
          <w:sz w:val="24"/>
          <w:szCs w:val="24"/>
        </w:rPr>
        <w:t>legato alla sca</w:t>
      </w:r>
      <w:r w:rsidR="00F04D3D" w:rsidRPr="00F04D3D">
        <w:rPr>
          <w:sz w:val="24"/>
          <w:szCs w:val="24"/>
          <w:highlight w:val="yellow"/>
        </w:rPr>
        <w:t>r</w:t>
      </w:r>
      <w:r w:rsidR="00187F63" w:rsidRPr="006D4AB9">
        <w:rPr>
          <w:sz w:val="24"/>
          <w:szCs w:val="24"/>
        </w:rPr>
        <w:t xml:space="preserve">sa sicurezza </w:t>
      </w:r>
      <w:r w:rsidR="00B164D4" w:rsidRPr="006D4AB9">
        <w:rPr>
          <w:sz w:val="24"/>
          <w:szCs w:val="24"/>
        </w:rPr>
        <w:t xml:space="preserve">fisica che spesso si trova nei </w:t>
      </w:r>
      <w:r w:rsidR="00187F63" w:rsidRPr="006D4AB9">
        <w:rPr>
          <w:sz w:val="24"/>
          <w:szCs w:val="24"/>
        </w:rPr>
        <w:t>locali che ospitano i DC.</w:t>
      </w:r>
    </w:p>
    <w:p w:rsidR="00187F63" w:rsidRPr="006D4AB9" w:rsidRDefault="00187F63" w:rsidP="00543FA5">
      <w:pPr>
        <w:pStyle w:val="BodyText"/>
        <w:rPr>
          <w:sz w:val="24"/>
          <w:szCs w:val="24"/>
        </w:rPr>
      </w:pPr>
      <w:r w:rsidRPr="006D4AB9">
        <w:rPr>
          <w:sz w:val="24"/>
          <w:szCs w:val="24"/>
        </w:rPr>
        <w:t>Esiste infatti il rischio che, a fronte del furto di un server, vengano compromesse tutte le identità aziendali attraverso un meccanismo di Brute Force Attack.</w:t>
      </w:r>
    </w:p>
    <w:p w:rsidR="00187F63" w:rsidRPr="006D4AB9" w:rsidRDefault="00187F63" w:rsidP="00543FA5">
      <w:pPr>
        <w:pStyle w:val="BodyText"/>
        <w:rPr>
          <w:sz w:val="24"/>
          <w:szCs w:val="24"/>
        </w:rPr>
      </w:pPr>
      <w:r w:rsidRPr="006D4AB9">
        <w:rPr>
          <w:sz w:val="24"/>
          <w:szCs w:val="24"/>
        </w:rPr>
        <w:t xml:space="preserve">Per ovviare a questo tipo di problema, Microsoft ha introdotto a partire da Windows 2008 R2 il ruolo di Read Only Domain Controller (RODC). </w:t>
      </w:r>
    </w:p>
    <w:p w:rsidR="00E9176E" w:rsidRPr="006D4AB9" w:rsidRDefault="00E9176E" w:rsidP="00543FA5">
      <w:pPr>
        <w:pStyle w:val="BodyText"/>
        <w:rPr>
          <w:sz w:val="24"/>
          <w:szCs w:val="24"/>
        </w:rPr>
      </w:pPr>
      <w:r w:rsidRPr="006D4AB9">
        <w:rPr>
          <w:sz w:val="24"/>
          <w:szCs w:val="24"/>
        </w:rPr>
        <w:t xml:space="preserve">Segnaliamo infine che </w:t>
      </w:r>
      <w:r w:rsidR="00F678EB" w:rsidRPr="006D4AB9">
        <w:rPr>
          <w:sz w:val="24"/>
          <w:szCs w:val="24"/>
        </w:rPr>
        <w:t xml:space="preserve">ad </w:t>
      </w:r>
      <w:r w:rsidRPr="006D4AB9">
        <w:rPr>
          <w:sz w:val="24"/>
          <w:szCs w:val="24"/>
        </w:rPr>
        <w:t xml:space="preserve">uno dei Domain Controller (BLQ-SRV01) non sia </w:t>
      </w:r>
      <w:r w:rsidR="00F678EB" w:rsidRPr="006D4AB9">
        <w:rPr>
          <w:sz w:val="24"/>
          <w:szCs w:val="24"/>
        </w:rPr>
        <w:t>stato applicato il Service Pack 1 di Windows 2008 R2 come invece fatto per gli altri DC.</w:t>
      </w:r>
    </w:p>
    <w:p w:rsidR="00767C2F" w:rsidRDefault="001E77F9" w:rsidP="00767C2F">
      <w:pPr>
        <w:pStyle w:val="Heading3"/>
        <w:rPr>
          <w:sz w:val="24"/>
          <w:szCs w:val="24"/>
        </w:rPr>
      </w:pPr>
      <w:bookmarkStart w:id="42" w:name="_Toc400985773"/>
      <w:r>
        <w:rPr>
          <w:sz w:val="24"/>
          <w:szCs w:val="24"/>
        </w:rPr>
        <w:lastRenderedPageBreak/>
        <w:t>Proposta evolutiva</w:t>
      </w:r>
      <w:bookmarkEnd w:id="42"/>
    </w:p>
    <w:p w:rsidR="00F678EB" w:rsidRPr="006D4AB9" w:rsidRDefault="00F678EB" w:rsidP="00683E36">
      <w:pPr>
        <w:pStyle w:val="BodyText"/>
        <w:rPr>
          <w:sz w:val="24"/>
          <w:szCs w:val="24"/>
          <w:lang w:eastAsia="it-IT" w:bidi="ar-SA"/>
        </w:rPr>
      </w:pPr>
      <w:r w:rsidRPr="006D4AB9">
        <w:rPr>
          <w:sz w:val="24"/>
          <w:szCs w:val="24"/>
          <w:lang w:eastAsia="it-IT" w:bidi="ar-SA"/>
        </w:rPr>
        <w:t>Consigliamo come prima cosa l’allineamento di BLQ-SRV01 allo stesso livello</w:t>
      </w:r>
      <w:r w:rsidR="009C5921">
        <w:rPr>
          <w:sz w:val="24"/>
          <w:szCs w:val="24"/>
          <w:lang w:eastAsia="it-IT" w:bidi="ar-SA"/>
        </w:rPr>
        <w:t xml:space="preserve"> di Service Pack degli altri DC: SP1.</w:t>
      </w:r>
    </w:p>
    <w:p w:rsidR="00187F63" w:rsidRPr="006D4AB9" w:rsidRDefault="00187F63" w:rsidP="00683E36">
      <w:pPr>
        <w:pStyle w:val="BodyText"/>
        <w:rPr>
          <w:sz w:val="24"/>
          <w:szCs w:val="24"/>
          <w:lang w:eastAsia="it-IT" w:bidi="ar-SA"/>
        </w:rPr>
      </w:pPr>
      <w:r w:rsidRPr="006D4AB9">
        <w:rPr>
          <w:sz w:val="24"/>
          <w:szCs w:val="24"/>
          <w:lang w:eastAsia="it-IT" w:bidi="ar-SA"/>
        </w:rPr>
        <w:t xml:space="preserve">Ci sentiamo </w:t>
      </w:r>
      <w:r w:rsidR="00F678EB" w:rsidRPr="006D4AB9">
        <w:rPr>
          <w:sz w:val="24"/>
          <w:szCs w:val="24"/>
          <w:lang w:eastAsia="it-IT" w:bidi="ar-SA"/>
        </w:rPr>
        <w:t xml:space="preserve">poi </w:t>
      </w:r>
      <w:r w:rsidRPr="006D4AB9">
        <w:rPr>
          <w:sz w:val="24"/>
          <w:szCs w:val="24"/>
          <w:lang w:eastAsia="it-IT" w:bidi="ar-SA"/>
        </w:rPr>
        <w:t>di consigliare una review della definizione dei Site Link, con una modali</w:t>
      </w:r>
      <w:r w:rsidR="00B164D4" w:rsidRPr="006D4AB9">
        <w:rPr>
          <w:sz w:val="24"/>
          <w:szCs w:val="24"/>
          <w:lang w:eastAsia="it-IT" w:bidi="ar-SA"/>
        </w:rPr>
        <w:t xml:space="preserve">tà a centro stella su Bologna </w:t>
      </w:r>
      <w:r w:rsidRPr="006D4AB9">
        <w:rPr>
          <w:sz w:val="24"/>
          <w:szCs w:val="24"/>
          <w:lang w:eastAsia="it-IT" w:bidi="ar-SA"/>
        </w:rPr>
        <w:t>che rispecchi la volontà di accentramento dei sistemi. I site link dovranno rispecchiare la reale connettività geografica.</w:t>
      </w:r>
    </w:p>
    <w:p w:rsidR="00683E36" w:rsidRPr="006D4AB9" w:rsidRDefault="00187F63" w:rsidP="00683E36">
      <w:pPr>
        <w:pStyle w:val="BodyText"/>
        <w:rPr>
          <w:sz w:val="24"/>
          <w:szCs w:val="24"/>
          <w:lang w:eastAsia="it-IT" w:bidi="ar-SA"/>
        </w:rPr>
      </w:pPr>
      <w:r w:rsidRPr="006D4AB9">
        <w:rPr>
          <w:sz w:val="24"/>
          <w:szCs w:val="24"/>
          <w:lang w:eastAsia="it-IT" w:bidi="ar-SA"/>
        </w:rPr>
        <w:t>Successivamente, dopo aver verificato che i meccanismi di replica saranno nuovamente funzionanti, sarà possibile, se le linee lo consentiranno, la rimozione del ruolo locale di DC nelle sedi remote.</w:t>
      </w:r>
    </w:p>
    <w:p w:rsidR="00187F63" w:rsidRPr="006D4AB9" w:rsidRDefault="00187F63" w:rsidP="00683E36">
      <w:pPr>
        <w:pStyle w:val="BodyText"/>
        <w:rPr>
          <w:sz w:val="24"/>
          <w:szCs w:val="24"/>
          <w:lang w:eastAsia="it-IT" w:bidi="ar-SA"/>
        </w:rPr>
      </w:pPr>
      <w:r w:rsidRPr="006D4AB9">
        <w:rPr>
          <w:sz w:val="24"/>
          <w:szCs w:val="24"/>
          <w:lang w:eastAsia="it-IT" w:bidi="ar-SA"/>
        </w:rPr>
        <w:t>Ove non sarà possibile</w:t>
      </w:r>
      <w:r w:rsidR="00B164D4" w:rsidRPr="006D4AB9">
        <w:rPr>
          <w:sz w:val="24"/>
          <w:szCs w:val="24"/>
          <w:lang w:eastAsia="it-IT" w:bidi="ar-SA"/>
        </w:rPr>
        <w:t xml:space="preserve"> rimuovere i DC</w:t>
      </w:r>
      <w:r w:rsidRPr="006D4AB9">
        <w:rPr>
          <w:sz w:val="24"/>
          <w:szCs w:val="24"/>
          <w:lang w:eastAsia="it-IT" w:bidi="ar-SA"/>
        </w:rPr>
        <w:t xml:space="preserve"> consigliamo </w:t>
      </w:r>
      <w:r w:rsidR="00B164D4" w:rsidRPr="006D4AB9">
        <w:rPr>
          <w:sz w:val="24"/>
          <w:szCs w:val="24"/>
          <w:lang w:eastAsia="it-IT" w:bidi="ar-SA"/>
        </w:rPr>
        <w:t>la conversione</w:t>
      </w:r>
      <w:r w:rsidRPr="006D4AB9">
        <w:rPr>
          <w:sz w:val="24"/>
          <w:szCs w:val="24"/>
          <w:lang w:eastAsia="it-IT" w:bidi="ar-SA"/>
        </w:rPr>
        <w:t xml:space="preserve"> </w:t>
      </w:r>
      <w:r w:rsidR="00B164D4" w:rsidRPr="006D4AB9">
        <w:rPr>
          <w:sz w:val="24"/>
          <w:szCs w:val="24"/>
          <w:lang w:eastAsia="it-IT" w:bidi="ar-SA"/>
        </w:rPr>
        <w:t>dei</w:t>
      </w:r>
      <w:r w:rsidRPr="006D4AB9">
        <w:rPr>
          <w:sz w:val="24"/>
          <w:szCs w:val="24"/>
          <w:lang w:eastAsia="it-IT" w:bidi="ar-SA"/>
        </w:rPr>
        <w:t xml:space="preserve"> Writable D</w:t>
      </w:r>
      <w:r w:rsidR="00B164D4" w:rsidRPr="006D4AB9">
        <w:rPr>
          <w:sz w:val="24"/>
          <w:szCs w:val="24"/>
          <w:lang w:eastAsia="it-IT" w:bidi="ar-SA"/>
        </w:rPr>
        <w:t>C</w:t>
      </w:r>
      <w:r w:rsidRPr="006D4AB9">
        <w:rPr>
          <w:sz w:val="24"/>
          <w:szCs w:val="24"/>
          <w:lang w:eastAsia="it-IT" w:bidi="ar-SA"/>
        </w:rPr>
        <w:t xml:space="preserve"> in RODC.</w:t>
      </w:r>
    </w:p>
    <w:p w:rsidR="00B164D4" w:rsidRDefault="00B164D4" w:rsidP="00683E36">
      <w:pPr>
        <w:pStyle w:val="BodyText"/>
        <w:rPr>
          <w:sz w:val="24"/>
          <w:szCs w:val="24"/>
          <w:lang w:eastAsia="it-IT" w:bidi="ar-SA"/>
        </w:rPr>
      </w:pPr>
      <w:r w:rsidRPr="006D4AB9">
        <w:rPr>
          <w:sz w:val="24"/>
          <w:szCs w:val="24"/>
          <w:lang w:eastAsia="it-IT" w:bidi="ar-SA"/>
        </w:rPr>
        <w:t>Consigliamo poi di proseguire nelle operazioni di dismissione del dominio ICDOC, in modo da eliminare un Hardware obsoleto e semplificare l’infrastruttura di Identity.</w:t>
      </w:r>
    </w:p>
    <w:p w:rsidR="007F7042" w:rsidRPr="006D4AB9" w:rsidRDefault="007F7042" w:rsidP="00683E36">
      <w:pPr>
        <w:pStyle w:val="BodyText"/>
        <w:rPr>
          <w:sz w:val="24"/>
          <w:szCs w:val="24"/>
          <w:lang w:eastAsia="it-IT" w:bidi="ar-SA"/>
        </w:rPr>
      </w:pPr>
    </w:p>
    <w:p w:rsidR="001A0EAB" w:rsidRDefault="001A0EAB" w:rsidP="001A0EAB">
      <w:pPr>
        <w:pStyle w:val="Heading2"/>
        <w:rPr>
          <w:sz w:val="24"/>
          <w:szCs w:val="24"/>
        </w:rPr>
      </w:pPr>
      <w:bookmarkStart w:id="43" w:name="_Toc400985774"/>
      <w:r>
        <w:rPr>
          <w:sz w:val="24"/>
          <w:szCs w:val="24"/>
        </w:rPr>
        <w:t>Sistema di Posta Elettronica</w:t>
      </w:r>
      <w:bookmarkEnd w:id="43"/>
    </w:p>
    <w:p w:rsidR="00767C2F" w:rsidRDefault="00767C2F" w:rsidP="00767C2F">
      <w:pPr>
        <w:pStyle w:val="Heading3"/>
        <w:rPr>
          <w:sz w:val="24"/>
          <w:szCs w:val="24"/>
        </w:rPr>
      </w:pPr>
      <w:bookmarkStart w:id="44" w:name="_Toc400985775"/>
      <w:r>
        <w:rPr>
          <w:sz w:val="24"/>
          <w:szCs w:val="24"/>
        </w:rPr>
        <w:t>Architettura</w:t>
      </w:r>
      <w:bookmarkEnd w:id="44"/>
    </w:p>
    <w:p w:rsidR="0050545E" w:rsidRPr="006D4AB9" w:rsidRDefault="0050545E" w:rsidP="0050545E">
      <w:pPr>
        <w:pStyle w:val="BodyText"/>
        <w:rPr>
          <w:sz w:val="24"/>
          <w:szCs w:val="24"/>
          <w:lang w:eastAsia="it-IT" w:bidi="ar-SA"/>
        </w:rPr>
      </w:pPr>
      <w:r w:rsidRPr="006D4AB9">
        <w:rPr>
          <w:sz w:val="24"/>
          <w:szCs w:val="24"/>
          <w:lang w:eastAsia="it-IT" w:bidi="ar-SA"/>
        </w:rPr>
        <w:t xml:space="preserve">Il sistema di posta elettronica di AranchoDoc è basato su di un unico server Microsoft Exchange 2010 Sp1, </w:t>
      </w:r>
      <w:r w:rsidRPr="006D4AB9">
        <w:rPr>
          <w:b/>
          <w:sz w:val="24"/>
          <w:szCs w:val="24"/>
          <w:lang w:eastAsia="it-IT" w:bidi="ar-SA"/>
        </w:rPr>
        <w:t>MIL-SRV02</w:t>
      </w:r>
      <w:r w:rsidRPr="006D4AB9">
        <w:rPr>
          <w:sz w:val="24"/>
          <w:szCs w:val="24"/>
          <w:lang w:eastAsia="it-IT" w:bidi="ar-SA"/>
        </w:rPr>
        <w:t>.</w:t>
      </w:r>
      <w:r w:rsidR="009860C4" w:rsidRPr="006D4AB9">
        <w:rPr>
          <w:sz w:val="24"/>
          <w:szCs w:val="24"/>
          <w:lang w:eastAsia="it-IT" w:bidi="ar-SA"/>
        </w:rPr>
        <w:t xml:space="preserve"> Si tratta di una Virtual Machine erogata dal cluster Hyper-V.</w:t>
      </w:r>
    </w:p>
    <w:p w:rsidR="0050545E" w:rsidRPr="006D4AB9" w:rsidRDefault="0050545E" w:rsidP="0050545E">
      <w:pPr>
        <w:pStyle w:val="BodyText"/>
        <w:rPr>
          <w:sz w:val="24"/>
          <w:szCs w:val="24"/>
          <w:lang w:eastAsia="it-IT" w:bidi="ar-SA"/>
        </w:rPr>
      </w:pPr>
      <w:r w:rsidRPr="006D4AB9">
        <w:rPr>
          <w:noProof/>
          <w:sz w:val="24"/>
          <w:szCs w:val="24"/>
          <w:lang w:eastAsia="it-IT" w:bidi="ar-SA"/>
        </w:rPr>
        <w:drawing>
          <wp:inline distT="0" distB="0" distL="0" distR="0" wp14:anchorId="4551A027" wp14:editId="710B8E7E">
            <wp:extent cx="3800475" cy="3195351"/>
            <wp:effectExtent l="0" t="0" r="0" b="508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05745" cy="3199782"/>
                    </a:xfrm>
                    <a:prstGeom prst="rect">
                      <a:avLst/>
                    </a:prstGeom>
                  </pic:spPr>
                </pic:pic>
              </a:graphicData>
            </a:graphic>
          </wp:inline>
        </w:drawing>
      </w:r>
    </w:p>
    <w:p w:rsidR="0050545E" w:rsidRPr="006D4AB9" w:rsidRDefault="0050545E" w:rsidP="0050545E">
      <w:pPr>
        <w:pStyle w:val="BodyText"/>
        <w:rPr>
          <w:sz w:val="24"/>
          <w:szCs w:val="24"/>
          <w:lang w:eastAsia="it-IT" w:bidi="ar-SA"/>
        </w:rPr>
      </w:pPr>
      <w:r w:rsidRPr="006D4AB9">
        <w:rPr>
          <w:sz w:val="24"/>
          <w:szCs w:val="24"/>
          <w:lang w:eastAsia="it-IT" w:bidi="ar-SA"/>
        </w:rPr>
        <w:t>Il server gestisce 4 DB di posta per circa 200 GB di caselle postali.</w:t>
      </w:r>
    </w:p>
    <w:p w:rsidR="0050545E" w:rsidRPr="006D4AB9" w:rsidRDefault="0050545E" w:rsidP="0050545E">
      <w:pPr>
        <w:pStyle w:val="BodyText"/>
        <w:rPr>
          <w:sz w:val="24"/>
          <w:szCs w:val="24"/>
          <w:lang w:eastAsia="it-IT" w:bidi="ar-SA"/>
        </w:rPr>
      </w:pPr>
      <w:r w:rsidRPr="006D4AB9">
        <w:rPr>
          <w:noProof/>
          <w:sz w:val="24"/>
          <w:szCs w:val="24"/>
          <w:lang w:eastAsia="it-IT" w:bidi="ar-SA"/>
        </w:rPr>
        <w:lastRenderedPageBreak/>
        <w:drawing>
          <wp:inline distT="0" distB="0" distL="0" distR="0" wp14:anchorId="5CE2E2F8" wp14:editId="5915F2AB">
            <wp:extent cx="4686300" cy="1161121"/>
            <wp:effectExtent l="0" t="0" r="0" b="127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97087" cy="1163794"/>
                    </a:xfrm>
                    <a:prstGeom prst="rect">
                      <a:avLst/>
                    </a:prstGeom>
                  </pic:spPr>
                </pic:pic>
              </a:graphicData>
            </a:graphic>
          </wp:inline>
        </w:drawing>
      </w:r>
    </w:p>
    <w:p w:rsidR="0050545E" w:rsidRPr="006D4AB9" w:rsidRDefault="0050545E" w:rsidP="0050545E">
      <w:pPr>
        <w:pStyle w:val="BodyText"/>
        <w:rPr>
          <w:sz w:val="24"/>
          <w:szCs w:val="24"/>
          <w:lang w:eastAsia="it-IT" w:bidi="ar-SA"/>
        </w:rPr>
      </w:pPr>
      <w:r w:rsidRPr="006D4AB9">
        <w:rPr>
          <w:sz w:val="24"/>
          <w:szCs w:val="24"/>
          <w:lang w:eastAsia="it-IT" w:bidi="ar-SA"/>
        </w:rPr>
        <w:t>La ricezione e spedizione dei messaggi avviene attraverso l’SMTP server in cloud relativo a Trend Micro Hosted Email Security.</w:t>
      </w:r>
    </w:p>
    <w:p w:rsidR="0050545E" w:rsidRPr="006D4AB9" w:rsidRDefault="0050545E" w:rsidP="0050545E">
      <w:pPr>
        <w:pStyle w:val="BodyText"/>
        <w:rPr>
          <w:sz w:val="24"/>
          <w:szCs w:val="24"/>
          <w:lang w:eastAsia="it-IT" w:bidi="ar-SA"/>
        </w:rPr>
      </w:pPr>
      <w:r w:rsidRPr="006D4AB9">
        <w:rPr>
          <w:noProof/>
          <w:sz w:val="24"/>
          <w:szCs w:val="24"/>
          <w:lang w:eastAsia="it-IT" w:bidi="ar-SA"/>
        </w:rPr>
        <w:drawing>
          <wp:inline distT="0" distB="0" distL="0" distR="0" wp14:anchorId="63C2A9A3" wp14:editId="2E5A7029">
            <wp:extent cx="5035605" cy="36766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40894" cy="3680512"/>
                    </a:xfrm>
                    <a:prstGeom prst="rect">
                      <a:avLst/>
                    </a:prstGeom>
                  </pic:spPr>
                </pic:pic>
              </a:graphicData>
            </a:graphic>
          </wp:inline>
        </w:drawing>
      </w:r>
    </w:p>
    <w:p w:rsidR="0050545E" w:rsidRPr="006D4AB9" w:rsidRDefault="0050545E" w:rsidP="0050545E">
      <w:pPr>
        <w:pStyle w:val="BodyText"/>
        <w:rPr>
          <w:sz w:val="24"/>
          <w:szCs w:val="24"/>
          <w:lang w:eastAsia="it-IT" w:bidi="ar-SA"/>
        </w:rPr>
      </w:pPr>
      <w:r w:rsidRPr="006D4AB9">
        <w:rPr>
          <w:sz w:val="24"/>
          <w:szCs w:val="24"/>
          <w:lang w:eastAsia="it-IT" w:bidi="ar-SA"/>
        </w:rPr>
        <w:t>Da una verifica effettuata tramite utility MAP di Microsoft, è stato rilevato che sul server sono presenti 238 mailbox.</w:t>
      </w:r>
    </w:p>
    <w:p w:rsidR="0050545E" w:rsidRPr="006D4AB9" w:rsidRDefault="0050545E" w:rsidP="0050545E">
      <w:pPr>
        <w:pStyle w:val="BodyText"/>
        <w:rPr>
          <w:sz w:val="24"/>
          <w:szCs w:val="24"/>
          <w:lang w:eastAsia="it-IT" w:bidi="ar-SA"/>
        </w:rPr>
      </w:pPr>
      <w:r w:rsidRPr="006D4AB9">
        <w:rPr>
          <w:noProof/>
          <w:sz w:val="24"/>
          <w:szCs w:val="24"/>
          <w:lang w:eastAsia="it-IT" w:bidi="ar-SA"/>
        </w:rPr>
        <w:drawing>
          <wp:inline distT="0" distB="0" distL="0" distR="0" wp14:anchorId="56219651" wp14:editId="563AFB15">
            <wp:extent cx="5019675" cy="1524444"/>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39036" cy="1530324"/>
                    </a:xfrm>
                    <a:prstGeom prst="rect">
                      <a:avLst/>
                    </a:prstGeom>
                  </pic:spPr>
                </pic:pic>
              </a:graphicData>
            </a:graphic>
          </wp:inline>
        </w:drawing>
      </w:r>
    </w:p>
    <w:p w:rsidR="0050545E" w:rsidRPr="006D4AB9" w:rsidRDefault="0050545E" w:rsidP="0050545E">
      <w:pPr>
        <w:pStyle w:val="BodyText"/>
        <w:rPr>
          <w:sz w:val="24"/>
          <w:szCs w:val="24"/>
          <w:lang w:eastAsia="it-IT" w:bidi="ar-SA"/>
        </w:rPr>
      </w:pPr>
      <w:r w:rsidRPr="006D4AB9">
        <w:rPr>
          <w:sz w:val="24"/>
          <w:szCs w:val="24"/>
          <w:lang w:eastAsia="it-IT" w:bidi="ar-SA"/>
        </w:rPr>
        <w:t>L’altro server Exchange 2003 rilevato è in realtà il server SBS 2003 non più usato per la posta ed in fase di completa dismissione.</w:t>
      </w:r>
    </w:p>
    <w:p w:rsidR="0050545E" w:rsidRDefault="00FB1391" w:rsidP="0050545E">
      <w:pPr>
        <w:pStyle w:val="BodyText"/>
        <w:rPr>
          <w:sz w:val="24"/>
          <w:szCs w:val="24"/>
          <w:lang w:eastAsia="it-IT" w:bidi="ar-SA"/>
        </w:rPr>
      </w:pPr>
      <w:r w:rsidRPr="006D4AB9">
        <w:rPr>
          <w:sz w:val="24"/>
          <w:szCs w:val="24"/>
          <w:lang w:eastAsia="it-IT" w:bidi="ar-SA"/>
        </w:rPr>
        <w:t>Come già visto nel capitolo “Antivirus”, sul server è presente un agent Trend Micro per la scansione dei messaggi.</w:t>
      </w:r>
    </w:p>
    <w:p w:rsidR="007F7042" w:rsidRPr="006D4AB9" w:rsidRDefault="007F7042" w:rsidP="0050545E">
      <w:pPr>
        <w:pStyle w:val="BodyText"/>
        <w:rPr>
          <w:sz w:val="24"/>
          <w:szCs w:val="24"/>
          <w:lang w:eastAsia="it-IT" w:bidi="ar-SA"/>
        </w:rPr>
      </w:pPr>
    </w:p>
    <w:p w:rsidR="00B164D4" w:rsidRDefault="00B164D4" w:rsidP="00B164D4">
      <w:pPr>
        <w:pStyle w:val="Heading3"/>
        <w:rPr>
          <w:sz w:val="24"/>
          <w:szCs w:val="24"/>
        </w:rPr>
      </w:pPr>
      <w:bookmarkStart w:id="45" w:name="_Toc400985776"/>
      <w:r>
        <w:rPr>
          <w:sz w:val="24"/>
          <w:szCs w:val="24"/>
        </w:rPr>
        <w:lastRenderedPageBreak/>
        <w:t>Necessità del cliente</w:t>
      </w:r>
      <w:bookmarkEnd w:id="45"/>
      <w:r>
        <w:rPr>
          <w:sz w:val="24"/>
          <w:szCs w:val="24"/>
        </w:rPr>
        <w:t xml:space="preserve"> </w:t>
      </w:r>
    </w:p>
    <w:p w:rsidR="00FB1391" w:rsidRPr="006D4AB9" w:rsidRDefault="0050545E" w:rsidP="00B164D4">
      <w:pPr>
        <w:pStyle w:val="BodyText"/>
        <w:rPr>
          <w:sz w:val="24"/>
          <w:szCs w:val="24"/>
          <w:lang w:eastAsia="it-IT" w:bidi="ar-SA"/>
        </w:rPr>
      </w:pPr>
      <w:r w:rsidRPr="00F04D3D">
        <w:rPr>
          <w:sz w:val="24"/>
          <w:szCs w:val="24"/>
          <w:highlight w:val="yellow"/>
          <w:lang w:eastAsia="it-IT" w:bidi="ar-SA"/>
        </w:rPr>
        <w:t xml:space="preserve">Il cliente </w:t>
      </w:r>
      <w:r w:rsidR="00FB1391" w:rsidRPr="00F04D3D">
        <w:rPr>
          <w:sz w:val="24"/>
          <w:szCs w:val="24"/>
          <w:highlight w:val="yellow"/>
          <w:lang w:eastAsia="it-IT" w:bidi="ar-SA"/>
        </w:rPr>
        <w:t>è soddisfatto del proprio servizio di posta elettronica e lo considera critico per l’azienda.</w:t>
      </w:r>
      <w:r w:rsidR="00FB1391" w:rsidRPr="006D4AB9">
        <w:rPr>
          <w:sz w:val="24"/>
          <w:szCs w:val="24"/>
          <w:lang w:eastAsia="it-IT" w:bidi="ar-SA"/>
        </w:rPr>
        <w:t xml:space="preserve"> </w:t>
      </w:r>
      <w:r w:rsidR="00F04D3D">
        <w:rPr>
          <w:sz w:val="24"/>
          <w:szCs w:val="24"/>
          <w:lang w:eastAsia="it-IT" w:bidi="ar-SA"/>
        </w:rPr>
        <w:t xml:space="preserve">  </w:t>
      </w:r>
      <w:r w:rsidR="00F04D3D" w:rsidRPr="00F04D3D">
        <w:rPr>
          <w:sz w:val="24"/>
          <w:szCs w:val="24"/>
          <w:highlight w:val="yellow"/>
          <w:lang w:eastAsia="it-IT" w:bidi="ar-SA"/>
        </w:rPr>
        <w:t>Qui c’è una contraddizione…forse si voleva scrivere che il cliente NON è soddisfatto???</w:t>
      </w:r>
    </w:p>
    <w:p w:rsidR="00B164D4" w:rsidRPr="006D4AB9" w:rsidRDefault="00FB1391" w:rsidP="00B164D4">
      <w:pPr>
        <w:pStyle w:val="BodyText"/>
        <w:rPr>
          <w:sz w:val="24"/>
          <w:szCs w:val="24"/>
          <w:lang w:eastAsia="it-IT" w:bidi="ar-SA"/>
        </w:rPr>
      </w:pPr>
      <w:r w:rsidRPr="006D4AB9">
        <w:rPr>
          <w:sz w:val="24"/>
          <w:szCs w:val="24"/>
          <w:lang w:eastAsia="it-IT" w:bidi="ar-SA"/>
        </w:rPr>
        <w:t xml:space="preserve">Per questo ha espresso tra i propri desideri quello di aumentarne la </w:t>
      </w:r>
      <w:r w:rsidR="009C5921">
        <w:rPr>
          <w:sz w:val="24"/>
          <w:szCs w:val="24"/>
          <w:lang w:eastAsia="it-IT" w:bidi="ar-SA"/>
        </w:rPr>
        <w:t>resilienza</w:t>
      </w:r>
      <w:r w:rsidRPr="006D4AB9">
        <w:rPr>
          <w:sz w:val="24"/>
          <w:szCs w:val="24"/>
          <w:lang w:eastAsia="it-IT" w:bidi="ar-SA"/>
        </w:rPr>
        <w:t xml:space="preserve"> attraverso un meccanismo di alta affidabilità o di failover geografico.</w:t>
      </w:r>
    </w:p>
    <w:p w:rsidR="00767C2F" w:rsidRDefault="00767C2F" w:rsidP="00767C2F">
      <w:pPr>
        <w:pStyle w:val="Heading3"/>
        <w:rPr>
          <w:sz w:val="24"/>
          <w:szCs w:val="24"/>
        </w:rPr>
      </w:pPr>
      <w:bookmarkStart w:id="46" w:name="_Toc400985777"/>
      <w:r>
        <w:rPr>
          <w:sz w:val="24"/>
          <w:szCs w:val="24"/>
        </w:rPr>
        <w:t>Criticità rilevate</w:t>
      </w:r>
      <w:bookmarkEnd w:id="46"/>
    </w:p>
    <w:p w:rsidR="00FB1391" w:rsidRPr="006D4AB9" w:rsidRDefault="00FB1391" w:rsidP="00FB1391">
      <w:pPr>
        <w:pStyle w:val="BodyText"/>
        <w:rPr>
          <w:sz w:val="24"/>
          <w:szCs w:val="24"/>
          <w:lang w:eastAsia="it-IT" w:bidi="ar-SA"/>
        </w:rPr>
      </w:pPr>
      <w:r w:rsidRPr="006D4AB9">
        <w:rPr>
          <w:sz w:val="24"/>
          <w:szCs w:val="24"/>
          <w:lang w:eastAsia="it-IT" w:bidi="ar-SA"/>
        </w:rPr>
        <w:t xml:space="preserve">La versione di service pack rilevata (SP1) risale all’anno 2010, mentre l’ultimo service pack (SP3) è del 2013, al quale sono succeduti diversi Update Rollup, tra i quali il più recente è l’UR7: </w:t>
      </w:r>
      <w:hyperlink r:id="rId60" w:history="1">
        <w:r w:rsidRPr="006D4AB9">
          <w:rPr>
            <w:rStyle w:val="Hyperlink"/>
            <w:sz w:val="24"/>
            <w:szCs w:val="24"/>
            <w:lang w:eastAsia="it-IT" w:bidi="ar-SA"/>
          </w:rPr>
          <w:t>http://support.microsoft.com/kb/2961522</w:t>
        </w:r>
      </w:hyperlink>
    </w:p>
    <w:p w:rsidR="00FB1391" w:rsidRDefault="009860C4" w:rsidP="00FB1391">
      <w:pPr>
        <w:pStyle w:val="BodyText"/>
        <w:rPr>
          <w:sz w:val="24"/>
          <w:szCs w:val="24"/>
          <w:lang w:eastAsia="it-IT" w:bidi="ar-SA"/>
        </w:rPr>
      </w:pPr>
      <w:r w:rsidRPr="006D4AB9">
        <w:rPr>
          <w:sz w:val="24"/>
          <w:szCs w:val="24"/>
          <w:lang w:eastAsia="it-IT" w:bidi="ar-SA"/>
        </w:rPr>
        <w:t xml:space="preserve">Il sistema risulta quindi scoperto di circa 4 anni rispetto a bug e vulnerabilità, un </w:t>
      </w:r>
      <w:r w:rsidR="009C5921">
        <w:rPr>
          <w:sz w:val="24"/>
          <w:szCs w:val="24"/>
          <w:lang w:eastAsia="it-IT" w:bidi="ar-SA"/>
        </w:rPr>
        <w:t xml:space="preserve">lasso di </w:t>
      </w:r>
      <w:r w:rsidRPr="006D4AB9">
        <w:rPr>
          <w:sz w:val="24"/>
          <w:szCs w:val="24"/>
          <w:lang w:eastAsia="it-IT" w:bidi="ar-SA"/>
        </w:rPr>
        <w:t>tempo troppo ampio per un sistema considerato critico.</w:t>
      </w:r>
    </w:p>
    <w:p w:rsidR="007F7042" w:rsidRPr="006D4AB9" w:rsidRDefault="007F7042" w:rsidP="00FB1391">
      <w:pPr>
        <w:pStyle w:val="BodyText"/>
        <w:rPr>
          <w:sz w:val="24"/>
          <w:szCs w:val="24"/>
          <w:lang w:eastAsia="it-IT" w:bidi="ar-SA"/>
        </w:rPr>
      </w:pPr>
    </w:p>
    <w:p w:rsidR="00B164D4" w:rsidRDefault="00B164D4" w:rsidP="00B164D4">
      <w:pPr>
        <w:pStyle w:val="Heading3"/>
        <w:rPr>
          <w:sz w:val="24"/>
          <w:szCs w:val="24"/>
        </w:rPr>
      </w:pPr>
      <w:bookmarkStart w:id="47" w:name="_Toc400985778"/>
      <w:r>
        <w:rPr>
          <w:sz w:val="24"/>
          <w:szCs w:val="24"/>
        </w:rPr>
        <w:t>Proposta evolutiva</w:t>
      </w:r>
      <w:bookmarkEnd w:id="47"/>
    </w:p>
    <w:p w:rsidR="00B164D4" w:rsidRPr="006D4AB9" w:rsidRDefault="009860C4" w:rsidP="00B164D4">
      <w:pPr>
        <w:pStyle w:val="BodyText"/>
        <w:rPr>
          <w:sz w:val="24"/>
          <w:szCs w:val="24"/>
          <w:lang w:eastAsia="it-IT" w:bidi="ar-SA"/>
        </w:rPr>
      </w:pPr>
      <w:r w:rsidRPr="006D4AB9">
        <w:rPr>
          <w:sz w:val="24"/>
          <w:szCs w:val="24"/>
          <w:lang w:eastAsia="it-IT" w:bidi="ar-SA"/>
        </w:rPr>
        <w:t>La prima azione che ci sentiamo di consigliare è sicuramente un’attività di aggiornamento del software per allinearlo all’ultimo service pack ed alle ultime hotfix.</w:t>
      </w:r>
    </w:p>
    <w:p w:rsidR="009860C4" w:rsidRPr="006D4AB9" w:rsidRDefault="009860C4" w:rsidP="00B164D4">
      <w:pPr>
        <w:pStyle w:val="BodyText"/>
        <w:rPr>
          <w:sz w:val="24"/>
          <w:szCs w:val="24"/>
          <w:lang w:eastAsia="it-IT" w:bidi="ar-SA"/>
        </w:rPr>
      </w:pPr>
      <w:r w:rsidRPr="006D4AB9">
        <w:rPr>
          <w:sz w:val="24"/>
          <w:szCs w:val="24"/>
          <w:lang w:eastAsia="it-IT" w:bidi="ar-SA"/>
        </w:rPr>
        <w:t xml:space="preserve">Per incrementarne la resilienza consigliamo poi di valutare gli scenari di alta disponibilità offerti da Microsoft Exchange 2010 attraverso il meccanismo di DAG: </w:t>
      </w:r>
      <w:hyperlink r:id="rId61" w:history="1">
        <w:r w:rsidRPr="006D4AB9">
          <w:rPr>
            <w:rStyle w:val="Hyperlink"/>
            <w:sz w:val="24"/>
            <w:szCs w:val="24"/>
            <w:lang w:eastAsia="it-IT" w:bidi="ar-SA"/>
          </w:rPr>
          <w:t>http://technet.microsoft.com/en-us/library/dd979781(v=exchg.141).aspx</w:t>
        </w:r>
      </w:hyperlink>
    </w:p>
    <w:p w:rsidR="009860C4" w:rsidRDefault="009860C4" w:rsidP="00B164D4">
      <w:pPr>
        <w:pStyle w:val="BodyText"/>
        <w:rPr>
          <w:sz w:val="24"/>
          <w:szCs w:val="24"/>
          <w:lang w:eastAsia="it-IT" w:bidi="ar-SA"/>
        </w:rPr>
      </w:pPr>
      <w:r w:rsidRPr="006D4AB9">
        <w:rPr>
          <w:sz w:val="24"/>
          <w:szCs w:val="24"/>
          <w:lang w:eastAsia="it-IT" w:bidi="ar-SA"/>
        </w:rPr>
        <w:t>In alternativa è possibile valutare meccanismi alternativi quali le repliche a l</w:t>
      </w:r>
      <w:r w:rsidR="008A2909" w:rsidRPr="006D4AB9">
        <w:rPr>
          <w:sz w:val="24"/>
          <w:szCs w:val="24"/>
          <w:lang w:eastAsia="it-IT" w:bidi="ar-SA"/>
        </w:rPr>
        <w:t>ivello di Hypervisor, gestite nativamente o tramite strumenti di terze parti.</w:t>
      </w:r>
    </w:p>
    <w:p w:rsidR="007F7042" w:rsidRPr="006D4AB9" w:rsidRDefault="007F7042" w:rsidP="00B164D4">
      <w:pPr>
        <w:pStyle w:val="BodyText"/>
        <w:rPr>
          <w:sz w:val="24"/>
          <w:szCs w:val="24"/>
          <w:lang w:eastAsia="it-IT" w:bidi="ar-SA"/>
        </w:rPr>
      </w:pPr>
    </w:p>
    <w:p w:rsidR="001A0EAB" w:rsidRDefault="001A0EAB" w:rsidP="001A0EAB">
      <w:pPr>
        <w:pStyle w:val="Heading2"/>
        <w:rPr>
          <w:sz w:val="24"/>
          <w:szCs w:val="24"/>
        </w:rPr>
      </w:pPr>
      <w:bookmarkStart w:id="48" w:name="_Toc400985779"/>
      <w:r>
        <w:rPr>
          <w:sz w:val="24"/>
          <w:szCs w:val="24"/>
        </w:rPr>
        <w:t>Server Virtualization</w:t>
      </w:r>
      <w:bookmarkEnd w:id="48"/>
    </w:p>
    <w:p w:rsidR="008A47C2" w:rsidRDefault="00AC479D" w:rsidP="008A47C2">
      <w:pPr>
        <w:pStyle w:val="BodyText"/>
        <w:rPr>
          <w:sz w:val="24"/>
          <w:szCs w:val="24"/>
          <w:lang w:eastAsia="it-IT" w:bidi="ar-SA"/>
        </w:rPr>
      </w:pPr>
      <w:r w:rsidRPr="00AC479D">
        <w:rPr>
          <w:sz w:val="24"/>
          <w:szCs w:val="24"/>
          <w:lang w:eastAsia="it-IT" w:bidi="ar-SA"/>
        </w:rPr>
        <w:t xml:space="preserve">La </w:t>
      </w:r>
      <w:r>
        <w:rPr>
          <w:sz w:val="24"/>
          <w:szCs w:val="24"/>
          <w:lang w:eastAsia="it-IT" w:bidi="ar-SA"/>
        </w:rPr>
        <w:t>virtualizzazione dei Server è uno dei temi più caldi degli ultimi anni, non c’è azienda dotata di reparto IT che non abbia approcciato questa tecnologia, grazie alla quale è possibile ottimizzare l’impiego delle risorse hardware, che ne semplifica la gestione e che rende possibili scenari prima impensabili.</w:t>
      </w:r>
    </w:p>
    <w:p w:rsidR="00AC479D" w:rsidRDefault="00AC479D" w:rsidP="008A47C2">
      <w:pPr>
        <w:pStyle w:val="BodyText"/>
        <w:rPr>
          <w:sz w:val="24"/>
          <w:szCs w:val="24"/>
          <w:lang w:eastAsia="it-IT" w:bidi="ar-SA"/>
        </w:rPr>
      </w:pPr>
      <w:r>
        <w:rPr>
          <w:sz w:val="24"/>
          <w:szCs w:val="24"/>
          <w:lang w:eastAsia="it-IT" w:bidi="ar-SA"/>
        </w:rPr>
        <w:t>AranchoDoc ha affrontato questa tematica scegliendo di adottare le soluzioni di Server Virtualization dei due principali competitor: Microsoft Hyper-V e</w:t>
      </w:r>
      <w:r w:rsidRPr="00AC479D">
        <w:rPr>
          <w:sz w:val="24"/>
          <w:szCs w:val="24"/>
          <w:lang w:eastAsia="it-IT" w:bidi="ar-SA"/>
        </w:rPr>
        <w:t xml:space="preserve"> </w:t>
      </w:r>
      <w:r>
        <w:rPr>
          <w:sz w:val="24"/>
          <w:szCs w:val="24"/>
          <w:lang w:eastAsia="it-IT" w:bidi="ar-SA"/>
        </w:rPr>
        <w:t>VMWare</w:t>
      </w:r>
    </w:p>
    <w:p w:rsidR="007F7042" w:rsidRPr="00AC479D" w:rsidRDefault="007F7042" w:rsidP="008A47C2">
      <w:pPr>
        <w:pStyle w:val="BodyText"/>
        <w:rPr>
          <w:sz w:val="24"/>
          <w:szCs w:val="24"/>
          <w:lang w:eastAsia="it-IT" w:bidi="ar-SA"/>
        </w:rPr>
      </w:pPr>
    </w:p>
    <w:p w:rsidR="00767C2F" w:rsidRDefault="00767C2F" w:rsidP="00767C2F">
      <w:pPr>
        <w:pStyle w:val="Heading3"/>
        <w:rPr>
          <w:sz w:val="24"/>
          <w:szCs w:val="24"/>
        </w:rPr>
      </w:pPr>
      <w:bookmarkStart w:id="49" w:name="_Toc400985780"/>
      <w:r>
        <w:rPr>
          <w:sz w:val="24"/>
          <w:szCs w:val="24"/>
        </w:rPr>
        <w:t>Hyper-V</w:t>
      </w:r>
      <w:bookmarkEnd w:id="49"/>
    </w:p>
    <w:p w:rsidR="00AC479D" w:rsidRDefault="00C316D9" w:rsidP="00AC479D">
      <w:pPr>
        <w:pStyle w:val="BodyText"/>
        <w:rPr>
          <w:sz w:val="24"/>
          <w:szCs w:val="24"/>
          <w:lang w:eastAsia="it-IT" w:bidi="ar-SA"/>
        </w:rPr>
      </w:pPr>
      <w:r>
        <w:rPr>
          <w:sz w:val="24"/>
          <w:szCs w:val="24"/>
          <w:lang w:eastAsia="it-IT" w:bidi="ar-SA"/>
        </w:rPr>
        <w:t>Il principale ambiente Hyper-V è presente nella sede di Bologna ed è costituito da un cluster Hyper-V 2012 a tre nodi, BLQ-CL01:</w:t>
      </w:r>
    </w:p>
    <w:p w:rsidR="00C316D9" w:rsidRDefault="00C316D9" w:rsidP="00AC479D">
      <w:pPr>
        <w:pStyle w:val="BodyText"/>
        <w:rPr>
          <w:sz w:val="24"/>
          <w:szCs w:val="24"/>
          <w:lang w:eastAsia="it-IT" w:bidi="ar-SA"/>
        </w:rPr>
      </w:pPr>
      <w:r>
        <w:rPr>
          <w:noProof/>
          <w:lang w:eastAsia="it-IT" w:bidi="ar-SA"/>
        </w:rPr>
        <w:lastRenderedPageBreak/>
        <w:drawing>
          <wp:inline distT="0" distB="0" distL="0" distR="0" wp14:anchorId="64260C18" wp14:editId="252C37F6">
            <wp:extent cx="4981575" cy="3041252"/>
            <wp:effectExtent l="0" t="0" r="0" b="698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85372" cy="3043570"/>
                    </a:xfrm>
                    <a:prstGeom prst="rect">
                      <a:avLst/>
                    </a:prstGeom>
                  </pic:spPr>
                </pic:pic>
              </a:graphicData>
            </a:graphic>
          </wp:inline>
        </w:drawing>
      </w:r>
    </w:p>
    <w:p w:rsidR="00C316D9" w:rsidRDefault="00C316D9" w:rsidP="00AC479D">
      <w:pPr>
        <w:pStyle w:val="BodyText"/>
        <w:rPr>
          <w:sz w:val="24"/>
          <w:szCs w:val="24"/>
          <w:lang w:eastAsia="it-IT" w:bidi="ar-SA"/>
        </w:rPr>
      </w:pPr>
      <w:r>
        <w:rPr>
          <w:sz w:val="24"/>
          <w:szCs w:val="24"/>
          <w:lang w:eastAsia="it-IT" w:bidi="ar-SA"/>
        </w:rPr>
        <w:t xml:space="preserve">I tre nodi sono: </w:t>
      </w:r>
    </w:p>
    <w:p w:rsidR="00C316D9" w:rsidRDefault="00C316D9" w:rsidP="00C316D9">
      <w:pPr>
        <w:pStyle w:val="BodyText"/>
        <w:numPr>
          <w:ilvl w:val="0"/>
          <w:numId w:val="35"/>
        </w:numPr>
        <w:rPr>
          <w:sz w:val="24"/>
          <w:szCs w:val="24"/>
          <w:lang w:val="en-US" w:eastAsia="it-IT" w:bidi="ar-SA"/>
        </w:rPr>
      </w:pPr>
      <w:r w:rsidRPr="00C316D9">
        <w:rPr>
          <w:sz w:val="24"/>
          <w:szCs w:val="24"/>
          <w:lang w:val="en-US" w:eastAsia="it-IT" w:bidi="ar-SA"/>
        </w:rPr>
        <w:t xml:space="preserve">BLQ-HV01 – </w:t>
      </w:r>
      <w:r w:rsidR="00434FFC">
        <w:rPr>
          <w:noProof/>
          <w:lang w:eastAsia="it-IT" w:bidi="ar-SA"/>
        </w:rPr>
        <w:drawing>
          <wp:inline distT="0" distB="0" distL="0" distR="0" wp14:anchorId="3D555E7D" wp14:editId="760638D3">
            <wp:extent cx="3016918" cy="22479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22440" cy="2252014"/>
                    </a:xfrm>
                    <a:prstGeom prst="rect">
                      <a:avLst/>
                    </a:prstGeom>
                  </pic:spPr>
                </pic:pic>
              </a:graphicData>
            </a:graphic>
          </wp:inline>
        </w:drawing>
      </w:r>
    </w:p>
    <w:p w:rsidR="00434FFC" w:rsidRDefault="00434FFC" w:rsidP="00C316D9">
      <w:pPr>
        <w:pStyle w:val="BodyText"/>
        <w:numPr>
          <w:ilvl w:val="0"/>
          <w:numId w:val="35"/>
        </w:numPr>
        <w:rPr>
          <w:sz w:val="24"/>
          <w:szCs w:val="24"/>
          <w:lang w:val="en-US" w:eastAsia="it-IT" w:bidi="ar-SA"/>
        </w:rPr>
      </w:pPr>
      <w:r>
        <w:rPr>
          <w:sz w:val="24"/>
          <w:szCs w:val="24"/>
          <w:lang w:val="en-US" w:eastAsia="it-IT" w:bidi="ar-SA"/>
        </w:rPr>
        <w:t xml:space="preserve">BLQ-HV02 - </w:t>
      </w:r>
      <w:r>
        <w:rPr>
          <w:noProof/>
          <w:lang w:eastAsia="it-IT" w:bidi="ar-SA"/>
        </w:rPr>
        <w:drawing>
          <wp:inline distT="0" distB="0" distL="0" distR="0" wp14:anchorId="04E4929B" wp14:editId="6E55E768">
            <wp:extent cx="3019425" cy="2251522"/>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27587" cy="2257608"/>
                    </a:xfrm>
                    <a:prstGeom prst="rect">
                      <a:avLst/>
                    </a:prstGeom>
                  </pic:spPr>
                </pic:pic>
              </a:graphicData>
            </a:graphic>
          </wp:inline>
        </w:drawing>
      </w:r>
    </w:p>
    <w:p w:rsidR="00434FFC" w:rsidRDefault="00434FFC" w:rsidP="00C316D9">
      <w:pPr>
        <w:pStyle w:val="BodyText"/>
        <w:numPr>
          <w:ilvl w:val="0"/>
          <w:numId w:val="35"/>
        </w:numPr>
        <w:rPr>
          <w:sz w:val="24"/>
          <w:szCs w:val="24"/>
          <w:lang w:val="en-US" w:eastAsia="it-IT" w:bidi="ar-SA"/>
        </w:rPr>
      </w:pPr>
      <w:r>
        <w:rPr>
          <w:sz w:val="24"/>
          <w:szCs w:val="24"/>
          <w:lang w:val="en-US" w:eastAsia="it-IT" w:bidi="ar-SA"/>
        </w:rPr>
        <w:lastRenderedPageBreak/>
        <w:t xml:space="preserve">BLQ-HV03 - </w:t>
      </w:r>
      <w:r>
        <w:rPr>
          <w:noProof/>
          <w:lang w:eastAsia="it-IT" w:bidi="ar-SA"/>
        </w:rPr>
        <w:drawing>
          <wp:inline distT="0" distB="0" distL="0" distR="0" wp14:anchorId="6B546F9E" wp14:editId="5443B847">
            <wp:extent cx="2971800" cy="2260347"/>
            <wp:effectExtent l="0" t="0" r="0" b="698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83631" cy="2269346"/>
                    </a:xfrm>
                    <a:prstGeom prst="rect">
                      <a:avLst/>
                    </a:prstGeom>
                  </pic:spPr>
                </pic:pic>
              </a:graphicData>
            </a:graphic>
          </wp:inline>
        </w:drawing>
      </w:r>
    </w:p>
    <w:p w:rsidR="00434FFC" w:rsidRPr="00434FFC" w:rsidRDefault="00434FFC" w:rsidP="00434FFC">
      <w:pPr>
        <w:pStyle w:val="BodyText"/>
        <w:rPr>
          <w:sz w:val="24"/>
          <w:szCs w:val="24"/>
          <w:lang w:eastAsia="it-IT" w:bidi="ar-SA"/>
        </w:rPr>
      </w:pPr>
      <w:r>
        <w:rPr>
          <w:sz w:val="24"/>
          <w:szCs w:val="24"/>
          <w:lang w:eastAsia="it-IT" w:bidi="ar-SA"/>
        </w:rPr>
        <w:t>Di seguito</w:t>
      </w:r>
      <w:r w:rsidRPr="00434FFC">
        <w:rPr>
          <w:sz w:val="24"/>
          <w:szCs w:val="24"/>
          <w:lang w:eastAsia="it-IT" w:bidi="ar-SA"/>
        </w:rPr>
        <w:t xml:space="preserve"> le VM rilevate su BLQ-CL01:</w:t>
      </w:r>
    </w:p>
    <w:p w:rsidR="00434FFC" w:rsidRDefault="00434FFC" w:rsidP="00434FFC">
      <w:pPr>
        <w:pStyle w:val="BodyText"/>
        <w:rPr>
          <w:sz w:val="24"/>
          <w:szCs w:val="24"/>
          <w:lang w:val="en-US" w:eastAsia="it-IT" w:bidi="ar-SA"/>
        </w:rPr>
      </w:pPr>
      <w:r>
        <w:rPr>
          <w:noProof/>
          <w:lang w:eastAsia="it-IT" w:bidi="ar-SA"/>
        </w:rPr>
        <w:drawing>
          <wp:inline distT="0" distB="0" distL="0" distR="0" wp14:anchorId="27EB2605" wp14:editId="71D71187">
            <wp:extent cx="4867410" cy="3209925"/>
            <wp:effectExtent l="0" t="0" r="952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79210" cy="3217707"/>
                    </a:xfrm>
                    <a:prstGeom prst="rect">
                      <a:avLst/>
                    </a:prstGeom>
                  </pic:spPr>
                </pic:pic>
              </a:graphicData>
            </a:graphic>
          </wp:inline>
        </w:drawing>
      </w:r>
    </w:p>
    <w:p w:rsidR="00434FFC" w:rsidRDefault="00434FFC" w:rsidP="00434FFC">
      <w:pPr>
        <w:pStyle w:val="BodyText"/>
        <w:rPr>
          <w:sz w:val="24"/>
          <w:szCs w:val="24"/>
          <w:lang w:val="en-US" w:eastAsia="it-IT" w:bidi="ar-SA"/>
        </w:rPr>
      </w:pPr>
      <w:r>
        <w:rPr>
          <w:noProof/>
          <w:lang w:eastAsia="it-IT" w:bidi="ar-SA"/>
        </w:rPr>
        <w:drawing>
          <wp:inline distT="0" distB="0" distL="0" distR="0" wp14:anchorId="7EDC264B" wp14:editId="16F2D586">
            <wp:extent cx="4876800" cy="2392860"/>
            <wp:effectExtent l="0" t="0" r="0" b="762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94934" cy="2401758"/>
                    </a:xfrm>
                    <a:prstGeom prst="rect">
                      <a:avLst/>
                    </a:prstGeom>
                  </pic:spPr>
                </pic:pic>
              </a:graphicData>
            </a:graphic>
          </wp:inline>
        </w:drawing>
      </w:r>
    </w:p>
    <w:p w:rsidR="00434FFC" w:rsidRPr="00434FFC" w:rsidRDefault="00434FFC" w:rsidP="00434FFC">
      <w:pPr>
        <w:pStyle w:val="BodyText"/>
        <w:rPr>
          <w:sz w:val="24"/>
          <w:szCs w:val="24"/>
          <w:lang w:eastAsia="it-IT" w:bidi="ar-SA"/>
        </w:rPr>
      </w:pPr>
      <w:r w:rsidRPr="00434FFC">
        <w:rPr>
          <w:sz w:val="24"/>
          <w:szCs w:val="24"/>
          <w:lang w:eastAsia="it-IT" w:bidi="ar-SA"/>
        </w:rPr>
        <w:t>Di seguito le reti definite sul cluster:</w:t>
      </w:r>
    </w:p>
    <w:p w:rsidR="00434FFC" w:rsidRDefault="00434FFC" w:rsidP="00434FFC">
      <w:pPr>
        <w:pStyle w:val="BodyText"/>
        <w:rPr>
          <w:sz w:val="24"/>
          <w:szCs w:val="24"/>
          <w:lang w:eastAsia="it-IT" w:bidi="ar-SA"/>
        </w:rPr>
      </w:pPr>
      <w:r>
        <w:rPr>
          <w:noProof/>
          <w:lang w:eastAsia="it-IT" w:bidi="ar-SA"/>
        </w:rPr>
        <w:lastRenderedPageBreak/>
        <w:drawing>
          <wp:inline distT="0" distB="0" distL="0" distR="0" wp14:anchorId="2050610D" wp14:editId="738A55BB">
            <wp:extent cx="4114800" cy="2197223"/>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20345" cy="2200184"/>
                    </a:xfrm>
                    <a:prstGeom prst="rect">
                      <a:avLst/>
                    </a:prstGeom>
                  </pic:spPr>
                </pic:pic>
              </a:graphicData>
            </a:graphic>
          </wp:inline>
        </w:drawing>
      </w:r>
    </w:p>
    <w:p w:rsidR="00434FFC" w:rsidRDefault="00434FFC" w:rsidP="00434FFC">
      <w:pPr>
        <w:pStyle w:val="BodyText"/>
        <w:rPr>
          <w:sz w:val="24"/>
          <w:szCs w:val="24"/>
          <w:lang w:eastAsia="it-IT" w:bidi="ar-SA"/>
        </w:rPr>
      </w:pPr>
      <w:r>
        <w:rPr>
          <w:noProof/>
          <w:color w:val="000000"/>
          <w:sz w:val="22"/>
          <w:szCs w:val="22"/>
          <w:lang w:eastAsia="it-IT" w:bidi="ar-SA"/>
        </w:rPr>
        <w:drawing>
          <wp:inline distT="0" distB="0" distL="0" distR="0">
            <wp:extent cx="1876425" cy="931105"/>
            <wp:effectExtent l="0" t="0" r="0" b="2540"/>
            <wp:docPr id="97" name="Immagine 97" descr="Testo alternativo generato dal computer:&#10;00254 16/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o alternativo generato dal computer:&#10;00254 16/28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82279" cy="934010"/>
                    </a:xfrm>
                    <a:prstGeom prst="rect">
                      <a:avLst/>
                    </a:prstGeom>
                    <a:noFill/>
                    <a:ln>
                      <a:noFill/>
                    </a:ln>
                  </pic:spPr>
                </pic:pic>
              </a:graphicData>
            </a:graphic>
          </wp:inline>
        </w:drawing>
      </w:r>
    </w:p>
    <w:p w:rsidR="00434FFC" w:rsidRDefault="00434FFC" w:rsidP="00434FFC">
      <w:pPr>
        <w:pStyle w:val="BodyText"/>
        <w:rPr>
          <w:sz w:val="24"/>
          <w:szCs w:val="24"/>
          <w:lang w:eastAsia="it-IT" w:bidi="ar-SA"/>
        </w:rPr>
      </w:pPr>
      <w:r>
        <w:rPr>
          <w:noProof/>
          <w:color w:val="000000"/>
          <w:sz w:val="22"/>
          <w:szCs w:val="22"/>
          <w:lang w:eastAsia="it-IT" w:bidi="ar-SA"/>
        </w:rPr>
        <w:drawing>
          <wp:inline distT="0" distB="0" distL="0" distR="0">
            <wp:extent cx="1371600" cy="750094"/>
            <wp:effectExtent l="0" t="0" r="0" b="0"/>
            <wp:docPr id="96" name="Immagine 96" descr="Testo alternativo generato dal computer:&#10;00 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to alternativo generato dal computer:&#10;00 0/24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75622" cy="752293"/>
                    </a:xfrm>
                    <a:prstGeom prst="rect">
                      <a:avLst/>
                    </a:prstGeom>
                    <a:noFill/>
                    <a:ln>
                      <a:noFill/>
                    </a:ln>
                  </pic:spPr>
                </pic:pic>
              </a:graphicData>
            </a:graphic>
          </wp:inline>
        </w:drawing>
      </w:r>
    </w:p>
    <w:p w:rsidR="00434FFC" w:rsidRDefault="00434FFC" w:rsidP="00434FFC">
      <w:pPr>
        <w:pStyle w:val="BodyText"/>
        <w:rPr>
          <w:sz w:val="24"/>
          <w:szCs w:val="24"/>
          <w:lang w:eastAsia="it-IT" w:bidi="ar-SA"/>
        </w:rPr>
      </w:pPr>
      <w:r>
        <w:rPr>
          <w:noProof/>
          <w:color w:val="000000"/>
          <w:sz w:val="22"/>
          <w:szCs w:val="22"/>
          <w:lang w:eastAsia="it-IT" w:bidi="ar-SA"/>
        </w:rPr>
        <w:drawing>
          <wp:inline distT="0" distB="0" distL="0" distR="0">
            <wp:extent cx="1466850" cy="934079"/>
            <wp:effectExtent l="0" t="0" r="0" b="0"/>
            <wp:docPr id="31" name="Immagine 31" descr="Testo alternativo generato dal computer:&#10;Live* g &#10;0 0 2540/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sto alternativo generato dal computer:&#10;Live* g &#10;0 0 2540/28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77792" cy="941047"/>
                    </a:xfrm>
                    <a:prstGeom prst="rect">
                      <a:avLst/>
                    </a:prstGeom>
                    <a:noFill/>
                    <a:ln>
                      <a:noFill/>
                    </a:ln>
                  </pic:spPr>
                </pic:pic>
              </a:graphicData>
            </a:graphic>
          </wp:inline>
        </w:drawing>
      </w:r>
    </w:p>
    <w:p w:rsidR="00434FFC" w:rsidRDefault="00434FFC" w:rsidP="00434FFC">
      <w:pPr>
        <w:pStyle w:val="BodyText"/>
        <w:rPr>
          <w:sz w:val="24"/>
          <w:szCs w:val="24"/>
          <w:lang w:eastAsia="it-IT" w:bidi="ar-SA"/>
        </w:rPr>
      </w:pPr>
      <w:r>
        <w:rPr>
          <w:noProof/>
          <w:color w:val="000000"/>
          <w:sz w:val="22"/>
          <w:szCs w:val="22"/>
          <w:lang w:eastAsia="it-IT" w:bidi="ar-SA"/>
        </w:rPr>
        <w:drawing>
          <wp:inline distT="0" distB="0" distL="0" distR="0">
            <wp:extent cx="1543050" cy="771525"/>
            <wp:effectExtent l="0" t="0" r="0" b="9525"/>
            <wp:docPr id="30" name="Immagine 30" descr="Testo alternativo generato dal computer:&#10;HB &#10;0 0 25432.'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sto alternativo generato dal computer:&#10;HB &#10;0 0 25432.'28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48012" cy="774006"/>
                    </a:xfrm>
                    <a:prstGeom prst="rect">
                      <a:avLst/>
                    </a:prstGeom>
                    <a:noFill/>
                    <a:ln>
                      <a:noFill/>
                    </a:ln>
                  </pic:spPr>
                </pic:pic>
              </a:graphicData>
            </a:graphic>
          </wp:inline>
        </w:drawing>
      </w:r>
    </w:p>
    <w:p w:rsidR="00434FFC" w:rsidRDefault="00434FFC" w:rsidP="00434FFC">
      <w:pPr>
        <w:pStyle w:val="BodyText"/>
        <w:rPr>
          <w:sz w:val="24"/>
          <w:szCs w:val="24"/>
          <w:lang w:eastAsia="it-IT" w:bidi="ar-SA"/>
        </w:rPr>
      </w:pPr>
      <w:r>
        <w:rPr>
          <w:noProof/>
          <w:color w:val="000000"/>
          <w:sz w:val="22"/>
          <w:szCs w:val="22"/>
          <w:lang w:eastAsia="it-IT" w:bidi="ar-SA"/>
        </w:rPr>
        <w:drawing>
          <wp:inline distT="0" distB="0" distL="0" distR="0">
            <wp:extent cx="1762125" cy="853529"/>
            <wp:effectExtent l="0" t="0" r="0" b="3810"/>
            <wp:docPr id="29" name="Immagine 29" descr="Testo alternativo generato dal computer:&#10;92 680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sto alternativo generato dal computer:&#10;92 6800/24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71084" cy="857868"/>
                    </a:xfrm>
                    <a:prstGeom prst="rect">
                      <a:avLst/>
                    </a:prstGeom>
                    <a:noFill/>
                    <a:ln>
                      <a:noFill/>
                    </a:ln>
                  </pic:spPr>
                </pic:pic>
              </a:graphicData>
            </a:graphic>
          </wp:inline>
        </w:drawing>
      </w:r>
    </w:p>
    <w:p w:rsidR="00434FFC" w:rsidRDefault="00434FFC" w:rsidP="00434FFC">
      <w:pPr>
        <w:pStyle w:val="BodyText"/>
        <w:rPr>
          <w:sz w:val="24"/>
          <w:szCs w:val="24"/>
          <w:lang w:eastAsia="it-IT" w:bidi="ar-SA"/>
        </w:rPr>
      </w:pPr>
      <w:r>
        <w:rPr>
          <w:noProof/>
          <w:color w:val="000000"/>
          <w:sz w:val="22"/>
          <w:szCs w:val="22"/>
          <w:lang w:eastAsia="it-IT" w:bidi="ar-SA"/>
        </w:rPr>
        <w:drawing>
          <wp:inline distT="0" distB="0" distL="0" distR="0">
            <wp:extent cx="1514475" cy="812453"/>
            <wp:effectExtent l="0" t="0" r="0" b="6985"/>
            <wp:docPr id="28" name="Immagine 28" descr="Testo alternativo generato dal computer:&#10;00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sto alternativo generato dal computer:&#10;0020/24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0996" cy="815951"/>
                    </a:xfrm>
                    <a:prstGeom prst="rect">
                      <a:avLst/>
                    </a:prstGeom>
                    <a:noFill/>
                    <a:ln>
                      <a:noFill/>
                    </a:ln>
                  </pic:spPr>
                </pic:pic>
              </a:graphicData>
            </a:graphic>
          </wp:inline>
        </w:drawing>
      </w:r>
      <w:r w:rsidRPr="00434FFC">
        <w:rPr>
          <w:sz w:val="24"/>
          <w:szCs w:val="24"/>
          <w:lang w:eastAsia="it-IT" w:bidi="ar-SA"/>
        </w:rPr>
        <w:t xml:space="preserve"> </w:t>
      </w:r>
    </w:p>
    <w:p w:rsidR="00434FFC" w:rsidRDefault="00434FFC" w:rsidP="00434FFC">
      <w:pPr>
        <w:pStyle w:val="BodyText"/>
        <w:rPr>
          <w:sz w:val="24"/>
          <w:szCs w:val="24"/>
          <w:lang w:eastAsia="it-IT" w:bidi="ar-SA"/>
        </w:rPr>
      </w:pPr>
      <w:r>
        <w:rPr>
          <w:sz w:val="24"/>
          <w:szCs w:val="24"/>
          <w:lang w:eastAsia="it-IT" w:bidi="ar-SA"/>
        </w:rPr>
        <w:t>Di seguito le LUN associate al cluster:</w:t>
      </w:r>
    </w:p>
    <w:p w:rsidR="00434FFC" w:rsidRDefault="00434FFC" w:rsidP="00434FFC">
      <w:pPr>
        <w:pStyle w:val="BodyText"/>
        <w:rPr>
          <w:sz w:val="24"/>
          <w:szCs w:val="24"/>
          <w:lang w:eastAsia="it-IT" w:bidi="ar-SA"/>
        </w:rPr>
      </w:pPr>
      <w:r>
        <w:rPr>
          <w:noProof/>
          <w:lang w:eastAsia="it-IT" w:bidi="ar-SA"/>
        </w:rPr>
        <w:lastRenderedPageBreak/>
        <w:drawing>
          <wp:inline distT="0" distB="0" distL="0" distR="0" wp14:anchorId="2CB5111B" wp14:editId="3AC232F6">
            <wp:extent cx="4629150" cy="1365498"/>
            <wp:effectExtent l="0" t="0" r="0" b="635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49253" cy="1371428"/>
                    </a:xfrm>
                    <a:prstGeom prst="rect">
                      <a:avLst/>
                    </a:prstGeom>
                  </pic:spPr>
                </pic:pic>
              </a:graphicData>
            </a:graphic>
          </wp:inline>
        </w:drawing>
      </w:r>
    </w:p>
    <w:p w:rsidR="00434FFC" w:rsidRDefault="00434FFC" w:rsidP="00434FFC">
      <w:pPr>
        <w:pStyle w:val="BodyText"/>
        <w:rPr>
          <w:sz w:val="24"/>
          <w:szCs w:val="24"/>
          <w:lang w:eastAsia="it-IT" w:bidi="ar-SA"/>
        </w:rPr>
      </w:pPr>
      <w:r>
        <w:rPr>
          <w:noProof/>
          <w:color w:val="000000"/>
          <w:sz w:val="22"/>
          <w:szCs w:val="22"/>
          <w:lang w:eastAsia="it-IT" w:bidi="ar-SA"/>
        </w:rPr>
        <w:drawing>
          <wp:inline distT="0" distB="0" distL="0" distR="0">
            <wp:extent cx="3486150" cy="1205627"/>
            <wp:effectExtent l="0" t="0" r="0" b="0"/>
            <wp:docPr id="105" name="Immagine 105" descr="Testo alternativo generato dal computer:&#10;BLQ-SAN02-Quorum &#10;Volu— (I) &#10;Clustered Disk 071V01umefd432084b-a371-1 &#10;NTFS M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sto alternativo generato dal computer:&#10;BLQ-SAN02-Quorum &#10;Volu— (I) &#10;Clustered Disk 071V01umefd432084b-a371-1 &#10;NTFS MB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92597" cy="1207857"/>
                    </a:xfrm>
                    <a:prstGeom prst="rect">
                      <a:avLst/>
                    </a:prstGeom>
                    <a:noFill/>
                    <a:ln>
                      <a:noFill/>
                    </a:ln>
                  </pic:spPr>
                </pic:pic>
              </a:graphicData>
            </a:graphic>
          </wp:inline>
        </w:drawing>
      </w:r>
    </w:p>
    <w:p w:rsidR="00434FFC" w:rsidRDefault="00434FFC" w:rsidP="00434FFC">
      <w:pPr>
        <w:pStyle w:val="BodyText"/>
        <w:rPr>
          <w:sz w:val="24"/>
          <w:szCs w:val="24"/>
          <w:lang w:eastAsia="it-IT" w:bidi="ar-SA"/>
        </w:rPr>
      </w:pPr>
      <w:r>
        <w:rPr>
          <w:noProof/>
          <w:color w:val="000000"/>
          <w:sz w:val="22"/>
          <w:szCs w:val="22"/>
          <w:lang w:eastAsia="it-IT" w:bidi="ar-SA"/>
        </w:rPr>
        <w:drawing>
          <wp:inline distT="0" distB="0" distL="0" distR="0">
            <wp:extent cx="3390900" cy="1220432"/>
            <wp:effectExtent l="0" t="0" r="0" b="0"/>
            <wp:docPr id="104" name="Immagine 104" descr="Testo alternativo generato dal computer:&#10;BLQ-SAN02-Mrtua1 &#10;Volu— (I) &#10;aca-SAN02-W,rtuzl M &#10;CSVFS 255 GB free of 2,05 T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sto alternativo generato dal computer:&#10;BLQ-SAN02-Mrtua1 &#10;Volu— (I) &#10;aca-SAN02-W,rtuzl M &#10;CSVFS 255 GB free of 2,05 TB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04955" cy="1225490"/>
                    </a:xfrm>
                    <a:prstGeom prst="rect">
                      <a:avLst/>
                    </a:prstGeom>
                    <a:noFill/>
                    <a:ln>
                      <a:noFill/>
                    </a:ln>
                  </pic:spPr>
                </pic:pic>
              </a:graphicData>
            </a:graphic>
          </wp:inline>
        </w:drawing>
      </w:r>
    </w:p>
    <w:p w:rsidR="00434FFC" w:rsidRDefault="00434FFC" w:rsidP="00434FFC">
      <w:pPr>
        <w:pStyle w:val="BodyText"/>
        <w:rPr>
          <w:sz w:val="24"/>
          <w:szCs w:val="24"/>
          <w:lang w:eastAsia="it-IT" w:bidi="ar-SA"/>
        </w:rPr>
      </w:pPr>
      <w:r>
        <w:rPr>
          <w:noProof/>
          <w:color w:val="000000"/>
          <w:sz w:val="22"/>
          <w:szCs w:val="22"/>
          <w:lang w:eastAsia="it-IT" w:bidi="ar-SA"/>
        </w:rPr>
        <w:drawing>
          <wp:inline distT="0" distB="0" distL="0" distR="0">
            <wp:extent cx="3419475" cy="1385617"/>
            <wp:effectExtent l="0" t="0" r="0" b="5080"/>
            <wp:docPr id="102" name="Immagine 102" descr="Testo alternativo generato dal computer:&#10;BLQ-SAN02-Mrtua102 &#10;Volu— (I) &#10;SAN02-VIrtua102 (C:iCIusterStorzgeWoIume3) &#10;CSVFS 104 GB free of G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sto alternativo generato dal computer:&#10;BLQ-SAN02-Mrtua102 &#10;Volu— (I) &#10;SAN02-VIrtua102 (C:iCIusterStorzgeWoIume3) &#10;CSVFS 104 GB free of GB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25289" cy="1387973"/>
                    </a:xfrm>
                    <a:prstGeom prst="rect">
                      <a:avLst/>
                    </a:prstGeom>
                    <a:noFill/>
                    <a:ln>
                      <a:noFill/>
                    </a:ln>
                  </pic:spPr>
                </pic:pic>
              </a:graphicData>
            </a:graphic>
          </wp:inline>
        </w:drawing>
      </w:r>
    </w:p>
    <w:p w:rsidR="00434FFC" w:rsidRDefault="00434FFC" w:rsidP="00434FFC">
      <w:pPr>
        <w:pStyle w:val="BodyText"/>
        <w:rPr>
          <w:sz w:val="24"/>
          <w:szCs w:val="24"/>
          <w:lang w:eastAsia="it-IT" w:bidi="ar-SA"/>
        </w:rPr>
      </w:pPr>
      <w:r>
        <w:rPr>
          <w:noProof/>
          <w:color w:val="000000"/>
          <w:sz w:val="22"/>
          <w:szCs w:val="22"/>
          <w:lang w:eastAsia="it-IT" w:bidi="ar-SA"/>
        </w:rPr>
        <w:drawing>
          <wp:inline distT="0" distB="0" distL="0" distR="0">
            <wp:extent cx="3400425" cy="1251239"/>
            <wp:effectExtent l="0" t="0" r="0" b="6350"/>
            <wp:docPr id="101" name="Immagine 101" descr="Testo alternativo generato dal computer:&#10;BLQ-SAN02-V01u,ne5 &#10;Volu— (I) &#10;DS02-VoIume5 (CftCIusterStorzgeWoIume5) &#10;CSVFS GB 1 024 G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sto alternativo generato dal computer:&#10;BLQ-SAN02-V01u,ne5 &#10;Volu— (I) &#10;DS02-VoIume5 (CftCIusterStorzgeWoIume5) &#10;CSVFS GB 1 024 GB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12285" cy="1255603"/>
                    </a:xfrm>
                    <a:prstGeom prst="rect">
                      <a:avLst/>
                    </a:prstGeom>
                    <a:noFill/>
                    <a:ln>
                      <a:noFill/>
                    </a:ln>
                  </pic:spPr>
                </pic:pic>
              </a:graphicData>
            </a:graphic>
          </wp:inline>
        </w:drawing>
      </w:r>
    </w:p>
    <w:p w:rsidR="00434FFC" w:rsidRDefault="00434FFC" w:rsidP="00434FFC">
      <w:pPr>
        <w:pStyle w:val="BodyText"/>
        <w:rPr>
          <w:sz w:val="24"/>
          <w:szCs w:val="24"/>
          <w:lang w:eastAsia="it-IT" w:bidi="ar-SA"/>
        </w:rPr>
      </w:pPr>
      <w:r>
        <w:rPr>
          <w:noProof/>
          <w:color w:val="000000"/>
          <w:sz w:val="22"/>
          <w:szCs w:val="22"/>
          <w:lang w:eastAsia="it-IT" w:bidi="ar-SA"/>
        </w:rPr>
        <w:drawing>
          <wp:inline distT="0" distB="0" distL="0" distR="0">
            <wp:extent cx="3381375" cy="1429080"/>
            <wp:effectExtent l="0" t="0" r="0" b="0"/>
            <wp:docPr id="99" name="Immagine 99" descr="Testo alternativo generato dal computer:&#10;LUNA-DSOI &#10;Volu— (I) &#10;LUNA-DSOI (CftCIusterStorzgeWo ume2) &#10;CSVFS GB free of 1 021 G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sto alternativo generato dal computer:&#10;LUNA-DSOI &#10;Volu— (I) &#10;LUNA-DSOI (CftCIusterStorzgeWo ume2) &#10;CSVFS GB free of 1 021 GB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90704" cy="1433023"/>
                    </a:xfrm>
                    <a:prstGeom prst="rect">
                      <a:avLst/>
                    </a:prstGeom>
                    <a:noFill/>
                    <a:ln>
                      <a:noFill/>
                    </a:ln>
                  </pic:spPr>
                </pic:pic>
              </a:graphicData>
            </a:graphic>
          </wp:inline>
        </w:drawing>
      </w:r>
    </w:p>
    <w:p w:rsidR="00434FFC" w:rsidRDefault="00434FFC" w:rsidP="00434FFC">
      <w:pPr>
        <w:pStyle w:val="BodyText"/>
        <w:rPr>
          <w:sz w:val="24"/>
          <w:szCs w:val="24"/>
          <w:lang w:eastAsia="it-IT" w:bidi="ar-SA"/>
        </w:rPr>
      </w:pPr>
      <w:r>
        <w:rPr>
          <w:noProof/>
          <w:color w:val="000000"/>
          <w:sz w:val="22"/>
          <w:szCs w:val="22"/>
          <w:lang w:eastAsia="it-IT" w:bidi="ar-SA"/>
        </w:rPr>
        <w:lastRenderedPageBreak/>
        <w:drawing>
          <wp:inline distT="0" distB="0" distL="0" distR="0">
            <wp:extent cx="3390900" cy="1241114"/>
            <wp:effectExtent l="0" t="0" r="0" b="0"/>
            <wp:docPr id="98" name="Immagine 98" descr="Testo alternativo generato dal computer:&#10;LUNA-DS02 &#10;Volu— (I) &#10;LUNA-DS02 (C hCIusterStorageWo ume4) &#10;CSVFS 1 38 TB T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sto alternativo generato dal computer:&#10;LUNA-DS02 &#10;Volu— (I) &#10;LUNA-DS02 (C hCIusterStorageWo ume4) &#10;CSVFS 1 38 TB TB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08776" cy="1247657"/>
                    </a:xfrm>
                    <a:prstGeom prst="rect">
                      <a:avLst/>
                    </a:prstGeom>
                    <a:noFill/>
                    <a:ln>
                      <a:noFill/>
                    </a:ln>
                  </pic:spPr>
                </pic:pic>
              </a:graphicData>
            </a:graphic>
          </wp:inline>
        </w:drawing>
      </w:r>
    </w:p>
    <w:p w:rsidR="00434FFC" w:rsidRDefault="00434FFC" w:rsidP="00434FFC">
      <w:pPr>
        <w:pStyle w:val="BodyText"/>
        <w:rPr>
          <w:sz w:val="24"/>
          <w:szCs w:val="24"/>
          <w:lang w:eastAsia="it-IT" w:bidi="ar-SA"/>
        </w:rPr>
      </w:pPr>
    </w:p>
    <w:p w:rsidR="00434FFC" w:rsidRDefault="00434FFC" w:rsidP="00434FFC">
      <w:pPr>
        <w:pStyle w:val="BodyText"/>
        <w:rPr>
          <w:sz w:val="24"/>
          <w:szCs w:val="24"/>
          <w:lang w:eastAsia="it-IT" w:bidi="ar-SA"/>
        </w:rPr>
      </w:pPr>
      <w:r>
        <w:rPr>
          <w:sz w:val="24"/>
          <w:szCs w:val="24"/>
          <w:lang w:eastAsia="it-IT" w:bidi="ar-SA"/>
        </w:rPr>
        <w:t xml:space="preserve">Oltre al cluster </w:t>
      </w:r>
      <w:r w:rsidRPr="00B833F8">
        <w:rPr>
          <w:b/>
          <w:sz w:val="24"/>
          <w:szCs w:val="24"/>
          <w:lang w:eastAsia="it-IT" w:bidi="ar-SA"/>
        </w:rPr>
        <w:t>BLQ-CL01</w:t>
      </w:r>
      <w:r>
        <w:rPr>
          <w:sz w:val="24"/>
          <w:szCs w:val="24"/>
          <w:lang w:eastAsia="it-IT" w:bidi="ar-SA"/>
        </w:rPr>
        <w:t xml:space="preserve"> è stato rilevato un server Hyper-V nella sede di Rimini: </w:t>
      </w:r>
      <w:r w:rsidRPr="00B833F8">
        <w:rPr>
          <w:b/>
          <w:sz w:val="24"/>
          <w:szCs w:val="24"/>
          <w:lang w:eastAsia="it-IT" w:bidi="ar-SA"/>
        </w:rPr>
        <w:t>RIM-HV01</w:t>
      </w:r>
    </w:p>
    <w:p w:rsidR="00434FFC" w:rsidRDefault="00434FFC" w:rsidP="00434FFC">
      <w:pPr>
        <w:pStyle w:val="BodyText"/>
        <w:rPr>
          <w:sz w:val="24"/>
          <w:szCs w:val="24"/>
          <w:u w:val="single"/>
          <w:lang w:eastAsia="it-IT" w:bidi="ar-SA"/>
        </w:rPr>
      </w:pPr>
      <w:r w:rsidRPr="007F7042">
        <w:rPr>
          <w:sz w:val="24"/>
          <w:szCs w:val="24"/>
          <w:u w:val="single"/>
          <w:lang w:eastAsia="it-IT" w:bidi="ar-SA"/>
        </w:rPr>
        <w:t xml:space="preserve">Si tratta </w:t>
      </w:r>
      <w:r w:rsidR="007F7042">
        <w:rPr>
          <w:sz w:val="24"/>
          <w:szCs w:val="24"/>
          <w:u w:val="single"/>
          <w:lang w:eastAsia="it-IT" w:bidi="ar-SA"/>
        </w:rPr>
        <w:t xml:space="preserve">però </w:t>
      </w:r>
      <w:r w:rsidRPr="007F7042">
        <w:rPr>
          <w:sz w:val="24"/>
          <w:szCs w:val="24"/>
          <w:u w:val="single"/>
          <w:lang w:eastAsia="it-IT" w:bidi="ar-SA"/>
        </w:rPr>
        <w:t>di una configurazione anomala e non supportata, dove l’hypervisor Micro</w:t>
      </w:r>
      <w:r w:rsidR="00B52F1C" w:rsidRPr="007F7042">
        <w:rPr>
          <w:sz w:val="24"/>
          <w:szCs w:val="24"/>
          <w:u w:val="single"/>
          <w:lang w:eastAsia="it-IT" w:bidi="ar-SA"/>
        </w:rPr>
        <w:t xml:space="preserve">soft è installato in </w:t>
      </w:r>
      <w:r w:rsidRPr="007F7042">
        <w:rPr>
          <w:sz w:val="24"/>
          <w:szCs w:val="24"/>
          <w:u w:val="single"/>
          <w:lang w:eastAsia="it-IT" w:bidi="ar-SA"/>
        </w:rPr>
        <w:t>una VM ospitata su di un hypervisor VMWare.</w:t>
      </w:r>
    </w:p>
    <w:p w:rsidR="000704AC" w:rsidRPr="000704AC" w:rsidRDefault="000704AC" w:rsidP="00434FFC">
      <w:pPr>
        <w:pStyle w:val="BodyText"/>
        <w:rPr>
          <w:sz w:val="24"/>
          <w:szCs w:val="24"/>
          <w:lang w:eastAsia="it-IT" w:bidi="ar-SA"/>
        </w:rPr>
      </w:pPr>
      <w:r w:rsidRPr="000704AC">
        <w:rPr>
          <w:sz w:val="24"/>
          <w:szCs w:val="24"/>
          <w:lang w:eastAsia="it-IT" w:bidi="ar-SA"/>
        </w:rPr>
        <w:t>A questo</w:t>
      </w:r>
      <w:r>
        <w:rPr>
          <w:sz w:val="24"/>
          <w:szCs w:val="24"/>
          <w:lang w:eastAsia="it-IT" w:bidi="ar-SA"/>
        </w:rPr>
        <w:t xml:space="preserve"> articolo VMware i dettagli della configurazione:</w:t>
      </w:r>
    </w:p>
    <w:p w:rsidR="009C5921" w:rsidRPr="009C5921" w:rsidRDefault="00233E20" w:rsidP="009C5921">
      <w:pPr>
        <w:pStyle w:val="BodyText"/>
        <w:rPr>
          <w:color w:val="0000FF"/>
          <w:sz w:val="24"/>
          <w:szCs w:val="24"/>
          <w:u w:val="single"/>
          <w:lang w:eastAsia="it-IT" w:bidi="ar-SA"/>
        </w:rPr>
      </w:pPr>
      <w:hyperlink r:id="rId82" w:history="1">
        <w:r w:rsidR="007F7042" w:rsidRPr="00EB2952">
          <w:rPr>
            <w:rStyle w:val="Hyperlink"/>
            <w:sz w:val="24"/>
            <w:szCs w:val="24"/>
            <w:lang w:eastAsia="it-IT" w:bidi="ar-SA"/>
          </w:rPr>
          <w:t>http://kb.vmware.com/selfservice/microsites/search.do?language=en_US&amp;cmd=displayKC&amp;externalId=2044876</w:t>
        </w:r>
      </w:hyperlink>
    </w:p>
    <w:p w:rsidR="009C5921" w:rsidRPr="009C5921" w:rsidRDefault="009C5921" w:rsidP="00434FFC">
      <w:pPr>
        <w:pStyle w:val="BodyText"/>
        <w:rPr>
          <w:sz w:val="24"/>
          <w:szCs w:val="24"/>
          <w:lang w:eastAsia="it-IT" w:bidi="ar-SA"/>
        </w:rPr>
      </w:pPr>
      <w:r>
        <w:rPr>
          <w:sz w:val="24"/>
          <w:szCs w:val="24"/>
          <w:lang w:eastAsia="it-IT" w:bidi="ar-SA"/>
        </w:rPr>
        <w:t>Questa la frase più significativa:</w:t>
      </w:r>
    </w:p>
    <w:p w:rsidR="007F7042" w:rsidRPr="007F7042" w:rsidRDefault="007F7042" w:rsidP="00434FFC">
      <w:pPr>
        <w:pStyle w:val="BodyText"/>
        <w:rPr>
          <w:i/>
          <w:sz w:val="24"/>
          <w:szCs w:val="24"/>
          <w:lang w:val="en-US" w:eastAsia="it-IT" w:bidi="ar-SA"/>
        </w:rPr>
      </w:pPr>
      <w:r w:rsidRPr="007F7042">
        <w:rPr>
          <w:i/>
          <w:sz w:val="24"/>
          <w:szCs w:val="24"/>
          <w:lang w:val="en-US" w:eastAsia="it-IT" w:bidi="ar-SA"/>
        </w:rPr>
        <w:t>“Hyper-V functionality inside VMware is experimental and is unsupported”</w:t>
      </w:r>
    </w:p>
    <w:p w:rsidR="007F7042" w:rsidRPr="007F7042" w:rsidRDefault="007F7042" w:rsidP="00434FFC">
      <w:pPr>
        <w:pStyle w:val="BodyText"/>
        <w:rPr>
          <w:sz w:val="24"/>
          <w:szCs w:val="24"/>
          <w:lang w:val="en-US" w:eastAsia="it-IT" w:bidi="ar-SA"/>
        </w:rPr>
      </w:pPr>
    </w:p>
    <w:p w:rsidR="00AC479D" w:rsidRDefault="00767C2F" w:rsidP="00767C2F">
      <w:pPr>
        <w:pStyle w:val="Heading3"/>
        <w:rPr>
          <w:sz w:val="24"/>
          <w:szCs w:val="24"/>
        </w:rPr>
      </w:pPr>
      <w:bookmarkStart w:id="50" w:name="_Toc400985781"/>
      <w:r>
        <w:rPr>
          <w:sz w:val="24"/>
          <w:szCs w:val="24"/>
        </w:rPr>
        <w:t>VMWare</w:t>
      </w:r>
      <w:bookmarkEnd w:id="50"/>
      <w:r w:rsidR="00AC479D" w:rsidRPr="00AC479D">
        <w:rPr>
          <w:sz w:val="24"/>
          <w:szCs w:val="24"/>
        </w:rPr>
        <w:t xml:space="preserve"> </w:t>
      </w:r>
    </w:p>
    <w:p w:rsidR="00434FFC" w:rsidRDefault="00B833F8" w:rsidP="00434FFC">
      <w:pPr>
        <w:pStyle w:val="BodyText"/>
        <w:rPr>
          <w:sz w:val="24"/>
          <w:szCs w:val="24"/>
          <w:lang w:eastAsia="it-IT" w:bidi="ar-SA"/>
        </w:rPr>
      </w:pPr>
      <w:r>
        <w:rPr>
          <w:sz w:val="24"/>
          <w:szCs w:val="24"/>
          <w:lang w:eastAsia="it-IT" w:bidi="ar-SA"/>
        </w:rPr>
        <w:t xml:space="preserve">La tecnologia VMware è stata adottata da AranchoDoc </w:t>
      </w:r>
      <w:r w:rsidR="00664F33">
        <w:rPr>
          <w:sz w:val="24"/>
          <w:szCs w:val="24"/>
          <w:lang w:eastAsia="it-IT" w:bidi="ar-SA"/>
        </w:rPr>
        <w:t xml:space="preserve">precedentemente </w:t>
      </w:r>
      <w:r>
        <w:rPr>
          <w:sz w:val="24"/>
          <w:szCs w:val="24"/>
          <w:lang w:eastAsia="it-IT" w:bidi="ar-SA"/>
        </w:rPr>
        <w:t xml:space="preserve">rispetto ad Hyper-V </w:t>
      </w:r>
      <w:r w:rsidR="00901074">
        <w:rPr>
          <w:sz w:val="24"/>
          <w:szCs w:val="24"/>
          <w:lang w:eastAsia="it-IT" w:bidi="ar-SA"/>
        </w:rPr>
        <w:t>ed è impiegata in tutte le sedi, comprese quelle remote.</w:t>
      </w:r>
    </w:p>
    <w:p w:rsidR="00B833F8" w:rsidRDefault="00B833F8" w:rsidP="00434FFC">
      <w:pPr>
        <w:pStyle w:val="BodyText"/>
        <w:rPr>
          <w:sz w:val="24"/>
          <w:szCs w:val="24"/>
          <w:lang w:eastAsia="it-IT" w:bidi="ar-SA"/>
        </w:rPr>
      </w:pPr>
      <w:r>
        <w:rPr>
          <w:sz w:val="24"/>
          <w:szCs w:val="24"/>
          <w:lang w:eastAsia="it-IT" w:bidi="ar-SA"/>
        </w:rPr>
        <w:t>Questi i sistemi rilevati:</w:t>
      </w:r>
    </w:p>
    <w:p w:rsidR="00B833F8" w:rsidRDefault="00B833F8" w:rsidP="00B833F8">
      <w:pPr>
        <w:pStyle w:val="BodyText"/>
        <w:numPr>
          <w:ilvl w:val="0"/>
          <w:numId w:val="35"/>
        </w:numPr>
        <w:rPr>
          <w:sz w:val="24"/>
          <w:szCs w:val="24"/>
          <w:lang w:eastAsia="it-IT" w:bidi="ar-SA"/>
        </w:rPr>
      </w:pPr>
      <w:r>
        <w:rPr>
          <w:sz w:val="24"/>
          <w:szCs w:val="24"/>
          <w:lang w:eastAsia="it-IT" w:bidi="ar-SA"/>
        </w:rPr>
        <w:t>BLQ-VH03 – ESXi 5.0.0 – Sede di Bologna</w:t>
      </w:r>
    </w:p>
    <w:p w:rsidR="00B833F8" w:rsidRDefault="00B833F8" w:rsidP="00B833F8">
      <w:pPr>
        <w:pStyle w:val="BodyText"/>
        <w:numPr>
          <w:ilvl w:val="0"/>
          <w:numId w:val="35"/>
        </w:numPr>
        <w:rPr>
          <w:sz w:val="24"/>
          <w:szCs w:val="24"/>
          <w:lang w:eastAsia="it-IT" w:bidi="ar-SA"/>
        </w:rPr>
      </w:pPr>
      <w:r>
        <w:rPr>
          <w:sz w:val="24"/>
          <w:szCs w:val="24"/>
          <w:lang w:eastAsia="it-IT" w:bidi="ar-SA"/>
        </w:rPr>
        <w:t>HEL-ESX01 – ESXi 4.1 – Sede di Helsinki</w:t>
      </w:r>
    </w:p>
    <w:p w:rsidR="00B833F8" w:rsidRDefault="00B833F8" w:rsidP="00B833F8">
      <w:pPr>
        <w:pStyle w:val="BodyText"/>
        <w:numPr>
          <w:ilvl w:val="0"/>
          <w:numId w:val="35"/>
        </w:numPr>
        <w:rPr>
          <w:sz w:val="24"/>
          <w:szCs w:val="24"/>
          <w:lang w:eastAsia="it-IT" w:bidi="ar-SA"/>
        </w:rPr>
      </w:pPr>
      <w:r>
        <w:rPr>
          <w:sz w:val="24"/>
          <w:szCs w:val="24"/>
          <w:lang w:eastAsia="it-IT" w:bidi="ar-SA"/>
        </w:rPr>
        <w:t>PRG-ESX01 – ESXi 4.1 – Sede di Praga</w:t>
      </w:r>
    </w:p>
    <w:p w:rsidR="00B833F8" w:rsidRDefault="00B833F8" w:rsidP="00B833F8">
      <w:pPr>
        <w:pStyle w:val="BodyText"/>
        <w:numPr>
          <w:ilvl w:val="0"/>
          <w:numId w:val="35"/>
        </w:numPr>
        <w:rPr>
          <w:sz w:val="24"/>
          <w:szCs w:val="24"/>
          <w:lang w:eastAsia="it-IT" w:bidi="ar-SA"/>
        </w:rPr>
      </w:pPr>
      <w:r>
        <w:rPr>
          <w:sz w:val="24"/>
          <w:szCs w:val="24"/>
          <w:lang w:eastAsia="it-IT" w:bidi="ar-SA"/>
        </w:rPr>
        <w:t>BCN-ESX02 -  ESXi 4.1 – Sede di Barcellona</w:t>
      </w:r>
    </w:p>
    <w:p w:rsidR="00B833F8" w:rsidRDefault="00B833F8" w:rsidP="00B833F8">
      <w:pPr>
        <w:pStyle w:val="BodyText"/>
        <w:numPr>
          <w:ilvl w:val="0"/>
          <w:numId w:val="35"/>
        </w:numPr>
        <w:rPr>
          <w:sz w:val="24"/>
          <w:szCs w:val="24"/>
          <w:lang w:eastAsia="it-IT" w:bidi="ar-SA"/>
        </w:rPr>
      </w:pPr>
      <w:r>
        <w:rPr>
          <w:sz w:val="24"/>
          <w:szCs w:val="24"/>
          <w:lang w:eastAsia="it-IT" w:bidi="ar-SA"/>
        </w:rPr>
        <w:t>BCNESX01 – ESXi 4.0 – Sede di Barcellona</w:t>
      </w:r>
    </w:p>
    <w:p w:rsidR="00B833F8" w:rsidRDefault="00B833F8" w:rsidP="00B833F8">
      <w:pPr>
        <w:pStyle w:val="BodyText"/>
        <w:numPr>
          <w:ilvl w:val="0"/>
          <w:numId w:val="35"/>
        </w:numPr>
        <w:rPr>
          <w:sz w:val="24"/>
          <w:szCs w:val="24"/>
          <w:lang w:eastAsia="it-IT" w:bidi="ar-SA"/>
        </w:rPr>
      </w:pPr>
      <w:r>
        <w:rPr>
          <w:sz w:val="24"/>
          <w:szCs w:val="24"/>
          <w:lang w:eastAsia="it-IT" w:bidi="ar-SA"/>
        </w:rPr>
        <w:t>RIM-ESX01 – ESXi 4.1 – Sede di Rimini</w:t>
      </w:r>
    </w:p>
    <w:p w:rsidR="00B833F8" w:rsidRDefault="00B833F8" w:rsidP="00B833F8">
      <w:pPr>
        <w:pStyle w:val="BodyText"/>
        <w:numPr>
          <w:ilvl w:val="0"/>
          <w:numId w:val="35"/>
        </w:numPr>
        <w:rPr>
          <w:sz w:val="24"/>
          <w:szCs w:val="24"/>
          <w:lang w:eastAsia="it-IT" w:bidi="ar-SA"/>
        </w:rPr>
      </w:pPr>
      <w:r>
        <w:rPr>
          <w:sz w:val="24"/>
          <w:szCs w:val="24"/>
          <w:lang w:eastAsia="it-IT" w:bidi="ar-SA"/>
        </w:rPr>
        <w:t>MIRESX01 – ESXi 4.1 – Sede di Mirandola</w:t>
      </w:r>
    </w:p>
    <w:p w:rsidR="00B833F8" w:rsidRDefault="00B833F8" w:rsidP="00B833F8">
      <w:pPr>
        <w:pStyle w:val="BodyText"/>
        <w:rPr>
          <w:sz w:val="24"/>
          <w:szCs w:val="24"/>
          <w:lang w:eastAsia="it-IT" w:bidi="ar-SA"/>
        </w:rPr>
      </w:pPr>
    </w:p>
    <w:p w:rsidR="00B833F8" w:rsidRDefault="002B3AC1" w:rsidP="00B833F8">
      <w:pPr>
        <w:pStyle w:val="BodyText"/>
        <w:rPr>
          <w:sz w:val="24"/>
          <w:szCs w:val="24"/>
          <w:lang w:eastAsia="it-IT" w:bidi="ar-SA"/>
        </w:rPr>
      </w:pPr>
      <w:r>
        <w:rPr>
          <w:sz w:val="24"/>
          <w:szCs w:val="24"/>
          <w:lang w:eastAsia="it-IT" w:bidi="ar-SA"/>
        </w:rPr>
        <w:t>DI seguito la configurazione di dettagli di BLQ-VH03.</w:t>
      </w:r>
    </w:p>
    <w:p w:rsidR="002B3AC1" w:rsidRDefault="002B3AC1" w:rsidP="00B833F8">
      <w:pPr>
        <w:pStyle w:val="BodyText"/>
        <w:rPr>
          <w:sz w:val="24"/>
          <w:szCs w:val="24"/>
          <w:lang w:eastAsia="it-IT" w:bidi="ar-SA"/>
        </w:rPr>
      </w:pPr>
      <w:r>
        <w:rPr>
          <w:sz w:val="24"/>
          <w:szCs w:val="24"/>
          <w:lang w:eastAsia="it-IT" w:bidi="ar-SA"/>
        </w:rPr>
        <w:t>Virtual machines:</w:t>
      </w:r>
    </w:p>
    <w:p w:rsidR="002B3AC1" w:rsidRDefault="002B3AC1" w:rsidP="00B833F8">
      <w:pPr>
        <w:pStyle w:val="BodyText"/>
        <w:rPr>
          <w:sz w:val="24"/>
          <w:szCs w:val="24"/>
          <w:lang w:eastAsia="it-IT" w:bidi="ar-SA"/>
        </w:rPr>
      </w:pPr>
      <w:r>
        <w:rPr>
          <w:noProof/>
          <w:lang w:eastAsia="it-IT" w:bidi="ar-SA"/>
        </w:rPr>
        <w:lastRenderedPageBreak/>
        <w:drawing>
          <wp:inline distT="0" distB="0" distL="0" distR="0" wp14:anchorId="433EA779" wp14:editId="2E52A4E0">
            <wp:extent cx="3829050" cy="2642699"/>
            <wp:effectExtent l="0" t="0" r="0" b="5715"/>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835800" cy="2647358"/>
                    </a:xfrm>
                    <a:prstGeom prst="rect">
                      <a:avLst/>
                    </a:prstGeom>
                  </pic:spPr>
                </pic:pic>
              </a:graphicData>
            </a:graphic>
          </wp:inline>
        </w:drawing>
      </w:r>
    </w:p>
    <w:p w:rsidR="002B3AC1" w:rsidRDefault="002B3AC1" w:rsidP="00B833F8">
      <w:pPr>
        <w:pStyle w:val="BodyText"/>
        <w:rPr>
          <w:sz w:val="24"/>
          <w:szCs w:val="24"/>
          <w:lang w:eastAsia="it-IT" w:bidi="ar-SA"/>
        </w:rPr>
      </w:pPr>
      <w:r>
        <w:rPr>
          <w:sz w:val="24"/>
          <w:szCs w:val="24"/>
          <w:lang w:eastAsia="it-IT" w:bidi="ar-SA"/>
        </w:rPr>
        <w:t>Summary:</w:t>
      </w:r>
    </w:p>
    <w:p w:rsidR="002B3AC1" w:rsidRDefault="002B3AC1" w:rsidP="00B833F8">
      <w:pPr>
        <w:pStyle w:val="BodyText"/>
        <w:rPr>
          <w:sz w:val="24"/>
          <w:szCs w:val="24"/>
          <w:lang w:eastAsia="it-IT" w:bidi="ar-SA"/>
        </w:rPr>
      </w:pPr>
      <w:r>
        <w:rPr>
          <w:noProof/>
          <w:lang w:eastAsia="it-IT" w:bidi="ar-SA"/>
        </w:rPr>
        <w:drawing>
          <wp:inline distT="0" distB="0" distL="0" distR="0" wp14:anchorId="0EE46054" wp14:editId="0B417E82">
            <wp:extent cx="4421815" cy="2990850"/>
            <wp:effectExtent l="0" t="0" r="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425429" cy="2993295"/>
                    </a:xfrm>
                    <a:prstGeom prst="rect">
                      <a:avLst/>
                    </a:prstGeom>
                  </pic:spPr>
                </pic:pic>
              </a:graphicData>
            </a:graphic>
          </wp:inline>
        </w:drawing>
      </w:r>
    </w:p>
    <w:p w:rsidR="002B3AC1" w:rsidRDefault="002B3AC1" w:rsidP="00B833F8">
      <w:pPr>
        <w:pStyle w:val="BodyText"/>
        <w:rPr>
          <w:sz w:val="24"/>
          <w:szCs w:val="24"/>
          <w:lang w:eastAsia="it-IT" w:bidi="ar-SA"/>
        </w:rPr>
      </w:pPr>
      <w:r>
        <w:rPr>
          <w:noProof/>
          <w:lang w:eastAsia="it-IT" w:bidi="ar-SA"/>
        </w:rPr>
        <w:drawing>
          <wp:inline distT="0" distB="0" distL="0" distR="0" wp14:anchorId="74E6D00F" wp14:editId="14432673">
            <wp:extent cx="3800475" cy="1346002"/>
            <wp:effectExtent l="0" t="0" r="0" b="6985"/>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810084" cy="1349405"/>
                    </a:xfrm>
                    <a:prstGeom prst="rect">
                      <a:avLst/>
                    </a:prstGeom>
                  </pic:spPr>
                </pic:pic>
              </a:graphicData>
            </a:graphic>
          </wp:inline>
        </w:drawing>
      </w:r>
    </w:p>
    <w:p w:rsidR="002B3AC1" w:rsidRDefault="002B3AC1" w:rsidP="00B833F8">
      <w:pPr>
        <w:pStyle w:val="BodyText"/>
        <w:rPr>
          <w:sz w:val="24"/>
          <w:szCs w:val="24"/>
          <w:lang w:eastAsia="it-IT" w:bidi="ar-SA"/>
        </w:rPr>
      </w:pPr>
      <w:r>
        <w:rPr>
          <w:sz w:val="24"/>
          <w:szCs w:val="24"/>
          <w:lang w:eastAsia="it-IT" w:bidi="ar-SA"/>
        </w:rPr>
        <w:t>Hardware:</w:t>
      </w:r>
    </w:p>
    <w:p w:rsidR="002B3AC1" w:rsidRDefault="002B3AC1" w:rsidP="00B833F8">
      <w:pPr>
        <w:pStyle w:val="BodyText"/>
        <w:rPr>
          <w:sz w:val="24"/>
          <w:szCs w:val="24"/>
          <w:lang w:eastAsia="it-IT" w:bidi="ar-SA"/>
        </w:rPr>
      </w:pPr>
      <w:r>
        <w:rPr>
          <w:noProof/>
          <w:lang w:eastAsia="it-IT" w:bidi="ar-SA"/>
        </w:rPr>
        <w:drawing>
          <wp:inline distT="0" distB="0" distL="0" distR="0" wp14:anchorId="2F99CE94" wp14:editId="478FA2B0">
            <wp:extent cx="3715268" cy="514422"/>
            <wp:effectExtent l="0" t="0" r="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715268" cy="514422"/>
                    </a:xfrm>
                    <a:prstGeom prst="rect">
                      <a:avLst/>
                    </a:prstGeom>
                  </pic:spPr>
                </pic:pic>
              </a:graphicData>
            </a:graphic>
          </wp:inline>
        </w:drawing>
      </w:r>
    </w:p>
    <w:p w:rsidR="002B3AC1" w:rsidRDefault="002B3AC1" w:rsidP="00B833F8">
      <w:pPr>
        <w:pStyle w:val="BodyText"/>
        <w:rPr>
          <w:sz w:val="24"/>
          <w:szCs w:val="24"/>
          <w:lang w:eastAsia="it-IT" w:bidi="ar-SA"/>
        </w:rPr>
      </w:pPr>
      <w:r>
        <w:rPr>
          <w:noProof/>
          <w:lang w:eastAsia="it-IT" w:bidi="ar-SA"/>
        </w:rPr>
        <w:lastRenderedPageBreak/>
        <w:drawing>
          <wp:inline distT="0" distB="0" distL="0" distR="0" wp14:anchorId="67FDCEA5" wp14:editId="0F9C8B02">
            <wp:extent cx="3771900" cy="2358325"/>
            <wp:effectExtent l="0" t="0" r="0" b="4445"/>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780083" cy="2363441"/>
                    </a:xfrm>
                    <a:prstGeom prst="rect">
                      <a:avLst/>
                    </a:prstGeom>
                  </pic:spPr>
                </pic:pic>
              </a:graphicData>
            </a:graphic>
          </wp:inline>
        </w:drawing>
      </w:r>
    </w:p>
    <w:p w:rsidR="002B3AC1" w:rsidRDefault="002B3AC1" w:rsidP="00B833F8">
      <w:pPr>
        <w:pStyle w:val="BodyText"/>
        <w:rPr>
          <w:sz w:val="24"/>
          <w:szCs w:val="24"/>
          <w:lang w:eastAsia="it-IT" w:bidi="ar-SA"/>
        </w:rPr>
      </w:pPr>
      <w:r>
        <w:rPr>
          <w:noProof/>
          <w:lang w:eastAsia="it-IT" w:bidi="ar-SA"/>
        </w:rPr>
        <w:drawing>
          <wp:inline distT="0" distB="0" distL="0" distR="0" wp14:anchorId="0FE911C4" wp14:editId="438CAFE0">
            <wp:extent cx="2533650" cy="763664"/>
            <wp:effectExtent l="0" t="0" r="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558509" cy="771157"/>
                    </a:xfrm>
                    <a:prstGeom prst="rect">
                      <a:avLst/>
                    </a:prstGeom>
                  </pic:spPr>
                </pic:pic>
              </a:graphicData>
            </a:graphic>
          </wp:inline>
        </w:drawing>
      </w:r>
    </w:p>
    <w:p w:rsidR="002B3AC1" w:rsidRDefault="002B3AC1" w:rsidP="00B833F8">
      <w:pPr>
        <w:pStyle w:val="BodyText"/>
        <w:rPr>
          <w:sz w:val="24"/>
          <w:szCs w:val="24"/>
          <w:lang w:eastAsia="it-IT" w:bidi="ar-SA"/>
        </w:rPr>
      </w:pPr>
      <w:r>
        <w:rPr>
          <w:sz w:val="24"/>
          <w:szCs w:val="24"/>
          <w:lang w:eastAsia="it-IT" w:bidi="ar-SA"/>
        </w:rPr>
        <w:t>Storage:</w:t>
      </w:r>
    </w:p>
    <w:p w:rsidR="002B3AC1" w:rsidRDefault="002B3AC1" w:rsidP="00B833F8">
      <w:pPr>
        <w:pStyle w:val="BodyText"/>
        <w:rPr>
          <w:sz w:val="24"/>
          <w:szCs w:val="24"/>
          <w:lang w:eastAsia="it-IT" w:bidi="ar-SA"/>
        </w:rPr>
      </w:pPr>
      <w:r>
        <w:rPr>
          <w:noProof/>
          <w:lang w:eastAsia="it-IT" w:bidi="ar-SA"/>
        </w:rPr>
        <w:drawing>
          <wp:inline distT="0" distB="0" distL="0" distR="0" wp14:anchorId="249952E6" wp14:editId="3683309C">
            <wp:extent cx="5038725" cy="531163"/>
            <wp:effectExtent l="0" t="0" r="0" b="254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091650" cy="536742"/>
                    </a:xfrm>
                    <a:prstGeom prst="rect">
                      <a:avLst/>
                    </a:prstGeom>
                  </pic:spPr>
                </pic:pic>
              </a:graphicData>
            </a:graphic>
          </wp:inline>
        </w:drawing>
      </w:r>
    </w:p>
    <w:p w:rsidR="002B3AC1" w:rsidRDefault="002B3AC1" w:rsidP="00B833F8">
      <w:pPr>
        <w:pStyle w:val="BodyText"/>
        <w:rPr>
          <w:sz w:val="24"/>
          <w:szCs w:val="24"/>
          <w:lang w:eastAsia="it-IT" w:bidi="ar-SA"/>
        </w:rPr>
      </w:pPr>
      <w:r>
        <w:rPr>
          <w:noProof/>
          <w:lang w:eastAsia="it-IT" w:bidi="ar-SA"/>
        </w:rPr>
        <w:drawing>
          <wp:inline distT="0" distB="0" distL="0" distR="0" wp14:anchorId="390303C6" wp14:editId="33CD7598">
            <wp:extent cx="5019675" cy="3362943"/>
            <wp:effectExtent l="0" t="0" r="0" b="9525"/>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029043" cy="3369219"/>
                    </a:xfrm>
                    <a:prstGeom prst="rect">
                      <a:avLst/>
                    </a:prstGeom>
                  </pic:spPr>
                </pic:pic>
              </a:graphicData>
            </a:graphic>
          </wp:inline>
        </w:drawing>
      </w:r>
    </w:p>
    <w:p w:rsidR="002B3AC1" w:rsidRDefault="002B3AC1" w:rsidP="00B833F8">
      <w:pPr>
        <w:pStyle w:val="BodyText"/>
        <w:rPr>
          <w:sz w:val="24"/>
          <w:szCs w:val="24"/>
          <w:lang w:eastAsia="it-IT" w:bidi="ar-SA"/>
        </w:rPr>
      </w:pPr>
      <w:r>
        <w:rPr>
          <w:sz w:val="24"/>
          <w:szCs w:val="24"/>
          <w:lang w:eastAsia="it-IT" w:bidi="ar-SA"/>
        </w:rPr>
        <w:t>Network:</w:t>
      </w:r>
    </w:p>
    <w:p w:rsidR="002B3AC1" w:rsidRDefault="002B3AC1" w:rsidP="00B833F8">
      <w:pPr>
        <w:pStyle w:val="BodyText"/>
        <w:rPr>
          <w:sz w:val="24"/>
          <w:szCs w:val="24"/>
          <w:lang w:eastAsia="it-IT" w:bidi="ar-SA"/>
        </w:rPr>
      </w:pPr>
      <w:r>
        <w:rPr>
          <w:noProof/>
          <w:lang w:eastAsia="it-IT" w:bidi="ar-SA"/>
        </w:rPr>
        <w:lastRenderedPageBreak/>
        <w:drawing>
          <wp:inline distT="0" distB="0" distL="0" distR="0" wp14:anchorId="1C035EDB" wp14:editId="5C51680E">
            <wp:extent cx="3221359" cy="3228975"/>
            <wp:effectExtent l="0" t="0" r="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224962" cy="3232587"/>
                    </a:xfrm>
                    <a:prstGeom prst="rect">
                      <a:avLst/>
                    </a:prstGeom>
                  </pic:spPr>
                </pic:pic>
              </a:graphicData>
            </a:graphic>
          </wp:inline>
        </w:drawing>
      </w:r>
    </w:p>
    <w:p w:rsidR="002B3AC1" w:rsidRDefault="002B3AC1" w:rsidP="00B833F8">
      <w:pPr>
        <w:pStyle w:val="BodyText"/>
        <w:rPr>
          <w:sz w:val="24"/>
          <w:szCs w:val="24"/>
          <w:lang w:eastAsia="it-IT" w:bidi="ar-SA"/>
        </w:rPr>
      </w:pPr>
      <w:r>
        <w:rPr>
          <w:noProof/>
          <w:lang w:eastAsia="it-IT" w:bidi="ar-SA"/>
        </w:rPr>
        <w:drawing>
          <wp:inline distT="0" distB="0" distL="0" distR="0" wp14:anchorId="7F254C07" wp14:editId="154E2646">
            <wp:extent cx="3018692" cy="2667000"/>
            <wp:effectExtent l="0" t="0" r="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028543" cy="2675703"/>
                    </a:xfrm>
                    <a:prstGeom prst="rect">
                      <a:avLst/>
                    </a:prstGeom>
                  </pic:spPr>
                </pic:pic>
              </a:graphicData>
            </a:graphic>
          </wp:inline>
        </w:drawing>
      </w:r>
    </w:p>
    <w:p w:rsidR="002B3AC1" w:rsidRDefault="002B3AC1" w:rsidP="00B833F8">
      <w:pPr>
        <w:pStyle w:val="BodyText"/>
        <w:rPr>
          <w:noProof/>
          <w:lang w:eastAsia="it-IT" w:bidi="ar-SA"/>
        </w:rPr>
      </w:pPr>
    </w:p>
    <w:p w:rsidR="002B3AC1" w:rsidRDefault="002B3AC1" w:rsidP="00B833F8">
      <w:pPr>
        <w:pStyle w:val="BodyText"/>
        <w:rPr>
          <w:sz w:val="24"/>
          <w:szCs w:val="24"/>
          <w:lang w:eastAsia="it-IT" w:bidi="ar-SA"/>
        </w:rPr>
      </w:pPr>
      <w:r>
        <w:rPr>
          <w:noProof/>
          <w:lang w:eastAsia="it-IT" w:bidi="ar-SA"/>
        </w:rPr>
        <w:drawing>
          <wp:inline distT="0" distB="0" distL="0" distR="0" wp14:anchorId="193BE030" wp14:editId="09B2F609">
            <wp:extent cx="3064538" cy="2390775"/>
            <wp:effectExtent l="0" t="0" r="254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074409" cy="2398476"/>
                    </a:xfrm>
                    <a:prstGeom prst="rect">
                      <a:avLst/>
                    </a:prstGeom>
                  </pic:spPr>
                </pic:pic>
              </a:graphicData>
            </a:graphic>
          </wp:inline>
        </w:drawing>
      </w:r>
    </w:p>
    <w:p w:rsidR="002B3AC1" w:rsidRDefault="002B3AC1" w:rsidP="00B833F8">
      <w:pPr>
        <w:pStyle w:val="BodyText"/>
        <w:rPr>
          <w:sz w:val="24"/>
          <w:szCs w:val="24"/>
          <w:lang w:eastAsia="it-IT" w:bidi="ar-SA"/>
        </w:rPr>
      </w:pPr>
      <w:r>
        <w:rPr>
          <w:noProof/>
          <w:lang w:eastAsia="it-IT" w:bidi="ar-SA"/>
        </w:rPr>
        <w:lastRenderedPageBreak/>
        <w:drawing>
          <wp:inline distT="0" distB="0" distL="0" distR="0" wp14:anchorId="181DBD82" wp14:editId="4D1BB4AB">
            <wp:extent cx="4282850" cy="1533525"/>
            <wp:effectExtent l="0" t="0" r="3810" b="0"/>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286242" cy="1534740"/>
                    </a:xfrm>
                    <a:prstGeom prst="rect">
                      <a:avLst/>
                    </a:prstGeom>
                  </pic:spPr>
                </pic:pic>
              </a:graphicData>
            </a:graphic>
          </wp:inline>
        </w:drawing>
      </w:r>
    </w:p>
    <w:p w:rsidR="002B3AC1" w:rsidRDefault="002B3AC1" w:rsidP="00B833F8">
      <w:pPr>
        <w:pStyle w:val="BodyText"/>
        <w:rPr>
          <w:sz w:val="24"/>
          <w:szCs w:val="24"/>
          <w:lang w:eastAsia="it-IT" w:bidi="ar-SA"/>
        </w:rPr>
      </w:pPr>
    </w:p>
    <w:p w:rsidR="002B3AC1" w:rsidRDefault="002B3AC1" w:rsidP="00B833F8">
      <w:pPr>
        <w:pStyle w:val="BodyText"/>
        <w:rPr>
          <w:sz w:val="24"/>
          <w:szCs w:val="24"/>
          <w:lang w:eastAsia="it-IT" w:bidi="ar-SA"/>
        </w:rPr>
      </w:pPr>
      <w:r>
        <w:rPr>
          <w:sz w:val="24"/>
          <w:szCs w:val="24"/>
          <w:lang w:eastAsia="it-IT" w:bidi="ar-SA"/>
        </w:rPr>
        <w:t xml:space="preserve">Le VM ospitate sull’ambiente di Bologna sono </w:t>
      </w:r>
      <w:r w:rsidR="00664F33">
        <w:rPr>
          <w:sz w:val="24"/>
          <w:szCs w:val="24"/>
          <w:lang w:eastAsia="it-IT" w:bidi="ar-SA"/>
        </w:rPr>
        <w:t xml:space="preserve">costituite da </w:t>
      </w:r>
      <w:r>
        <w:rPr>
          <w:sz w:val="24"/>
          <w:szCs w:val="24"/>
          <w:lang w:eastAsia="it-IT" w:bidi="ar-SA"/>
        </w:rPr>
        <w:t>alcuni client e diverse macchine con distribuzioni Linux, tra cui il firewall PFsense.</w:t>
      </w:r>
    </w:p>
    <w:p w:rsidR="002B3AC1" w:rsidRDefault="002B3AC1" w:rsidP="00B833F8">
      <w:pPr>
        <w:pStyle w:val="BodyText"/>
        <w:rPr>
          <w:sz w:val="24"/>
          <w:szCs w:val="24"/>
          <w:lang w:eastAsia="it-IT" w:bidi="ar-SA"/>
        </w:rPr>
      </w:pPr>
      <w:r>
        <w:rPr>
          <w:sz w:val="24"/>
          <w:szCs w:val="24"/>
          <w:lang w:eastAsia="it-IT" w:bidi="ar-SA"/>
        </w:rPr>
        <w:t>Sulle sedi remote sono presenti i sistemi Windows Server di sede (DC, File server, ecc..) oltre al firewall PFsense.</w:t>
      </w:r>
    </w:p>
    <w:p w:rsidR="002B3AC1" w:rsidRPr="00B833F8" w:rsidRDefault="002B3AC1" w:rsidP="00B833F8">
      <w:pPr>
        <w:pStyle w:val="BodyText"/>
        <w:rPr>
          <w:sz w:val="24"/>
          <w:szCs w:val="24"/>
          <w:lang w:eastAsia="it-IT" w:bidi="ar-SA"/>
        </w:rPr>
      </w:pPr>
    </w:p>
    <w:p w:rsidR="00767C2F" w:rsidRDefault="00AC479D" w:rsidP="00767C2F">
      <w:pPr>
        <w:pStyle w:val="Heading3"/>
        <w:rPr>
          <w:sz w:val="24"/>
          <w:szCs w:val="24"/>
        </w:rPr>
      </w:pPr>
      <w:bookmarkStart w:id="51" w:name="_Toc400985782"/>
      <w:r>
        <w:rPr>
          <w:sz w:val="24"/>
          <w:szCs w:val="24"/>
        </w:rPr>
        <w:t>Necessità del cliente</w:t>
      </w:r>
      <w:bookmarkEnd w:id="51"/>
    </w:p>
    <w:p w:rsidR="002B3AC1" w:rsidRDefault="002B3AC1" w:rsidP="002B3AC1">
      <w:pPr>
        <w:pStyle w:val="BodyText"/>
        <w:rPr>
          <w:sz w:val="24"/>
          <w:szCs w:val="24"/>
          <w:lang w:eastAsia="it-IT" w:bidi="ar-SA"/>
        </w:rPr>
      </w:pPr>
      <w:r w:rsidRPr="002B3AC1">
        <w:rPr>
          <w:sz w:val="24"/>
          <w:szCs w:val="24"/>
          <w:lang w:eastAsia="it-IT" w:bidi="ar-SA"/>
        </w:rPr>
        <w:t xml:space="preserve">Il cliente </w:t>
      </w:r>
      <w:r>
        <w:rPr>
          <w:sz w:val="24"/>
          <w:szCs w:val="24"/>
          <w:lang w:eastAsia="it-IT" w:bidi="ar-SA"/>
        </w:rPr>
        <w:t xml:space="preserve">si dichiara soddisfatto dei risultati ottenuti con Microsoft Hyper-V </w:t>
      </w:r>
      <w:r w:rsidR="00242CAF">
        <w:rPr>
          <w:sz w:val="24"/>
          <w:szCs w:val="24"/>
          <w:lang w:eastAsia="it-IT" w:bidi="ar-SA"/>
        </w:rPr>
        <w:t>ed ha iniziato una transizione delle VM verso tale ambiente. L’operazione si è interrotta a causa di problemi rilevati nella migrazione</w:t>
      </w:r>
      <w:r w:rsidR="00901074">
        <w:rPr>
          <w:sz w:val="24"/>
          <w:szCs w:val="24"/>
          <w:lang w:eastAsia="it-IT" w:bidi="ar-SA"/>
        </w:rPr>
        <w:t xml:space="preserve"> delle</w:t>
      </w:r>
      <w:r w:rsidR="00242CAF">
        <w:rPr>
          <w:sz w:val="24"/>
          <w:szCs w:val="24"/>
          <w:lang w:eastAsia="it-IT" w:bidi="ar-SA"/>
        </w:rPr>
        <w:t xml:space="preserve"> macchin</w:t>
      </w:r>
      <w:r w:rsidR="00901074">
        <w:rPr>
          <w:sz w:val="24"/>
          <w:szCs w:val="24"/>
          <w:lang w:eastAsia="it-IT" w:bidi="ar-SA"/>
        </w:rPr>
        <w:t>e</w:t>
      </w:r>
      <w:r w:rsidR="00242CAF">
        <w:rPr>
          <w:sz w:val="24"/>
          <w:szCs w:val="24"/>
          <w:lang w:eastAsia="it-IT" w:bidi="ar-SA"/>
        </w:rPr>
        <w:t xml:space="preserve"> firewall PFsense.</w:t>
      </w:r>
    </w:p>
    <w:p w:rsidR="00EE6744" w:rsidRDefault="00EE6744" w:rsidP="002B3AC1">
      <w:pPr>
        <w:pStyle w:val="BodyText"/>
        <w:rPr>
          <w:sz w:val="24"/>
          <w:szCs w:val="24"/>
          <w:lang w:eastAsia="it-IT" w:bidi="ar-SA"/>
        </w:rPr>
      </w:pPr>
      <w:r>
        <w:rPr>
          <w:sz w:val="24"/>
          <w:szCs w:val="24"/>
          <w:lang w:eastAsia="it-IT" w:bidi="ar-SA"/>
        </w:rPr>
        <w:t>Il</w:t>
      </w:r>
      <w:r w:rsidR="009C5921">
        <w:rPr>
          <w:sz w:val="24"/>
          <w:szCs w:val="24"/>
          <w:lang w:eastAsia="it-IT" w:bidi="ar-SA"/>
        </w:rPr>
        <w:t xml:space="preserve"> fulcro del problema è il</w:t>
      </w:r>
      <w:r>
        <w:rPr>
          <w:sz w:val="24"/>
          <w:szCs w:val="24"/>
          <w:lang w:eastAsia="it-IT" w:bidi="ar-SA"/>
        </w:rPr>
        <w:t xml:space="preserve"> siste</w:t>
      </w:r>
      <w:r w:rsidR="00880F7B">
        <w:rPr>
          <w:sz w:val="24"/>
          <w:szCs w:val="24"/>
          <w:lang w:eastAsia="it-IT" w:bidi="ar-SA"/>
        </w:rPr>
        <w:t>ma operativo della VM</w:t>
      </w:r>
      <w:r w:rsidR="00664F33">
        <w:rPr>
          <w:sz w:val="24"/>
          <w:szCs w:val="24"/>
          <w:lang w:eastAsia="it-IT" w:bidi="ar-SA"/>
        </w:rPr>
        <w:t xml:space="preserve"> PFsense</w:t>
      </w:r>
      <w:r w:rsidR="009C5921">
        <w:rPr>
          <w:sz w:val="24"/>
          <w:szCs w:val="24"/>
          <w:lang w:eastAsia="it-IT" w:bidi="ar-SA"/>
        </w:rPr>
        <w:t>:</w:t>
      </w:r>
      <w:r w:rsidR="00880F7B">
        <w:rPr>
          <w:sz w:val="24"/>
          <w:szCs w:val="24"/>
          <w:lang w:eastAsia="it-IT" w:bidi="ar-SA"/>
        </w:rPr>
        <w:t xml:space="preserve"> FreeBSD versione 8.3.</w:t>
      </w:r>
    </w:p>
    <w:p w:rsidR="00242CAF" w:rsidRDefault="00242CAF" w:rsidP="002B3AC1">
      <w:pPr>
        <w:pStyle w:val="BodyText"/>
        <w:rPr>
          <w:sz w:val="24"/>
          <w:szCs w:val="24"/>
          <w:lang w:eastAsia="it-IT" w:bidi="ar-SA"/>
        </w:rPr>
      </w:pPr>
      <w:r>
        <w:rPr>
          <w:sz w:val="24"/>
          <w:szCs w:val="24"/>
          <w:lang w:eastAsia="it-IT" w:bidi="ar-SA"/>
        </w:rPr>
        <w:t xml:space="preserve">Basandosi sull’intenzione del cliente di centralizzare i sistemi attualmente presenti </w:t>
      </w:r>
      <w:r w:rsidR="00901074">
        <w:rPr>
          <w:sz w:val="24"/>
          <w:szCs w:val="24"/>
          <w:lang w:eastAsia="it-IT" w:bidi="ar-SA"/>
        </w:rPr>
        <w:t>nelle sedi remote, la presenza di una VM firewall (PFsense) risulta di fatto un vincolo alla dismissione dei relativi</w:t>
      </w:r>
      <w:r w:rsidR="00880F7B">
        <w:rPr>
          <w:sz w:val="24"/>
          <w:szCs w:val="24"/>
          <w:lang w:eastAsia="it-IT" w:bidi="ar-SA"/>
        </w:rPr>
        <w:t xml:space="preserve"> h</w:t>
      </w:r>
      <w:r w:rsidR="00901074">
        <w:rPr>
          <w:sz w:val="24"/>
          <w:szCs w:val="24"/>
          <w:lang w:eastAsia="it-IT" w:bidi="ar-SA"/>
        </w:rPr>
        <w:t>ypervisor VMware.</w:t>
      </w:r>
    </w:p>
    <w:p w:rsidR="00901074" w:rsidRDefault="00901074" w:rsidP="002B3AC1">
      <w:pPr>
        <w:pStyle w:val="BodyText"/>
        <w:rPr>
          <w:sz w:val="24"/>
          <w:szCs w:val="24"/>
          <w:lang w:eastAsia="it-IT" w:bidi="ar-SA"/>
        </w:rPr>
      </w:pPr>
      <w:r>
        <w:rPr>
          <w:sz w:val="24"/>
          <w:szCs w:val="24"/>
          <w:lang w:eastAsia="it-IT" w:bidi="ar-SA"/>
        </w:rPr>
        <w:t xml:space="preserve">Si rende quindi necessaria una valutazione </w:t>
      </w:r>
      <w:r w:rsidR="00664F33">
        <w:rPr>
          <w:sz w:val="24"/>
          <w:szCs w:val="24"/>
          <w:lang w:eastAsia="it-IT" w:bidi="ar-SA"/>
        </w:rPr>
        <w:t xml:space="preserve">di dettaglio </w:t>
      </w:r>
      <w:r>
        <w:rPr>
          <w:sz w:val="24"/>
          <w:szCs w:val="24"/>
          <w:lang w:eastAsia="it-IT" w:bidi="ar-SA"/>
        </w:rPr>
        <w:t xml:space="preserve">per capire quale sia la strategia migliore che consenta di sostituire il firewall software. </w:t>
      </w:r>
    </w:p>
    <w:p w:rsidR="00880F7B" w:rsidRDefault="00900DE0" w:rsidP="002B3AC1">
      <w:pPr>
        <w:pStyle w:val="BodyText"/>
        <w:rPr>
          <w:sz w:val="24"/>
          <w:szCs w:val="24"/>
          <w:lang w:eastAsia="it-IT" w:bidi="ar-SA"/>
        </w:rPr>
      </w:pPr>
      <w:r>
        <w:rPr>
          <w:sz w:val="24"/>
          <w:szCs w:val="24"/>
          <w:lang w:eastAsia="it-IT" w:bidi="ar-SA"/>
        </w:rPr>
        <w:t xml:space="preserve">Il cliente ha </w:t>
      </w:r>
      <w:r w:rsidR="00664F33">
        <w:rPr>
          <w:sz w:val="24"/>
          <w:szCs w:val="24"/>
          <w:lang w:eastAsia="it-IT" w:bidi="ar-SA"/>
        </w:rPr>
        <w:t xml:space="preserve">inoltre </w:t>
      </w:r>
      <w:r>
        <w:rPr>
          <w:sz w:val="24"/>
          <w:szCs w:val="24"/>
          <w:lang w:eastAsia="it-IT" w:bidi="ar-SA"/>
        </w:rPr>
        <w:t>espresso dei dubbi rispetto alla capacità dell’attuale ambiente di virtualizzazione</w:t>
      </w:r>
      <w:r w:rsidR="00664F33">
        <w:rPr>
          <w:sz w:val="24"/>
          <w:szCs w:val="24"/>
          <w:lang w:eastAsia="it-IT" w:bidi="ar-SA"/>
        </w:rPr>
        <w:t xml:space="preserve"> Hyper-V </w:t>
      </w:r>
      <w:r>
        <w:rPr>
          <w:sz w:val="24"/>
          <w:szCs w:val="24"/>
          <w:lang w:eastAsia="it-IT" w:bidi="ar-SA"/>
        </w:rPr>
        <w:t xml:space="preserve">di accogliere il carico dei sistemi </w:t>
      </w:r>
      <w:r w:rsidR="00A1667D">
        <w:rPr>
          <w:sz w:val="24"/>
          <w:szCs w:val="24"/>
          <w:lang w:eastAsia="it-IT" w:bidi="ar-SA"/>
        </w:rPr>
        <w:t>provenienti dalle sedi periferiche.</w:t>
      </w:r>
    </w:p>
    <w:p w:rsidR="00664F33" w:rsidRPr="002B3AC1" w:rsidRDefault="00664F33" w:rsidP="002B3AC1">
      <w:pPr>
        <w:pStyle w:val="BodyText"/>
        <w:rPr>
          <w:sz w:val="24"/>
          <w:szCs w:val="24"/>
          <w:lang w:eastAsia="it-IT" w:bidi="ar-SA"/>
        </w:rPr>
      </w:pPr>
    </w:p>
    <w:p w:rsidR="00AC479D" w:rsidRDefault="00767C2F" w:rsidP="00767C2F">
      <w:pPr>
        <w:pStyle w:val="Heading3"/>
        <w:rPr>
          <w:sz w:val="24"/>
          <w:szCs w:val="24"/>
        </w:rPr>
      </w:pPr>
      <w:bookmarkStart w:id="52" w:name="_Toc400985783"/>
      <w:r>
        <w:rPr>
          <w:sz w:val="24"/>
          <w:szCs w:val="24"/>
        </w:rPr>
        <w:t>Criticità rilevate</w:t>
      </w:r>
      <w:bookmarkEnd w:id="52"/>
      <w:r>
        <w:rPr>
          <w:sz w:val="24"/>
          <w:szCs w:val="24"/>
        </w:rPr>
        <w:t xml:space="preserve"> </w:t>
      </w:r>
    </w:p>
    <w:p w:rsidR="00E606BD" w:rsidRDefault="00E606BD" w:rsidP="00901074">
      <w:pPr>
        <w:pStyle w:val="BodyText"/>
        <w:rPr>
          <w:sz w:val="24"/>
          <w:szCs w:val="24"/>
          <w:lang w:eastAsia="it-IT" w:bidi="ar-SA"/>
        </w:rPr>
      </w:pPr>
      <w:r>
        <w:rPr>
          <w:sz w:val="24"/>
          <w:szCs w:val="24"/>
          <w:lang w:eastAsia="it-IT" w:bidi="ar-SA"/>
        </w:rPr>
        <w:t xml:space="preserve">Il cluster Hyper-V risulta costituito da nodi piuttosto variegati, per quanto riguarda Vendor e caratteristiche tecniche: </w:t>
      </w:r>
    </w:p>
    <w:p w:rsidR="00E606BD" w:rsidRPr="009C5921" w:rsidRDefault="00E606BD" w:rsidP="00E606BD">
      <w:pPr>
        <w:pStyle w:val="BodyText"/>
        <w:numPr>
          <w:ilvl w:val="0"/>
          <w:numId w:val="35"/>
        </w:numPr>
        <w:rPr>
          <w:sz w:val="24"/>
          <w:szCs w:val="24"/>
          <w:lang w:val="en-US" w:eastAsia="it-IT" w:bidi="ar-SA"/>
        </w:rPr>
      </w:pPr>
      <w:r w:rsidRPr="009C5921">
        <w:rPr>
          <w:sz w:val="24"/>
          <w:szCs w:val="24"/>
          <w:lang w:val="en-US" w:eastAsia="it-IT" w:bidi="ar-SA"/>
        </w:rPr>
        <w:t>BLQ-HV01 – Dell R620 – CPU Xeon E5-2630 – 64GB RAM</w:t>
      </w:r>
      <w:r w:rsidR="009C5921" w:rsidRPr="009C5921">
        <w:rPr>
          <w:sz w:val="24"/>
          <w:szCs w:val="24"/>
          <w:lang w:val="en-US" w:eastAsia="it-IT" w:bidi="ar-SA"/>
        </w:rPr>
        <w:t xml:space="preserve"> (rack mounted)</w:t>
      </w:r>
    </w:p>
    <w:p w:rsidR="00E606BD" w:rsidRPr="009C5921" w:rsidRDefault="00E606BD" w:rsidP="00E606BD">
      <w:pPr>
        <w:pStyle w:val="BodyText"/>
        <w:numPr>
          <w:ilvl w:val="0"/>
          <w:numId w:val="35"/>
        </w:numPr>
        <w:rPr>
          <w:sz w:val="24"/>
          <w:szCs w:val="24"/>
          <w:lang w:val="en-US" w:eastAsia="it-IT" w:bidi="ar-SA"/>
        </w:rPr>
      </w:pPr>
      <w:r w:rsidRPr="009C5921">
        <w:rPr>
          <w:sz w:val="24"/>
          <w:szCs w:val="24"/>
          <w:lang w:val="en-US" w:eastAsia="it-IT" w:bidi="ar-SA"/>
        </w:rPr>
        <w:t xml:space="preserve">BLQ-HV02 – </w:t>
      </w:r>
      <w:r w:rsidR="00F82E98" w:rsidRPr="009C5921">
        <w:rPr>
          <w:sz w:val="24"/>
          <w:szCs w:val="24"/>
          <w:lang w:val="en-US" w:eastAsia="it-IT" w:bidi="ar-SA"/>
        </w:rPr>
        <w:t>I</w:t>
      </w:r>
      <w:r w:rsidRPr="009C5921">
        <w:rPr>
          <w:sz w:val="24"/>
          <w:szCs w:val="24"/>
          <w:lang w:val="en-US" w:eastAsia="it-IT" w:bidi="ar-SA"/>
        </w:rPr>
        <w:t>B</w:t>
      </w:r>
      <w:r w:rsidR="00F82E98" w:rsidRPr="009C5921">
        <w:rPr>
          <w:sz w:val="24"/>
          <w:szCs w:val="24"/>
          <w:lang w:val="en-US" w:eastAsia="it-IT" w:bidi="ar-SA"/>
        </w:rPr>
        <w:t>M</w:t>
      </w:r>
      <w:r w:rsidRPr="009C5921">
        <w:rPr>
          <w:sz w:val="24"/>
          <w:szCs w:val="24"/>
          <w:lang w:val="en-US" w:eastAsia="it-IT" w:bidi="ar-SA"/>
        </w:rPr>
        <w:t xml:space="preserve"> x3650 M3 – CPU Xeon E5620 – 64GB RAM</w:t>
      </w:r>
      <w:r w:rsidR="009C5921" w:rsidRPr="009C5921">
        <w:rPr>
          <w:sz w:val="24"/>
          <w:szCs w:val="24"/>
          <w:lang w:val="en-US" w:eastAsia="it-IT" w:bidi="ar-SA"/>
        </w:rPr>
        <w:t xml:space="preserve"> (</w:t>
      </w:r>
      <w:r w:rsidR="009C5921">
        <w:rPr>
          <w:sz w:val="24"/>
          <w:szCs w:val="24"/>
          <w:lang w:val="en-US" w:eastAsia="it-IT" w:bidi="ar-SA"/>
        </w:rPr>
        <w:t>r</w:t>
      </w:r>
      <w:r w:rsidR="009C5921" w:rsidRPr="009C5921">
        <w:rPr>
          <w:sz w:val="24"/>
          <w:szCs w:val="24"/>
          <w:lang w:val="en-US" w:eastAsia="it-IT" w:bidi="ar-SA"/>
        </w:rPr>
        <w:t>ack mounted)</w:t>
      </w:r>
    </w:p>
    <w:p w:rsidR="00E606BD" w:rsidRPr="009C5921" w:rsidRDefault="00E606BD" w:rsidP="00E606BD">
      <w:pPr>
        <w:pStyle w:val="BodyText"/>
        <w:numPr>
          <w:ilvl w:val="0"/>
          <w:numId w:val="35"/>
        </w:numPr>
        <w:rPr>
          <w:sz w:val="24"/>
          <w:szCs w:val="24"/>
          <w:lang w:val="en-US" w:eastAsia="it-IT" w:bidi="ar-SA"/>
        </w:rPr>
      </w:pPr>
      <w:r w:rsidRPr="009C5921">
        <w:rPr>
          <w:sz w:val="24"/>
          <w:szCs w:val="24"/>
          <w:lang w:val="en-US" w:eastAsia="it-IT" w:bidi="ar-SA"/>
        </w:rPr>
        <w:t>BLQ-HV03 – Dell T710 – CPU Xeon X5550 – 96GB RAM</w:t>
      </w:r>
      <w:r w:rsidR="009C5921" w:rsidRPr="009C5921">
        <w:rPr>
          <w:sz w:val="24"/>
          <w:szCs w:val="24"/>
          <w:lang w:val="en-US" w:eastAsia="it-IT" w:bidi="ar-SA"/>
        </w:rPr>
        <w:t xml:space="preserve"> (tower)</w:t>
      </w:r>
    </w:p>
    <w:p w:rsidR="00E606BD" w:rsidRPr="009C5921" w:rsidRDefault="00E606BD" w:rsidP="00901074">
      <w:pPr>
        <w:pStyle w:val="BodyText"/>
        <w:rPr>
          <w:sz w:val="24"/>
          <w:szCs w:val="24"/>
          <w:lang w:val="en-US" w:eastAsia="it-IT" w:bidi="ar-SA"/>
        </w:rPr>
      </w:pPr>
    </w:p>
    <w:p w:rsidR="00E606BD" w:rsidRDefault="00E606BD" w:rsidP="00901074">
      <w:pPr>
        <w:pStyle w:val="BodyText"/>
        <w:rPr>
          <w:sz w:val="24"/>
          <w:szCs w:val="24"/>
          <w:lang w:eastAsia="it-IT" w:bidi="ar-SA"/>
        </w:rPr>
      </w:pPr>
      <w:r>
        <w:rPr>
          <w:sz w:val="24"/>
          <w:szCs w:val="24"/>
          <w:lang w:eastAsia="it-IT" w:bidi="ar-SA"/>
        </w:rPr>
        <w:t>Sebbene questo</w:t>
      </w:r>
      <w:r w:rsidR="00664F33">
        <w:rPr>
          <w:sz w:val="24"/>
          <w:szCs w:val="24"/>
          <w:lang w:eastAsia="it-IT" w:bidi="ar-SA"/>
        </w:rPr>
        <w:t xml:space="preserve"> tipo di configurazione</w:t>
      </w:r>
      <w:r>
        <w:rPr>
          <w:sz w:val="24"/>
          <w:szCs w:val="24"/>
          <w:lang w:eastAsia="it-IT" w:bidi="ar-SA"/>
        </w:rPr>
        <w:t xml:space="preserve"> sia consentit</w:t>
      </w:r>
      <w:r w:rsidR="00664F33">
        <w:rPr>
          <w:sz w:val="24"/>
          <w:szCs w:val="24"/>
          <w:lang w:eastAsia="it-IT" w:bidi="ar-SA"/>
        </w:rPr>
        <w:t>a</w:t>
      </w:r>
      <w:r>
        <w:rPr>
          <w:sz w:val="24"/>
          <w:szCs w:val="24"/>
          <w:lang w:eastAsia="it-IT" w:bidi="ar-SA"/>
        </w:rPr>
        <w:t xml:space="preserve"> non segue le best practices in materia e, da esperienza diretta sul campo, espone al rischio di incorrere in diversi problemi:</w:t>
      </w:r>
    </w:p>
    <w:p w:rsidR="00F82E98" w:rsidRDefault="00F82E98" w:rsidP="00F82E98">
      <w:pPr>
        <w:pStyle w:val="BodyText"/>
        <w:numPr>
          <w:ilvl w:val="0"/>
          <w:numId w:val="35"/>
        </w:numPr>
        <w:rPr>
          <w:sz w:val="24"/>
          <w:szCs w:val="24"/>
          <w:lang w:eastAsia="it-IT" w:bidi="ar-SA"/>
        </w:rPr>
      </w:pPr>
      <w:r>
        <w:rPr>
          <w:sz w:val="24"/>
          <w:szCs w:val="24"/>
          <w:lang w:eastAsia="it-IT" w:bidi="ar-SA"/>
        </w:rPr>
        <w:t>In caso di fail o manutenzione del nodo BLQ-HV03 (che ha 32 GB in più degli altri) c’è il rischio di “overcommit”, una situazione nella quale i nodi rimanenti no</w:t>
      </w:r>
      <w:r w:rsidR="00664F33">
        <w:rPr>
          <w:sz w:val="24"/>
          <w:szCs w:val="24"/>
          <w:lang w:eastAsia="it-IT" w:bidi="ar-SA"/>
        </w:rPr>
        <w:t>n</w:t>
      </w:r>
      <w:r>
        <w:rPr>
          <w:sz w:val="24"/>
          <w:szCs w:val="24"/>
          <w:lang w:eastAsia="it-IT" w:bidi="ar-SA"/>
        </w:rPr>
        <w:t xml:space="preserve"> hanno abbastanza RAM per mantenere attive tutte le VM.</w:t>
      </w:r>
    </w:p>
    <w:p w:rsidR="00F82E98" w:rsidRDefault="00F82E98" w:rsidP="00F82E98">
      <w:pPr>
        <w:pStyle w:val="BodyText"/>
        <w:numPr>
          <w:ilvl w:val="0"/>
          <w:numId w:val="35"/>
        </w:numPr>
        <w:rPr>
          <w:sz w:val="24"/>
          <w:szCs w:val="24"/>
          <w:lang w:eastAsia="it-IT" w:bidi="ar-SA"/>
        </w:rPr>
      </w:pPr>
      <w:r>
        <w:rPr>
          <w:sz w:val="24"/>
          <w:szCs w:val="24"/>
          <w:lang w:eastAsia="it-IT" w:bidi="ar-SA"/>
        </w:rPr>
        <w:lastRenderedPageBreak/>
        <w:t>Per poter migrare le VM tra nodi con processori di generazioni diverse (E5-xxxx vs E/X5xxx) è necessario limitare il set di istruzioni delle VM, con u</w:t>
      </w:r>
      <w:r w:rsidR="00664F33">
        <w:rPr>
          <w:sz w:val="24"/>
          <w:szCs w:val="24"/>
          <w:lang w:eastAsia="it-IT" w:bidi="ar-SA"/>
        </w:rPr>
        <w:t>n potenziale calo prestazionale delle VM.</w:t>
      </w:r>
    </w:p>
    <w:p w:rsidR="00F82E98" w:rsidRDefault="00F82E98" w:rsidP="00F82E98">
      <w:pPr>
        <w:pStyle w:val="BodyText"/>
        <w:numPr>
          <w:ilvl w:val="0"/>
          <w:numId w:val="35"/>
        </w:numPr>
        <w:rPr>
          <w:sz w:val="24"/>
          <w:szCs w:val="24"/>
          <w:lang w:eastAsia="it-IT" w:bidi="ar-SA"/>
        </w:rPr>
      </w:pPr>
      <w:r>
        <w:rPr>
          <w:sz w:val="24"/>
          <w:szCs w:val="24"/>
          <w:lang w:eastAsia="it-IT" w:bidi="ar-SA"/>
        </w:rPr>
        <w:t>Spostando una VM tra nodi con schede di rete differenti, potrebbero esserci comportamenti imprevisti che causano la mancata comunicazione della VM sulla rete. Il problema è solitamente legato ad implementazioni leggermente differenti delle stesse tecnologie da parte dei diversi vendor</w:t>
      </w:r>
      <w:r w:rsidR="00664F33">
        <w:rPr>
          <w:sz w:val="24"/>
          <w:szCs w:val="24"/>
          <w:lang w:eastAsia="it-IT" w:bidi="ar-SA"/>
        </w:rPr>
        <w:t xml:space="preserve"> nei propri driver e firmware</w:t>
      </w:r>
      <w:r>
        <w:rPr>
          <w:sz w:val="24"/>
          <w:szCs w:val="24"/>
          <w:lang w:eastAsia="it-IT" w:bidi="ar-SA"/>
        </w:rPr>
        <w:t>.</w:t>
      </w:r>
    </w:p>
    <w:p w:rsidR="00664F33" w:rsidRDefault="00664F33" w:rsidP="00664F33">
      <w:pPr>
        <w:pStyle w:val="BodyText"/>
        <w:ind w:left="842" w:firstLine="0"/>
        <w:rPr>
          <w:sz w:val="24"/>
          <w:szCs w:val="24"/>
          <w:lang w:eastAsia="it-IT" w:bidi="ar-SA"/>
        </w:rPr>
      </w:pPr>
    </w:p>
    <w:p w:rsidR="00901074" w:rsidRDefault="00664F33" w:rsidP="00901074">
      <w:pPr>
        <w:pStyle w:val="BodyText"/>
        <w:rPr>
          <w:sz w:val="24"/>
          <w:szCs w:val="24"/>
          <w:lang w:eastAsia="it-IT" w:bidi="ar-SA"/>
        </w:rPr>
      </w:pPr>
      <w:r>
        <w:rPr>
          <w:sz w:val="24"/>
          <w:szCs w:val="24"/>
          <w:lang w:eastAsia="it-IT" w:bidi="ar-SA"/>
        </w:rPr>
        <w:t>Come ulteriore criticità è</w:t>
      </w:r>
      <w:r w:rsidR="00F82E98">
        <w:rPr>
          <w:sz w:val="24"/>
          <w:szCs w:val="24"/>
          <w:lang w:eastAsia="it-IT" w:bidi="ar-SA"/>
        </w:rPr>
        <w:t xml:space="preserve"> stato rilevato che i</w:t>
      </w:r>
      <w:r w:rsidR="00901074" w:rsidRPr="00901074">
        <w:rPr>
          <w:sz w:val="24"/>
          <w:szCs w:val="24"/>
          <w:lang w:eastAsia="it-IT" w:bidi="ar-SA"/>
        </w:rPr>
        <w:t xml:space="preserve">l disco </w:t>
      </w:r>
      <w:r w:rsidR="00901074" w:rsidRPr="00901074">
        <w:rPr>
          <w:b/>
          <w:sz w:val="24"/>
          <w:szCs w:val="24"/>
          <w:lang w:eastAsia="it-IT" w:bidi="ar-SA"/>
        </w:rPr>
        <w:t>BLQ-SAN02-Volume5</w:t>
      </w:r>
      <w:r w:rsidR="00901074">
        <w:rPr>
          <w:b/>
          <w:sz w:val="24"/>
          <w:szCs w:val="24"/>
          <w:lang w:eastAsia="it-IT" w:bidi="ar-SA"/>
        </w:rPr>
        <w:t xml:space="preserve"> </w:t>
      </w:r>
      <w:r w:rsidR="00901074">
        <w:rPr>
          <w:sz w:val="24"/>
          <w:szCs w:val="24"/>
          <w:lang w:eastAsia="it-IT" w:bidi="ar-SA"/>
        </w:rPr>
        <w:t>risulta occupato oltre il 90%.</w:t>
      </w:r>
    </w:p>
    <w:p w:rsidR="00880F7B" w:rsidRDefault="00664F33" w:rsidP="00901074">
      <w:pPr>
        <w:pStyle w:val="BodyText"/>
        <w:rPr>
          <w:sz w:val="24"/>
          <w:szCs w:val="24"/>
          <w:lang w:eastAsia="it-IT" w:bidi="ar-SA"/>
        </w:rPr>
      </w:pPr>
      <w:r>
        <w:rPr>
          <w:sz w:val="24"/>
          <w:szCs w:val="24"/>
          <w:lang w:eastAsia="it-IT" w:bidi="ar-SA"/>
        </w:rPr>
        <w:t>Infine, c</w:t>
      </w:r>
      <w:r w:rsidR="00880F7B">
        <w:rPr>
          <w:sz w:val="24"/>
          <w:szCs w:val="24"/>
          <w:lang w:eastAsia="it-IT" w:bidi="ar-SA"/>
        </w:rPr>
        <w:t>ome già riportato nel capitolo “Hardware” un tentativo di P2V della macchina CARONTE è fallito a causa delle scarse prestazioni rilevate in ambito virtuale.</w:t>
      </w:r>
    </w:p>
    <w:p w:rsidR="00664F33" w:rsidRPr="00901074" w:rsidRDefault="00664F33" w:rsidP="00901074">
      <w:pPr>
        <w:pStyle w:val="BodyText"/>
        <w:rPr>
          <w:sz w:val="24"/>
          <w:szCs w:val="24"/>
          <w:lang w:eastAsia="it-IT" w:bidi="ar-SA"/>
        </w:rPr>
      </w:pPr>
    </w:p>
    <w:p w:rsidR="00767C2F" w:rsidRDefault="00AC479D" w:rsidP="00767C2F">
      <w:pPr>
        <w:pStyle w:val="Heading3"/>
        <w:rPr>
          <w:sz w:val="24"/>
          <w:szCs w:val="24"/>
        </w:rPr>
      </w:pPr>
      <w:bookmarkStart w:id="53" w:name="_Toc400985784"/>
      <w:r>
        <w:rPr>
          <w:sz w:val="24"/>
          <w:szCs w:val="24"/>
        </w:rPr>
        <w:t>Proposta evolutiva</w:t>
      </w:r>
      <w:bookmarkEnd w:id="53"/>
      <w:r w:rsidR="00767C2F">
        <w:rPr>
          <w:sz w:val="24"/>
          <w:szCs w:val="24"/>
        </w:rPr>
        <w:t xml:space="preserve"> </w:t>
      </w:r>
    </w:p>
    <w:p w:rsidR="00EE6744" w:rsidRDefault="00880F7B" w:rsidP="00EE6744">
      <w:pPr>
        <w:pStyle w:val="BodyText"/>
        <w:rPr>
          <w:sz w:val="24"/>
          <w:szCs w:val="24"/>
          <w:lang w:eastAsia="it-IT" w:bidi="ar-SA"/>
        </w:rPr>
      </w:pPr>
      <w:r w:rsidRPr="00880F7B">
        <w:rPr>
          <w:sz w:val="24"/>
          <w:szCs w:val="24"/>
          <w:lang w:eastAsia="it-IT" w:bidi="ar-SA"/>
        </w:rPr>
        <w:t xml:space="preserve">La presenza </w:t>
      </w:r>
      <w:r>
        <w:rPr>
          <w:sz w:val="24"/>
          <w:szCs w:val="24"/>
          <w:lang w:eastAsia="it-IT" w:bidi="ar-SA"/>
        </w:rPr>
        <w:t>di più hypervisor moltiplica gli sforzi in termini di know-how, gestione, licenze e software.</w:t>
      </w:r>
    </w:p>
    <w:p w:rsidR="00880F7B" w:rsidRDefault="00880F7B" w:rsidP="00EE6744">
      <w:pPr>
        <w:pStyle w:val="BodyText"/>
        <w:rPr>
          <w:sz w:val="24"/>
          <w:szCs w:val="24"/>
          <w:lang w:eastAsia="it-IT" w:bidi="ar-SA"/>
        </w:rPr>
      </w:pPr>
      <w:r>
        <w:rPr>
          <w:sz w:val="24"/>
          <w:szCs w:val="24"/>
          <w:lang w:eastAsia="it-IT" w:bidi="ar-SA"/>
        </w:rPr>
        <w:t>Ci sembra pertanto coerente l’aver identificato Microsoft Hyper-V come hypervisor di riferimento per l’azienda e ci sembra quindi opportuno intensificare gli sforzi per cercare di portare tutto il parco VM su tale ambiente.</w:t>
      </w:r>
    </w:p>
    <w:p w:rsidR="00664F33" w:rsidRDefault="00193399" w:rsidP="00EE6744">
      <w:pPr>
        <w:pStyle w:val="BodyText"/>
        <w:rPr>
          <w:sz w:val="24"/>
          <w:szCs w:val="24"/>
          <w:lang w:eastAsia="it-IT" w:bidi="ar-SA"/>
        </w:rPr>
      </w:pPr>
      <w:r>
        <w:rPr>
          <w:sz w:val="24"/>
          <w:szCs w:val="24"/>
          <w:lang w:eastAsia="it-IT" w:bidi="ar-SA"/>
        </w:rPr>
        <w:t xml:space="preserve">In particolare per quanto riguarda la distribuzione Linux FreeBSD, è stato rilevato che </w:t>
      </w:r>
      <w:r w:rsidR="00664F33">
        <w:rPr>
          <w:sz w:val="24"/>
          <w:szCs w:val="24"/>
          <w:lang w:eastAsia="it-IT" w:bidi="ar-SA"/>
        </w:rPr>
        <w:t>esiste il supporto</w:t>
      </w:r>
      <w:r>
        <w:rPr>
          <w:sz w:val="24"/>
          <w:szCs w:val="24"/>
          <w:lang w:eastAsia="it-IT" w:bidi="ar-SA"/>
        </w:rPr>
        <w:t xml:space="preserve"> da</w:t>
      </w:r>
      <w:r w:rsidR="00664F33">
        <w:rPr>
          <w:sz w:val="24"/>
          <w:szCs w:val="24"/>
          <w:lang w:eastAsia="it-IT" w:bidi="ar-SA"/>
        </w:rPr>
        <w:t xml:space="preserve"> parte di</w:t>
      </w:r>
      <w:r>
        <w:rPr>
          <w:sz w:val="24"/>
          <w:szCs w:val="24"/>
          <w:lang w:eastAsia="it-IT" w:bidi="ar-SA"/>
        </w:rPr>
        <w:t xml:space="preserve"> Microsoft sulla base di determinati requisiti:</w:t>
      </w:r>
    </w:p>
    <w:p w:rsidR="00193399" w:rsidRDefault="00193399" w:rsidP="00EE6744">
      <w:pPr>
        <w:pStyle w:val="BodyText"/>
        <w:rPr>
          <w:sz w:val="24"/>
          <w:szCs w:val="24"/>
          <w:lang w:eastAsia="it-IT" w:bidi="ar-SA"/>
        </w:rPr>
      </w:pPr>
      <w:r>
        <w:rPr>
          <w:sz w:val="24"/>
          <w:szCs w:val="24"/>
          <w:lang w:eastAsia="it-IT" w:bidi="ar-SA"/>
        </w:rPr>
        <w:t xml:space="preserve"> </w:t>
      </w:r>
      <w:hyperlink r:id="rId95" w:anchor=".VB_kQu8cR9M" w:history="1">
        <w:r w:rsidRPr="00EB2952">
          <w:rPr>
            <w:rStyle w:val="Hyperlink"/>
            <w:sz w:val="24"/>
            <w:szCs w:val="24"/>
            <w:lang w:eastAsia="it-IT" w:bidi="ar-SA"/>
          </w:rPr>
          <w:t>http://blogs.technet.com/b/openness/archive/2012/08/09/available-today-freebsd-support-for-windows-server-hyper-v.aspx#.VB_kQu8cR9M</w:t>
        </w:r>
      </w:hyperlink>
    </w:p>
    <w:p w:rsidR="00880F7B" w:rsidRDefault="00880F7B" w:rsidP="00EE6744">
      <w:pPr>
        <w:pStyle w:val="BodyText"/>
        <w:rPr>
          <w:sz w:val="24"/>
          <w:szCs w:val="24"/>
          <w:lang w:eastAsia="it-IT" w:bidi="ar-SA"/>
        </w:rPr>
      </w:pPr>
      <w:r>
        <w:rPr>
          <w:sz w:val="24"/>
          <w:szCs w:val="24"/>
          <w:lang w:eastAsia="it-IT" w:bidi="ar-SA"/>
        </w:rPr>
        <w:t>Ribadiamo</w:t>
      </w:r>
      <w:r w:rsidR="00900DE0">
        <w:rPr>
          <w:sz w:val="24"/>
          <w:szCs w:val="24"/>
          <w:lang w:eastAsia="it-IT" w:bidi="ar-SA"/>
        </w:rPr>
        <w:t xml:space="preserve"> </w:t>
      </w:r>
      <w:r>
        <w:rPr>
          <w:sz w:val="24"/>
          <w:szCs w:val="24"/>
          <w:lang w:eastAsia="it-IT" w:bidi="ar-SA"/>
        </w:rPr>
        <w:t>la necessità di una verifica approfondita sull’</w:t>
      </w:r>
      <w:r w:rsidR="00900DE0">
        <w:rPr>
          <w:sz w:val="24"/>
          <w:szCs w:val="24"/>
          <w:lang w:eastAsia="it-IT" w:bidi="ar-SA"/>
        </w:rPr>
        <w:t xml:space="preserve">attuale </w:t>
      </w:r>
      <w:r>
        <w:rPr>
          <w:sz w:val="24"/>
          <w:szCs w:val="24"/>
          <w:lang w:eastAsia="it-IT" w:bidi="ar-SA"/>
        </w:rPr>
        <w:t xml:space="preserve">ambiente virtuale Hyper-V al fine di evidenziare eventuali </w:t>
      </w:r>
      <w:r w:rsidR="00900DE0">
        <w:rPr>
          <w:sz w:val="24"/>
          <w:szCs w:val="24"/>
          <w:lang w:eastAsia="it-IT" w:bidi="ar-SA"/>
        </w:rPr>
        <w:t>colli di bottiglia e/o errate configurazioni che possano giustificare le scarse prestazioni rilevate nel tentativo di migrazione della macchina CARONTE.</w:t>
      </w:r>
    </w:p>
    <w:p w:rsidR="00880F7B" w:rsidRDefault="00900DE0" w:rsidP="00EE6744">
      <w:pPr>
        <w:pStyle w:val="BodyText"/>
        <w:rPr>
          <w:sz w:val="24"/>
          <w:szCs w:val="24"/>
          <w:lang w:eastAsia="it-IT" w:bidi="ar-SA"/>
        </w:rPr>
      </w:pPr>
      <w:r>
        <w:rPr>
          <w:sz w:val="24"/>
          <w:szCs w:val="24"/>
          <w:lang w:eastAsia="it-IT" w:bidi="ar-SA"/>
        </w:rPr>
        <w:t>Ci sembra comunque opportuno, dopo aver effettuato l’hardware selection di cui al capitolo “hardware”</w:t>
      </w:r>
      <w:r w:rsidR="00A1667D">
        <w:rPr>
          <w:sz w:val="24"/>
          <w:szCs w:val="24"/>
          <w:lang w:eastAsia="it-IT" w:bidi="ar-SA"/>
        </w:rPr>
        <w:t xml:space="preserve"> e </w:t>
      </w:r>
      <w:r w:rsidR="00BD7FE4" w:rsidRPr="00BD7FE4">
        <w:rPr>
          <w:sz w:val="24"/>
          <w:szCs w:val="24"/>
          <w:highlight w:val="yellow"/>
          <w:lang w:eastAsia="it-IT" w:bidi="ar-SA"/>
        </w:rPr>
        <w:t>(non ripetere dopo)</w:t>
      </w:r>
      <w:r w:rsidR="00A1667D">
        <w:rPr>
          <w:sz w:val="24"/>
          <w:szCs w:val="24"/>
          <w:lang w:eastAsia="it-IT" w:bidi="ar-SA"/>
        </w:rPr>
        <w:t>aver effettuato una valutazione puntale sul carico di lavoro che sarà raggiunto con la centralizzazione dei sistemi remoti</w:t>
      </w:r>
      <w:r>
        <w:rPr>
          <w:sz w:val="24"/>
          <w:szCs w:val="24"/>
          <w:lang w:eastAsia="it-IT" w:bidi="ar-SA"/>
        </w:rPr>
        <w:t>, effettuare la sostituzione degli attuali nodi Hyper-V con sistemi omogene</w:t>
      </w:r>
      <w:r w:rsidR="009C5921">
        <w:rPr>
          <w:sz w:val="24"/>
          <w:szCs w:val="24"/>
          <w:lang w:eastAsia="it-IT" w:bidi="ar-SA"/>
        </w:rPr>
        <w:t>i e opportunamente dimensionati.</w:t>
      </w:r>
      <w:r>
        <w:rPr>
          <w:sz w:val="24"/>
          <w:szCs w:val="24"/>
          <w:lang w:eastAsia="it-IT" w:bidi="ar-SA"/>
        </w:rPr>
        <w:t xml:space="preserve"> </w:t>
      </w:r>
      <w:r w:rsidR="009C5921">
        <w:rPr>
          <w:sz w:val="24"/>
          <w:szCs w:val="24"/>
          <w:lang w:eastAsia="it-IT" w:bidi="ar-SA"/>
        </w:rPr>
        <w:t>Il dimensionamento deve</w:t>
      </w:r>
      <w:r>
        <w:rPr>
          <w:sz w:val="24"/>
          <w:szCs w:val="24"/>
          <w:lang w:eastAsia="it-IT" w:bidi="ar-SA"/>
        </w:rPr>
        <w:t xml:space="preserve"> poter accogliere il carico </w:t>
      </w:r>
      <w:r w:rsidR="009C5921">
        <w:rPr>
          <w:sz w:val="24"/>
          <w:szCs w:val="24"/>
          <w:lang w:eastAsia="it-IT" w:bidi="ar-SA"/>
        </w:rPr>
        <w:t>di lavoro stimato</w:t>
      </w:r>
      <w:r w:rsidR="00A1667D">
        <w:rPr>
          <w:sz w:val="24"/>
          <w:szCs w:val="24"/>
          <w:lang w:eastAsia="it-IT" w:bidi="ar-SA"/>
        </w:rPr>
        <w:t xml:space="preserve"> </w:t>
      </w:r>
      <w:r>
        <w:rPr>
          <w:sz w:val="24"/>
          <w:szCs w:val="24"/>
          <w:lang w:eastAsia="it-IT" w:bidi="ar-SA"/>
        </w:rPr>
        <w:t>e mantenere un 50% di risorse libere per crescita futura</w:t>
      </w:r>
      <w:r w:rsidR="00664F33">
        <w:rPr>
          <w:sz w:val="24"/>
          <w:szCs w:val="24"/>
          <w:lang w:eastAsia="it-IT" w:bidi="ar-SA"/>
        </w:rPr>
        <w:t>.</w:t>
      </w:r>
    </w:p>
    <w:p w:rsidR="00664F33" w:rsidRPr="00880F7B" w:rsidRDefault="00664F33" w:rsidP="00EE6744">
      <w:pPr>
        <w:pStyle w:val="BodyText"/>
        <w:rPr>
          <w:sz w:val="24"/>
          <w:szCs w:val="24"/>
          <w:lang w:eastAsia="it-IT" w:bidi="ar-SA"/>
        </w:rPr>
      </w:pPr>
    </w:p>
    <w:p w:rsidR="001A0EAB" w:rsidRDefault="001A0EAB" w:rsidP="001A0EAB">
      <w:pPr>
        <w:pStyle w:val="Heading2"/>
        <w:rPr>
          <w:sz w:val="24"/>
          <w:szCs w:val="24"/>
        </w:rPr>
      </w:pPr>
      <w:bookmarkStart w:id="54" w:name="_Toc400985785"/>
      <w:r>
        <w:rPr>
          <w:sz w:val="24"/>
          <w:szCs w:val="24"/>
        </w:rPr>
        <w:t>Backup &amp; Recovery</w:t>
      </w:r>
      <w:bookmarkEnd w:id="54"/>
    </w:p>
    <w:p w:rsidR="00590E02" w:rsidRDefault="00590E02" w:rsidP="00590E02">
      <w:pPr>
        <w:pStyle w:val="BodyText"/>
        <w:rPr>
          <w:sz w:val="24"/>
          <w:szCs w:val="24"/>
          <w:lang w:eastAsia="it-IT" w:bidi="ar-SA"/>
        </w:rPr>
      </w:pPr>
      <w:r w:rsidRPr="00590E02">
        <w:rPr>
          <w:sz w:val="24"/>
          <w:szCs w:val="24"/>
          <w:lang w:eastAsia="it-IT" w:bidi="ar-SA"/>
        </w:rPr>
        <w:t xml:space="preserve">Le </w:t>
      </w:r>
      <w:r>
        <w:rPr>
          <w:sz w:val="24"/>
          <w:szCs w:val="24"/>
          <w:lang w:eastAsia="it-IT" w:bidi="ar-SA"/>
        </w:rPr>
        <w:t>strategie di Backup &amp; Recovery, spesso sottovalutate, se correttamente implementate posso consentire ad un’azienda di uscire rapidamente da una situazione disastrosa quale un incendio o la completa perdita di una sala CED per cause ambientali.</w:t>
      </w:r>
    </w:p>
    <w:p w:rsidR="00590E02" w:rsidRPr="00590E02" w:rsidRDefault="00590E02" w:rsidP="00590E02">
      <w:pPr>
        <w:pStyle w:val="BodyText"/>
        <w:rPr>
          <w:sz w:val="24"/>
          <w:szCs w:val="24"/>
          <w:lang w:eastAsia="it-IT" w:bidi="ar-SA"/>
        </w:rPr>
      </w:pPr>
      <w:r>
        <w:rPr>
          <w:sz w:val="24"/>
          <w:szCs w:val="24"/>
          <w:lang w:eastAsia="it-IT" w:bidi="ar-SA"/>
        </w:rPr>
        <w:t>AranchoDoc ha attualmente implementato ben quattro soluzioni di B&amp;R: Altaro Hyper-V Backup, Acronis, Veeam e Windows Backup.</w:t>
      </w:r>
    </w:p>
    <w:p w:rsidR="00767C2F" w:rsidRDefault="00767C2F" w:rsidP="00767C2F">
      <w:pPr>
        <w:pStyle w:val="Heading3"/>
        <w:rPr>
          <w:sz w:val="24"/>
          <w:szCs w:val="24"/>
        </w:rPr>
      </w:pPr>
      <w:bookmarkStart w:id="55" w:name="_Toc400985786"/>
      <w:r>
        <w:rPr>
          <w:sz w:val="24"/>
          <w:szCs w:val="24"/>
        </w:rPr>
        <w:lastRenderedPageBreak/>
        <w:t>Altaro</w:t>
      </w:r>
      <w:bookmarkEnd w:id="55"/>
    </w:p>
    <w:p w:rsidR="00BE2749" w:rsidRDefault="00BE2749" w:rsidP="00BE2749">
      <w:pPr>
        <w:pStyle w:val="BodyText"/>
        <w:rPr>
          <w:sz w:val="24"/>
          <w:szCs w:val="24"/>
          <w:lang w:eastAsia="it-IT" w:bidi="ar-SA"/>
        </w:rPr>
      </w:pPr>
      <w:r w:rsidRPr="00BE2749">
        <w:rPr>
          <w:sz w:val="24"/>
          <w:szCs w:val="24"/>
          <w:lang w:eastAsia="it-IT" w:bidi="ar-SA"/>
        </w:rPr>
        <w:t xml:space="preserve">Si tratta </w:t>
      </w:r>
      <w:r>
        <w:rPr>
          <w:sz w:val="24"/>
          <w:szCs w:val="24"/>
          <w:lang w:eastAsia="it-IT" w:bidi="ar-SA"/>
        </w:rPr>
        <w:t>di un software specifico per Microsoft Hyper-V, in grado di s</w:t>
      </w:r>
      <w:r w:rsidR="002134DC">
        <w:rPr>
          <w:sz w:val="24"/>
          <w:szCs w:val="24"/>
          <w:lang w:eastAsia="it-IT" w:bidi="ar-SA"/>
        </w:rPr>
        <w:t xml:space="preserve">alvare le VM onsite ed offsite: </w:t>
      </w:r>
      <w:hyperlink r:id="rId96" w:history="1">
        <w:r w:rsidR="002134DC" w:rsidRPr="00EB2952">
          <w:rPr>
            <w:rStyle w:val="Hyperlink"/>
            <w:sz w:val="24"/>
            <w:szCs w:val="24"/>
            <w:lang w:eastAsia="it-IT" w:bidi="ar-SA"/>
          </w:rPr>
          <w:t>http://www.altaro.com/</w:t>
        </w:r>
      </w:hyperlink>
    </w:p>
    <w:p w:rsidR="002134DC" w:rsidRDefault="002134DC" w:rsidP="00BE2749">
      <w:pPr>
        <w:pStyle w:val="BodyText"/>
        <w:rPr>
          <w:sz w:val="24"/>
          <w:szCs w:val="24"/>
          <w:lang w:eastAsia="it-IT" w:bidi="ar-SA"/>
        </w:rPr>
      </w:pPr>
      <w:r>
        <w:rPr>
          <w:sz w:val="24"/>
          <w:szCs w:val="24"/>
          <w:lang w:eastAsia="it-IT" w:bidi="ar-SA"/>
        </w:rPr>
        <w:t xml:space="preserve">La versione rilevata è la 4.1.34.0, per la quale è stata acquistata </w:t>
      </w:r>
      <w:r w:rsidR="00033501">
        <w:rPr>
          <w:sz w:val="24"/>
          <w:szCs w:val="24"/>
          <w:lang w:eastAsia="it-IT" w:bidi="ar-SA"/>
        </w:rPr>
        <w:t>regolare</w:t>
      </w:r>
      <w:r>
        <w:rPr>
          <w:sz w:val="24"/>
          <w:szCs w:val="24"/>
          <w:lang w:eastAsia="it-IT" w:bidi="ar-SA"/>
        </w:rPr>
        <w:t xml:space="preserve"> licenza d’uso.</w:t>
      </w:r>
    </w:p>
    <w:p w:rsidR="002134DC" w:rsidRDefault="002134DC" w:rsidP="00BE2749">
      <w:pPr>
        <w:pStyle w:val="BodyText"/>
        <w:rPr>
          <w:sz w:val="24"/>
          <w:szCs w:val="24"/>
          <w:lang w:eastAsia="it-IT" w:bidi="ar-SA"/>
        </w:rPr>
      </w:pPr>
      <w:r>
        <w:rPr>
          <w:noProof/>
          <w:lang w:eastAsia="it-IT" w:bidi="ar-SA"/>
        </w:rPr>
        <w:drawing>
          <wp:inline distT="0" distB="0" distL="0" distR="0" wp14:anchorId="63C483DA" wp14:editId="689E5A28">
            <wp:extent cx="4610743" cy="3543795"/>
            <wp:effectExtent l="0" t="0" r="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610743" cy="3543795"/>
                    </a:xfrm>
                    <a:prstGeom prst="rect">
                      <a:avLst/>
                    </a:prstGeom>
                  </pic:spPr>
                </pic:pic>
              </a:graphicData>
            </a:graphic>
          </wp:inline>
        </w:drawing>
      </w:r>
    </w:p>
    <w:p w:rsidR="002134DC" w:rsidRDefault="002134DC" w:rsidP="00BE2749">
      <w:pPr>
        <w:pStyle w:val="BodyText"/>
        <w:rPr>
          <w:sz w:val="24"/>
          <w:szCs w:val="24"/>
          <w:lang w:eastAsia="it-IT" w:bidi="ar-SA"/>
        </w:rPr>
      </w:pPr>
      <w:r>
        <w:rPr>
          <w:sz w:val="24"/>
          <w:szCs w:val="24"/>
          <w:lang w:eastAsia="it-IT" w:bidi="ar-SA"/>
        </w:rPr>
        <w:t>Il salvataggio avviene via rete su di un NAS IOMEGA con un retention di 2 settimane.</w:t>
      </w:r>
    </w:p>
    <w:p w:rsidR="002134DC" w:rsidRDefault="002134DC" w:rsidP="00BE2749">
      <w:pPr>
        <w:pStyle w:val="BodyText"/>
        <w:rPr>
          <w:sz w:val="24"/>
          <w:szCs w:val="24"/>
          <w:lang w:eastAsia="it-IT" w:bidi="ar-SA"/>
        </w:rPr>
      </w:pPr>
      <w:r>
        <w:rPr>
          <w:noProof/>
          <w:lang w:eastAsia="it-IT" w:bidi="ar-SA"/>
        </w:rPr>
        <w:drawing>
          <wp:inline distT="0" distB="0" distL="0" distR="0" wp14:anchorId="1FD83E1B" wp14:editId="56FA5388">
            <wp:extent cx="5476875" cy="2130969"/>
            <wp:effectExtent l="0" t="0" r="0" b="3175"/>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494374" cy="2137778"/>
                    </a:xfrm>
                    <a:prstGeom prst="rect">
                      <a:avLst/>
                    </a:prstGeom>
                  </pic:spPr>
                </pic:pic>
              </a:graphicData>
            </a:graphic>
          </wp:inline>
        </w:drawing>
      </w:r>
    </w:p>
    <w:p w:rsidR="002134DC" w:rsidRDefault="002134DC" w:rsidP="00BE2749">
      <w:pPr>
        <w:pStyle w:val="BodyText"/>
        <w:rPr>
          <w:sz w:val="24"/>
          <w:szCs w:val="24"/>
          <w:lang w:eastAsia="it-IT" w:bidi="ar-SA"/>
        </w:rPr>
      </w:pPr>
      <w:r>
        <w:rPr>
          <w:sz w:val="24"/>
          <w:szCs w:val="24"/>
          <w:lang w:eastAsia="it-IT" w:bidi="ar-SA"/>
        </w:rPr>
        <w:t>Oltre alla copia sul NAS è impostata una copia offsite verso la sede di Rimini.</w:t>
      </w:r>
    </w:p>
    <w:p w:rsidR="00033501" w:rsidRPr="00BE2749" w:rsidRDefault="00033501" w:rsidP="00BE2749">
      <w:pPr>
        <w:pStyle w:val="BodyText"/>
        <w:rPr>
          <w:sz w:val="24"/>
          <w:szCs w:val="24"/>
          <w:lang w:eastAsia="it-IT" w:bidi="ar-SA"/>
        </w:rPr>
      </w:pPr>
    </w:p>
    <w:p w:rsidR="00767C2F" w:rsidRDefault="00767C2F" w:rsidP="00767C2F">
      <w:pPr>
        <w:pStyle w:val="Heading3"/>
        <w:rPr>
          <w:sz w:val="24"/>
          <w:szCs w:val="24"/>
        </w:rPr>
      </w:pPr>
      <w:bookmarkStart w:id="56" w:name="_Toc400985787"/>
      <w:r>
        <w:rPr>
          <w:sz w:val="24"/>
          <w:szCs w:val="24"/>
        </w:rPr>
        <w:t>Acronis</w:t>
      </w:r>
      <w:bookmarkEnd w:id="56"/>
    </w:p>
    <w:p w:rsidR="002134DC" w:rsidRDefault="00033501" w:rsidP="002134DC">
      <w:pPr>
        <w:pStyle w:val="BodyText"/>
        <w:rPr>
          <w:sz w:val="24"/>
          <w:szCs w:val="24"/>
          <w:lang w:eastAsia="it-IT" w:bidi="ar-SA"/>
        </w:rPr>
      </w:pPr>
      <w:r>
        <w:rPr>
          <w:sz w:val="24"/>
          <w:szCs w:val="24"/>
          <w:lang w:eastAsia="it-IT" w:bidi="ar-SA"/>
        </w:rPr>
        <w:t>Si tratta di un</w:t>
      </w:r>
      <w:r w:rsidR="002134DC">
        <w:rPr>
          <w:sz w:val="24"/>
          <w:szCs w:val="24"/>
          <w:lang w:eastAsia="it-IT" w:bidi="ar-SA"/>
        </w:rPr>
        <w:t xml:space="preserve"> software </w:t>
      </w:r>
      <w:r>
        <w:rPr>
          <w:sz w:val="24"/>
          <w:szCs w:val="24"/>
          <w:lang w:eastAsia="it-IT" w:bidi="ar-SA"/>
        </w:rPr>
        <w:t>da tempo sul mercato,</w:t>
      </w:r>
      <w:r w:rsidR="002134DC">
        <w:rPr>
          <w:sz w:val="24"/>
          <w:szCs w:val="24"/>
          <w:lang w:eastAsia="it-IT" w:bidi="ar-SA"/>
        </w:rPr>
        <w:t xml:space="preserve"> </w:t>
      </w:r>
      <w:r w:rsidR="00BE46EA">
        <w:rPr>
          <w:sz w:val="24"/>
          <w:szCs w:val="24"/>
          <w:lang w:eastAsia="it-IT" w:bidi="ar-SA"/>
        </w:rPr>
        <w:t>specializzato nell’image backup dei sistemi fisici.</w:t>
      </w:r>
    </w:p>
    <w:p w:rsidR="00BE46EA" w:rsidRDefault="00BE46EA" w:rsidP="002134DC">
      <w:pPr>
        <w:pStyle w:val="BodyText"/>
        <w:rPr>
          <w:sz w:val="24"/>
          <w:szCs w:val="24"/>
          <w:lang w:eastAsia="it-IT" w:bidi="ar-SA"/>
        </w:rPr>
      </w:pPr>
      <w:r>
        <w:rPr>
          <w:sz w:val="24"/>
          <w:szCs w:val="24"/>
          <w:lang w:eastAsia="it-IT" w:bidi="ar-SA"/>
        </w:rPr>
        <w:t>Viene impiegato per salvare il sistema CARONTE verso il NAS IOMEGA con una retention di circa 60 giorni. Non esistono meccanismi di backup offsite.</w:t>
      </w:r>
    </w:p>
    <w:p w:rsidR="00BE46EA" w:rsidRDefault="00BE46EA" w:rsidP="002134DC">
      <w:pPr>
        <w:pStyle w:val="BodyText"/>
        <w:rPr>
          <w:sz w:val="24"/>
          <w:szCs w:val="24"/>
          <w:lang w:eastAsia="it-IT" w:bidi="ar-SA"/>
        </w:rPr>
      </w:pPr>
      <w:r>
        <w:rPr>
          <w:sz w:val="24"/>
          <w:szCs w:val="24"/>
          <w:lang w:eastAsia="it-IT" w:bidi="ar-SA"/>
        </w:rPr>
        <w:lastRenderedPageBreak/>
        <w:t>E’ stato inoltre impiegato per eseguire il P2V dei vari sistemi verso l’ambiente Hyper-V e il relativo agent risulta ancora installato sulle VM.</w:t>
      </w:r>
    </w:p>
    <w:p w:rsidR="00033501" w:rsidRPr="002134DC" w:rsidRDefault="00033501" w:rsidP="002134DC">
      <w:pPr>
        <w:pStyle w:val="BodyText"/>
        <w:rPr>
          <w:sz w:val="24"/>
          <w:szCs w:val="24"/>
          <w:lang w:eastAsia="it-IT" w:bidi="ar-SA"/>
        </w:rPr>
      </w:pPr>
    </w:p>
    <w:p w:rsidR="00767C2F" w:rsidRDefault="00767C2F" w:rsidP="00767C2F">
      <w:pPr>
        <w:pStyle w:val="Heading3"/>
        <w:rPr>
          <w:sz w:val="24"/>
          <w:szCs w:val="24"/>
        </w:rPr>
      </w:pPr>
      <w:bookmarkStart w:id="57" w:name="_Toc400985788"/>
      <w:r>
        <w:rPr>
          <w:sz w:val="24"/>
          <w:szCs w:val="24"/>
        </w:rPr>
        <w:t>Veeam</w:t>
      </w:r>
      <w:bookmarkEnd w:id="57"/>
    </w:p>
    <w:p w:rsidR="002134DC" w:rsidRDefault="002134DC" w:rsidP="002134DC">
      <w:pPr>
        <w:pStyle w:val="BodyText"/>
        <w:rPr>
          <w:sz w:val="24"/>
          <w:szCs w:val="24"/>
          <w:lang w:eastAsia="it-IT" w:bidi="ar-SA"/>
        </w:rPr>
      </w:pPr>
      <w:r>
        <w:rPr>
          <w:sz w:val="24"/>
          <w:szCs w:val="24"/>
          <w:lang w:eastAsia="it-IT" w:bidi="ar-SA"/>
        </w:rPr>
        <w:t>Si tratta di un software con una consistente fetta di mercato, in rapida crescita e che consente salvataggio di ambienti virtuali Microsoft e Vmware. E’ stato recentemente esteso con funzionalità di Item Level Recovery e tape backup.</w:t>
      </w:r>
    </w:p>
    <w:p w:rsidR="002134DC" w:rsidRDefault="002134DC" w:rsidP="002134DC">
      <w:pPr>
        <w:pStyle w:val="BodyText"/>
        <w:rPr>
          <w:sz w:val="24"/>
          <w:szCs w:val="24"/>
          <w:lang w:eastAsia="it-IT" w:bidi="ar-SA"/>
        </w:rPr>
      </w:pPr>
      <w:r>
        <w:rPr>
          <w:sz w:val="24"/>
          <w:szCs w:val="24"/>
          <w:lang w:eastAsia="it-IT" w:bidi="ar-SA"/>
        </w:rPr>
        <w:t>La versione rilevata a Bologna è la 7.0, con licenza free.</w:t>
      </w:r>
    </w:p>
    <w:p w:rsidR="002134DC" w:rsidRDefault="002134DC" w:rsidP="002134DC">
      <w:pPr>
        <w:pStyle w:val="BodyText"/>
        <w:rPr>
          <w:sz w:val="24"/>
          <w:szCs w:val="24"/>
          <w:lang w:eastAsia="it-IT" w:bidi="ar-SA"/>
        </w:rPr>
      </w:pPr>
      <w:r>
        <w:rPr>
          <w:noProof/>
          <w:lang w:eastAsia="it-IT" w:bidi="ar-SA"/>
        </w:rPr>
        <w:drawing>
          <wp:inline distT="0" distB="0" distL="0" distR="0" wp14:anchorId="54EBACC0" wp14:editId="704F319E">
            <wp:extent cx="5165878" cy="3200400"/>
            <wp:effectExtent l="0" t="0" r="0"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168692" cy="3202143"/>
                    </a:xfrm>
                    <a:prstGeom prst="rect">
                      <a:avLst/>
                    </a:prstGeom>
                  </pic:spPr>
                </pic:pic>
              </a:graphicData>
            </a:graphic>
          </wp:inline>
        </w:drawing>
      </w:r>
    </w:p>
    <w:p w:rsidR="002134DC" w:rsidRDefault="002134DC" w:rsidP="002134DC">
      <w:pPr>
        <w:pStyle w:val="BodyText"/>
        <w:rPr>
          <w:sz w:val="24"/>
          <w:szCs w:val="24"/>
          <w:lang w:eastAsia="it-IT" w:bidi="ar-SA"/>
        </w:rPr>
      </w:pPr>
      <w:r>
        <w:rPr>
          <w:sz w:val="24"/>
          <w:szCs w:val="24"/>
          <w:lang w:eastAsia="it-IT" w:bidi="ar-SA"/>
        </w:rPr>
        <w:t>Viene utilizzato per salvare sul NAS IOMEGA le VM presenti su VMware, ma per la natura free della licenza</w:t>
      </w:r>
      <w:r w:rsidR="00033501">
        <w:rPr>
          <w:sz w:val="24"/>
          <w:szCs w:val="24"/>
          <w:lang w:eastAsia="it-IT" w:bidi="ar-SA"/>
        </w:rPr>
        <w:t>,</w:t>
      </w:r>
      <w:r>
        <w:rPr>
          <w:sz w:val="24"/>
          <w:szCs w:val="24"/>
          <w:lang w:eastAsia="it-IT" w:bidi="ar-SA"/>
        </w:rPr>
        <w:t xml:space="preserve"> i salvataggi vanno effettuati manualmente.</w:t>
      </w:r>
    </w:p>
    <w:p w:rsidR="002134DC" w:rsidRDefault="002134DC" w:rsidP="002134DC">
      <w:pPr>
        <w:pStyle w:val="BodyText"/>
        <w:rPr>
          <w:sz w:val="24"/>
          <w:szCs w:val="24"/>
          <w:lang w:eastAsia="it-IT" w:bidi="ar-SA"/>
        </w:rPr>
      </w:pPr>
      <w:r>
        <w:rPr>
          <w:sz w:val="24"/>
          <w:szCs w:val="24"/>
          <w:lang w:eastAsia="it-IT" w:bidi="ar-SA"/>
        </w:rPr>
        <w:t>Non esistono strategie di backup offsite.</w:t>
      </w:r>
    </w:p>
    <w:p w:rsidR="00033501" w:rsidRPr="002134DC" w:rsidRDefault="00033501" w:rsidP="002134DC">
      <w:pPr>
        <w:pStyle w:val="BodyText"/>
        <w:rPr>
          <w:sz w:val="24"/>
          <w:szCs w:val="24"/>
          <w:lang w:eastAsia="it-IT" w:bidi="ar-SA"/>
        </w:rPr>
      </w:pPr>
    </w:p>
    <w:p w:rsidR="00767C2F" w:rsidRDefault="00767C2F" w:rsidP="00767C2F">
      <w:pPr>
        <w:pStyle w:val="Heading3"/>
        <w:rPr>
          <w:sz w:val="24"/>
          <w:szCs w:val="24"/>
        </w:rPr>
      </w:pPr>
      <w:bookmarkStart w:id="58" w:name="_Toc400985789"/>
      <w:r>
        <w:rPr>
          <w:sz w:val="24"/>
          <w:szCs w:val="24"/>
        </w:rPr>
        <w:t>Windows Backup</w:t>
      </w:r>
      <w:bookmarkEnd w:id="58"/>
    </w:p>
    <w:p w:rsidR="00BE46EA" w:rsidRDefault="00BE46EA" w:rsidP="00BE46EA">
      <w:pPr>
        <w:pStyle w:val="BodyText"/>
        <w:rPr>
          <w:sz w:val="24"/>
          <w:szCs w:val="24"/>
          <w:lang w:eastAsia="it-IT" w:bidi="ar-SA"/>
        </w:rPr>
      </w:pPr>
      <w:r w:rsidRPr="00BE46EA">
        <w:rPr>
          <w:sz w:val="24"/>
          <w:szCs w:val="24"/>
          <w:lang w:eastAsia="it-IT" w:bidi="ar-SA"/>
        </w:rPr>
        <w:t>Viene im</w:t>
      </w:r>
      <w:r>
        <w:rPr>
          <w:sz w:val="24"/>
          <w:szCs w:val="24"/>
          <w:lang w:eastAsia="it-IT" w:bidi="ar-SA"/>
        </w:rPr>
        <w:t xml:space="preserve">piegato sul File Server per salvare i dati verso un altro volume connesso all’ambiente virtuale. </w:t>
      </w:r>
    </w:p>
    <w:p w:rsidR="00BE46EA" w:rsidRDefault="00BE46EA" w:rsidP="00BE46EA">
      <w:pPr>
        <w:pStyle w:val="BodyText"/>
        <w:rPr>
          <w:sz w:val="24"/>
          <w:szCs w:val="24"/>
          <w:lang w:eastAsia="it-IT" w:bidi="ar-SA"/>
        </w:rPr>
      </w:pPr>
      <w:r>
        <w:rPr>
          <w:sz w:val="24"/>
          <w:szCs w:val="24"/>
          <w:lang w:eastAsia="it-IT" w:bidi="ar-SA"/>
        </w:rPr>
        <w:t>La retention è di circa 10 giorni, ma è variabile sulla base del volume dei dati salvati.</w:t>
      </w:r>
    </w:p>
    <w:p w:rsidR="00BE46EA" w:rsidRDefault="00BE46EA" w:rsidP="00BE46EA">
      <w:pPr>
        <w:pStyle w:val="BodyText"/>
        <w:rPr>
          <w:sz w:val="24"/>
          <w:szCs w:val="24"/>
          <w:lang w:eastAsia="it-IT" w:bidi="ar-SA"/>
        </w:rPr>
      </w:pPr>
      <w:r>
        <w:rPr>
          <w:sz w:val="24"/>
          <w:szCs w:val="24"/>
          <w:lang w:eastAsia="it-IT" w:bidi="ar-SA"/>
        </w:rPr>
        <w:t>Non esist</w:t>
      </w:r>
      <w:r w:rsidR="00033501">
        <w:rPr>
          <w:sz w:val="24"/>
          <w:szCs w:val="24"/>
          <w:lang w:eastAsia="it-IT" w:bidi="ar-SA"/>
        </w:rPr>
        <w:t>ono strategie di backup offsite, inoltre il backup rimane all’interno dello stesso ambiente storage.</w:t>
      </w:r>
    </w:p>
    <w:p w:rsidR="00033501" w:rsidRPr="002134DC" w:rsidRDefault="00033501" w:rsidP="00BE46EA">
      <w:pPr>
        <w:pStyle w:val="BodyText"/>
        <w:rPr>
          <w:sz w:val="24"/>
          <w:szCs w:val="24"/>
          <w:lang w:eastAsia="it-IT" w:bidi="ar-SA"/>
        </w:rPr>
      </w:pPr>
    </w:p>
    <w:p w:rsidR="00BE46EA" w:rsidRDefault="00BE46EA" w:rsidP="00C316D9">
      <w:pPr>
        <w:pStyle w:val="Heading3"/>
        <w:rPr>
          <w:sz w:val="24"/>
          <w:szCs w:val="24"/>
        </w:rPr>
      </w:pPr>
      <w:bookmarkStart w:id="59" w:name="_Toc400985790"/>
      <w:r>
        <w:rPr>
          <w:sz w:val="24"/>
          <w:szCs w:val="24"/>
        </w:rPr>
        <w:t>Sedi remote</w:t>
      </w:r>
      <w:bookmarkEnd w:id="59"/>
    </w:p>
    <w:p w:rsidR="00BE46EA" w:rsidRDefault="00BE46EA" w:rsidP="00BE46EA">
      <w:pPr>
        <w:pStyle w:val="BodyText"/>
        <w:rPr>
          <w:sz w:val="24"/>
          <w:szCs w:val="24"/>
          <w:lang w:eastAsia="it-IT" w:bidi="ar-SA"/>
        </w:rPr>
      </w:pPr>
      <w:r w:rsidRPr="00BE46EA">
        <w:rPr>
          <w:sz w:val="24"/>
          <w:szCs w:val="24"/>
          <w:lang w:eastAsia="it-IT" w:bidi="ar-SA"/>
        </w:rPr>
        <w:t xml:space="preserve">Sulle </w:t>
      </w:r>
      <w:r>
        <w:rPr>
          <w:sz w:val="24"/>
          <w:szCs w:val="24"/>
          <w:lang w:eastAsia="it-IT" w:bidi="ar-SA"/>
        </w:rPr>
        <w:t>sedi remote sono presenti dei file server che effettuano una copia dei dati su NAS locale.</w:t>
      </w:r>
    </w:p>
    <w:p w:rsidR="00BE46EA" w:rsidRDefault="00BE46EA" w:rsidP="00BE46EA">
      <w:pPr>
        <w:pStyle w:val="BodyText"/>
        <w:rPr>
          <w:sz w:val="24"/>
          <w:szCs w:val="24"/>
          <w:lang w:eastAsia="it-IT" w:bidi="ar-SA"/>
        </w:rPr>
      </w:pPr>
      <w:r>
        <w:rPr>
          <w:sz w:val="24"/>
          <w:szCs w:val="24"/>
          <w:lang w:eastAsia="it-IT" w:bidi="ar-SA"/>
        </w:rPr>
        <w:t>Non è configur</w:t>
      </w:r>
      <w:r w:rsidR="00033501">
        <w:rPr>
          <w:sz w:val="24"/>
          <w:szCs w:val="24"/>
          <w:lang w:eastAsia="it-IT" w:bidi="ar-SA"/>
        </w:rPr>
        <w:t>ato alcun</w:t>
      </w:r>
      <w:r>
        <w:rPr>
          <w:sz w:val="24"/>
          <w:szCs w:val="24"/>
          <w:lang w:eastAsia="it-IT" w:bidi="ar-SA"/>
        </w:rPr>
        <w:t xml:space="preserve"> backup a livello di VM.</w:t>
      </w:r>
    </w:p>
    <w:p w:rsidR="00BE46EA" w:rsidRDefault="00BE46EA" w:rsidP="00BE46EA">
      <w:pPr>
        <w:pStyle w:val="BodyText"/>
        <w:rPr>
          <w:sz w:val="24"/>
          <w:szCs w:val="24"/>
          <w:lang w:eastAsia="it-IT" w:bidi="ar-SA"/>
        </w:rPr>
      </w:pPr>
      <w:r>
        <w:rPr>
          <w:sz w:val="24"/>
          <w:szCs w:val="24"/>
          <w:lang w:eastAsia="it-IT" w:bidi="ar-SA"/>
        </w:rPr>
        <w:lastRenderedPageBreak/>
        <w:t>Anche in questo caso non esiste una strategia di backup offsite.</w:t>
      </w:r>
    </w:p>
    <w:p w:rsidR="00033501" w:rsidRPr="00BE46EA" w:rsidRDefault="00033501" w:rsidP="00BE46EA">
      <w:pPr>
        <w:pStyle w:val="BodyText"/>
        <w:rPr>
          <w:sz w:val="24"/>
          <w:szCs w:val="24"/>
          <w:lang w:eastAsia="it-IT" w:bidi="ar-SA"/>
        </w:rPr>
      </w:pPr>
    </w:p>
    <w:p w:rsidR="00C316D9" w:rsidRDefault="00C316D9" w:rsidP="00C316D9">
      <w:pPr>
        <w:pStyle w:val="Heading3"/>
        <w:rPr>
          <w:sz w:val="24"/>
          <w:szCs w:val="24"/>
        </w:rPr>
      </w:pPr>
      <w:bookmarkStart w:id="60" w:name="_Toc400985791"/>
      <w:r>
        <w:rPr>
          <w:sz w:val="24"/>
          <w:szCs w:val="24"/>
        </w:rPr>
        <w:t>Necessità del cliente</w:t>
      </w:r>
      <w:bookmarkEnd w:id="60"/>
    </w:p>
    <w:p w:rsidR="00BE46EA" w:rsidRPr="00BE46EA" w:rsidRDefault="00BE46EA" w:rsidP="00BE46EA">
      <w:pPr>
        <w:pStyle w:val="BodyText"/>
        <w:rPr>
          <w:sz w:val="24"/>
          <w:szCs w:val="24"/>
          <w:lang w:eastAsia="it-IT" w:bidi="ar-SA"/>
        </w:rPr>
      </w:pPr>
      <w:r w:rsidRPr="00BE46EA">
        <w:rPr>
          <w:sz w:val="24"/>
          <w:szCs w:val="24"/>
          <w:lang w:eastAsia="it-IT" w:bidi="ar-SA"/>
        </w:rPr>
        <w:t xml:space="preserve">Il cliente dichiara che finora le strategie di backup </w:t>
      </w:r>
      <w:r w:rsidR="00F32A8E">
        <w:rPr>
          <w:sz w:val="24"/>
          <w:szCs w:val="24"/>
          <w:lang w:eastAsia="it-IT" w:bidi="ar-SA"/>
        </w:rPr>
        <w:t xml:space="preserve">messe in atto </w:t>
      </w:r>
      <w:r w:rsidRPr="00BE46EA">
        <w:rPr>
          <w:sz w:val="24"/>
          <w:szCs w:val="24"/>
          <w:lang w:eastAsia="it-IT" w:bidi="ar-SA"/>
        </w:rPr>
        <w:t>hanno sempre soddisfatto le richieste</w:t>
      </w:r>
      <w:r w:rsidR="00033501">
        <w:rPr>
          <w:sz w:val="24"/>
          <w:szCs w:val="24"/>
          <w:lang w:eastAsia="it-IT" w:bidi="ar-SA"/>
        </w:rPr>
        <w:t xml:space="preserve"> di restore che si sono presentate.</w:t>
      </w:r>
    </w:p>
    <w:p w:rsidR="00BE46EA" w:rsidRDefault="00033501" w:rsidP="00BE46EA">
      <w:pPr>
        <w:pStyle w:val="BodyText"/>
        <w:rPr>
          <w:sz w:val="24"/>
          <w:szCs w:val="24"/>
          <w:lang w:eastAsia="it-IT" w:bidi="ar-SA"/>
        </w:rPr>
      </w:pPr>
      <w:r>
        <w:rPr>
          <w:sz w:val="24"/>
          <w:szCs w:val="24"/>
          <w:lang w:eastAsia="it-IT" w:bidi="ar-SA"/>
        </w:rPr>
        <w:t>Il cliente avrebbe comunque il desiderio</w:t>
      </w:r>
      <w:r w:rsidR="00BE46EA" w:rsidRPr="00BE46EA">
        <w:rPr>
          <w:sz w:val="24"/>
          <w:szCs w:val="24"/>
          <w:lang w:eastAsia="it-IT" w:bidi="ar-SA"/>
        </w:rPr>
        <w:t xml:space="preserve"> di </w:t>
      </w:r>
      <w:r w:rsidR="00F32A8E">
        <w:rPr>
          <w:sz w:val="24"/>
          <w:szCs w:val="24"/>
          <w:lang w:eastAsia="it-IT" w:bidi="ar-SA"/>
        </w:rPr>
        <w:t>poter migliorare la retention dei propri salvataggi arrivando ad un risultato complessivo di 30 giorni.</w:t>
      </w:r>
    </w:p>
    <w:p w:rsidR="00F32A8E" w:rsidRDefault="00F32A8E" w:rsidP="00BE46EA">
      <w:pPr>
        <w:pStyle w:val="BodyText"/>
        <w:rPr>
          <w:sz w:val="24"/>
          <w:szCs w:val="24"/>
          <w:lang w:eastAsia="it-IT" w:bidi="ar-SA"/>
        </w:rPr>
      </w:pPr>
      <w:r>
        <w:rPr>
          <w:sz w:val="24"/>
          <w:szCs w:val="24"/>
          <w:lang w:eastAsia="it-IT" w:bidi="ar-SA"/>
        </w:rPr>
        <w:t>La VM considerata più critica è quella di posta elettronica, la quale viene però salvata una sola volta alla settimana per problemi di tempo.</w:t>
      </w:r>
    </w:p>
    <w:p w:rsidR="00F32A8E" w:rsidRDefault="00F32A8E" w:rsidP="00BE46EA">
      <w:pPr>
        <w:pStyle w:val="BodyText"/>
        <w:rPr>
          <w:sz w:val="24"/>
          <w:szCs w:val="24"/>
          <w:lang w:eastAsia="it-IT" w:bidi="ar-SA"/>
        </w:rPr>
      </w:pPr>
      <w:r>
        <w:rPr>
          <w:sz w:val="24"/>
          <w:szCs w:val="24"/>
          <w:lang w:eastAsia="it-IT" w:bidi="ar-SA"/>
        </w:rPr>
        <w:t>Il cliente dichiara che per salvare la VM in questione (circa 200GB) sono necessarie dalle 10 alle 15 ore.</w:t>
      </w:r>
    </w:p>
    <w:p w:rsidR="00AF65CB" w:rsidRDefault="00AF65CB" w:rsidP="00BE46EA">
      <w:pPr>
        <w:pStyle w:val="BodyText"/>
        <w:rPr>
          <w:sz w:val="24"/>
          <w:szCs w:val="24"/>
          <w:lang w:eastAsia="it-IT" w:bidi="ar-SA"/>
        </w:rPr>
      </w:pPr>
      <w:r>
        <w:rPr>
          <w:sz w:val="24"/>
          <w:szCs w:val="24"/>
          <w:lang w:eastAsia="it-IT" w:bidi="ar-SA"/>
        </w:rPr>
        <w:t>Come eventuale sede per l’offsite dei backup si è identificata quella di Rimini.</w:t>
      </w:r>
    </w:p>
    <w:p w:rsidR="00033501" w:rsidRPr="00BE46EA" w:rsidRDefault="00033501" w:rsidP="00BE46EA">
      <w:pPr>
        <w:pStyle w:val="BodyText"/>
        <w:rPr>
          <w:sz w:val="24"/>
          <w:szCs w:val="24"/>
          <w:lang w:eastAsia="it-IT" w:bidi="ar-SA"/>
        </w:rPr>
      </w:pPr>
    </w:p>
    <w:p w:rsidR="00C316D9" w:rsidRDefault="00C316D9" w:rsidP="00C316D9">
      <w:pPr>
        <w:pStyle w:val="Heading3"/>
        <w:rPr>
          <w:sz w:val="24"/>
          <w:szCs w:val="24"/>
        </w:rPr>
      </w:pPr>
      <w:bookmarkStart w:id="61" w:name="_Toc400985792"/>
      <w:r>
        <w:rPr>
          <w:sz w:val="24"/>
          <w:szCs w:val="24"/>
        </w:rPr>
        <w:t>Criticità rilevate</w:t>
      </w:r>
      <w:bookmarkEnd w:id="61"/>
      <w:r>
        <w:rPr>
          <w:sz w:val="24"/>
          <w:szCs w:val="24"/>
        </w:rPr>
        <w:t xml:space="preserve"> </w:t>
      </w:r>
    </w:p>
    <w:p w:rsidR="00F32A8E" w:rsidRDefault="00F32A8E" w:rsidP="00F32A8E">
      <w:pPr>
        <w:pStyle w:val="BodyText"/>
        <w:rPr>
          <w:sz w:val="24"/>
          <w:szCs w:val="24"/>
          <w:lang w:eastAsia="it-IT" w:bidi="ar-SA"/>
        </w:rPr>
      </w:pPr>
      <w:r w:rsidRPr="00F32A8E">
        <w:rPr>
          <w:sz w:val="24"/>
          <w:szCs w:val="24"/>
          <w:lang w:eastAsia="it-IT" w:bidi="ar-SA"/>
        </w:rPr>
        <w:t>Dall</w:t>
      </w:r>
      <w:r>
        <w:rPr>
          <w:sz w:val="24"/>
          <w:szCs w:val="24"/>
          <w:lang w:eastAsia="it-IT" w:bidi="ar-SA"/>
        </w:rPr>
        <w:t>’analisi delle informazioni raccolte è evidente che manca una visione d’insieme delle strategie di Backup &amp; Recovery, in termini di scelte tecnologiche, modalità e retention.</w:t>
      </w:r>
    </w:p>
    <w:p w:rsidR="00F32A8E" w:rsidRDefault="00F32A8E" w:rsidP="00F32A8E">
      <w:pPr>
        <w:pStyle w:val="BodyText"/>
        <w:rPr>
          <w:sz w:val="24"/>
          <w:szCs w:val="24"/>
          <w:lang w:eastAsia="it-IT" w:bidi="ar-SA"/>
        </w:rPr>
      </w:pPr>
      <w:r>
        <w:rPr>
          <w:sz w:val="24"/>
          <w:szCs w:val="24"/>
          <w:lang w:eastAsia="it-IT" w:bidi="ar-SA"/>
        </w:rPr>
        <w:t>Risulta inoltre mancante un documento di Recovery che funga da guida per le varie situazioni che richiedano ripristino dei dati.</w:t>
      </w:r>
    </w:p>
    <w:p w:rsidR="00F32A8E" w:rsidRDefault="00F32A8E" w:rsidP="00F32A8E">
      <w:pPr>
        <w:pStyle w:val="BodyText"/>
        <w:rPr>
          <w:sz w:val="24"/>
          <w:szCs w:val="24"/>
          <w:lang w:eastAsia="it-IT" w:bidi="ar-SA"/>
        </w:rPr>
      </w:pPr>
      <w:r>
        <w:rPr>
          <w:sz w:val="24"/>
          <w:szCs w:val="24"/>
          <w:lang w:eastAsia="it-IT" w:bidi="ar-SA"/>
        </w:rPr>
        <w:t>Il fatto di avere diverse soluzioni di backup comporta inoltre un sovraccarico amministrativo per il personale IT.</w:t>
      </w:r>
    </w:p>
    <w:p w:rsidR="00033501" w:rsidRPr="00F32A8E" w:rsidRDefault="00033501" w:rsidP="00F32A8E">
      <w:pPr>
        <w:pStyle w:val="BodyText"/>
        <w:rPr>
          <w:sz w:val="24"/>
          <w:szCs w:val="24"/>
          <w:lang w:eastAsia="it-IT" w:bidi="ar-SA"/>
        </w:rPr>
      </w:pPr>
    </w:p>
    <w:p w:rsidR="00C316D9" w:rsidRDefault="00C316D9" w:rsidP="00C316D9">
      <w:pPr>
        <w:pStyle w:val="Heading3"/>
        <w:rPr>
          <w:sz w:val="24"/>
          <w:szCs w:val="24"/>
        </w:rPr>
      </w:pPr>
      <w:bookmarkStart w:id="62" w:name="_Toc400985793"/>
      <w:r>
        <w:rPr>
          <w:sz w:val="24"/>
          <w:szCs w:val="24"/>
        </w:rPr>
        <w:t>Proposta evolutiva</w:t>
      </w:r>
      <w:bookmarkEnd w:id="62"/>
      <w:r>
        <w:rPr>
          <w:sz w:val="24"/>
          <w:szCs w:val="24"/>
        </w:rPr>
        <w:t xml:space="preserve"> </w:t>
      </w:r>
    </w:p>
    <w:p w:rsidR="00F32A8E" w:rsidRDefault="00F32A8E" w:rsidP="00F32A8E">
      <w:pPr>
        <w:pStyle w:val="BodyText"/>
        <w:rPr>
          <w:sz w:val="24"/>
          <w:szCs w:val="24"/>
          <w:lang w:eastAsia="it-IT" w:bidi="ar-SA"/>
        </w:rPr>
      </w:pPr>
      <w:r w:rsidRPr="00F32A8E">
        <w:rPr>
          <w:sz w:val="24"/>
          <w:szCs w:val="24"/>
          <w:lang w:eastAsia="it-IT" w:bidi="ar-SA"/>
        </w:rPr>
        <w:t xml:space="preserve">Ci </w:t>
      </w:r>
      <w:r>
        <w:rPr>
          <w:sz w:val="24"/>
          <w:szCs w:val="24"/>
          <w:lang w:eastAsia="it-IT" w:bidi="ar-SA"/>
        </w:rPr>
        <w:t>sembra opportuno intraprendere un percorso di review dell’ambiente di backup nella sua interezza con l’obiettivo di raggiungere i seguenti obiettivi:</w:t>
      </w:r>
    </w:p>
    <w:p w:rsidR="00F32A8E" w:rsidRDefault="00F32A8E" w:rsidP="00F32A8E">
      <w:pPr>
        <w:pStyle w:val="BodyText"/>
        <w:numPr>
          <w:ilvl w:val="0"/>
          <w:numId w:val="35"/>
        </w:numPr>
        <w:rPr>
          <w:sz w:val="24"/>
          <w:szCs w:val="24"/>
          <w:lang w:eastAsia="it-IT" w:bidi="ar-SA"/>
        </w:rPr>
      </w:pPr>
      <w:r>
        <w:rPr>
          <w:sz w:val="24"/>
          <w:szCs w:val="24"/>
          <w:lang w:eastAsia="it-IT" w:bidi="ar-SA"/>
        </w:rPr>
        <w:t>Semplificare la gestione</w:t>
      </w:r>
    </w:p>
    <w:p w:rsidR="00F32A8E" w:rsidRDefault="00F32A8E" w:rsidP="00F32A8E">
      <w:pPr>
        <w:pStyle w:val="BodyText"/>
        <w:numPr>
          <w:ilvl w:val="0"/>
          <w:numId w:val="35"/>
        </w:numPr>
        <w:rPr>
          <w:sz w:val="24"/>
          <w:szCs w:val="24"/>
          <w:lang w:eastAsia="it-IT" w:bidi="ar-SA"/>
        </w:rPr>
      </w:pPr>
      <w:r>
        <w:rPr>
          <w:sz w:val="24"/>
          <w:szCs w:val="24"/>
          <w:lang w:eastAsia="it-IT" w:bidi="ar-SA"/>
        </w:rPr>
        <w:t>Aumentare ed uniformare la retention dei dati</w:t>
      </w:r>
    </w:p>
    <w:p w:rsidR="00F32A8E" w:rsidRDefault="00AF65CB" w:rsidP="00F32A8E">
      <w:pPr>
        <w:pStyle w:val="BodyText"/>
        <w:numPr>
          <w:ilvl w:val="0"/>
          <w:numId w:val="35"/>
        </w:numPr>
        <w:rPr>
          <w:sz w:val="24"/>
          <w:szCs w:val="24"/>
          <w:lang w:eastAsia="it-IT" w:bidi="ar-SA"/>
        </w:rPr>
      </w:pPr>
      <w:r>
        <w:rPr>
          <w:sz w:val="24"/>
          <w:szCs w:val="24"/>
          <w:lang w:eastAsia="it-IT" w:bidi="ar-SA"/>
        </w:rPr>
        <w:t>Ottenere una strategia comune per il mantenimento offsite dei salvataggi</w:t>
      </w:r>
    </w:p>
    <w:p w:rsidR="00AF65CB" w:rsidRDefault="00AF65CB" w:rsidP="00F32A8E">
      <w:pPr>
        <w:pStyle w:val="BodyText"/>
        <w:numPr>
          <w:ilvl w:val="0"/>
          <w:numId w:val="35"/>
        </w:numPr>
        <w:rPr>
          <w:sz w:val="24"/>
          <w:szCs w:val="24"/>
          <w:lang w:eastAsia="it-IT" w:bidi="ar-SA"/>
        </w:rPr>
      </w:pPr>
      <w:r>
        <w:rPr>
          <w:sz w:val="24"/>
          <w:szCs w:val="24"/>
          <w:lang w:eastAsia="it-IT" w:bidi="ar-SA"/>
        </w:rPr>
        <w:t>Redigere e mantenere una documentazione di recovery che semplifichi tutte le procedure di ripristino, compreso un eventuale Disaster Recovery.</w:t>
      </w:r>
    </w:p>
    <w:p w:rsidR="00033501" w:rsidRDefault="00033501" w:rsidP="00033501">
      <w:pPr>
        <w:pStyle w:val="BodyText"/>
        <w:ind w:left="842" w:firstLine="0"/>
        <w:rPr>
          <w:sz w:val="24"/>
          <w:szCs w:val="24"/>
          <w:lang w:eastAsia="it-IT" w:bidi="ar-SA"/>
        </w:rPr>
      </w:pPr>
    </w:p>
    <w:p w:rsidR="00AF65CB" w:rsidRDefault="00AF65CB" w:rsidP="00AF65CB">
      <w:pPr>
        <w:pStyle w:val="BodyText"/>
        <w:rPr>
          <w:sz w:val="24"/>
          <w:szCs w:val="24"/>
          <w:lang w:eastAsia="it-IT" w:bidi="ar-SA"/>
        </w:rPr>
      </w:pPr>
      <w:r>
        <w:rPr>
          <w:sz w:val="24"/>
          <w:szCs w:val="24"/>
          <w:lang w:eastAsia="it-IT" w:bidi="ar-SA"/>
        </w:rPr>
        <w:t>Il percorso sarà composto dalla seguente sequenza di operazioni:</w:t>
      </w:r>
    </w:p>
    <w:p w:rsidR="00AF65CB" w:rsidRDefault="00AF65CB" w:rsidP="00AF65CB">
      <w:pPr>
        <w:pStyle w:val="BodyText"/>
        <w:numPr>
          <w:ilvl w:val="0"/>
          <w:numId w:val="35"/>
        </w:numPr>
        <w:rPr>
          <w:sz w:val="24"/>
          <w:szCs w:val="24"/>
          <w:lang w:eastAsia="it-IT" w:bidi="ar-SA"/>
        </w:rPr>
      </w:pPr>
      <w:r>
        <w:rPr>
          <w:sz w:val="24"/>
          <w:szCs w:val="24"/>
          <w:lang w:eastAsia="it-IT" w:bidi="ar-SA"/>
        </w:rPr>
        <w:t xml:space="preserve">Effettuare una software selection, per identificare </w:t>
      </w:r>
      <w:r w:rsidR="00617BA3">
        <w:rPr>
          <w:sz w:val="24"/>
          <w:szCs w:val="24"/>
          <w:lang w:eastAsia="it-IT" w:bidi="ar-SA"/>
        </w:rPr>
        <w:t xml:space="preserve">possibilmente </w:t>
      </w:r>
      <w:r>
        <w:rPr>
          <w:sz w:val="24"/>
          <w:szCs w:val="24"/>
          <w:lang w:eastAsia="it-IT" w:bidi="ar-SA"/>
        </w:rPr>
        <w:t>un prodotto univoco di B&amp;R che supporti le scelte effettuate in termini di hypervisor, applicativi e sistemi operativi.</w:t>
      </w:r>
    </w:p>
    <w:p w:rsidR="00AF65CB" w:rsidRDefault="00AF65CB" w:rsidP="00AF65CB">
      <w:pPr>
        <w:pStyle w:val="BodyText"/>
        <w:numPr>
          <w:ilvl w:val="0"/>
          <w:numId w:val="35"/>
        </w:numPr>
        <w:rPr>
          <w:sz w:val="24"/>
          <w:szCs w:val="24"/>
          <w:lang w:eastAsia="it-IT" w:bidi="ar-SA"/>
        </w:rPr>
      </w:pPr>
      <w:r>
        <w:rPr>
          <w:sz w:val="24"/>
          <w:szCs w:val="24"/>
          <w:lang w:eastAsia="it-IT" w:bidi="ar-SA"/>
        </w:rPr>
        <w:t>Dimensionare ed acquistare lo storage di backup primario, sulla base del volume di dati, della retention e delle performance necessarie.</w:t>
      </w:r>
    </w:p>
    <w:p w:rsidR="00AF65CB" w:rsidRDefault="00AF65CB" w:rsidP="00AF65CB">
      <w:pPr>
        <w:pStyle w:val="BodyText"/>
        <w:numPr>
          <w:ilvl w:val="0"/>
          <w:numId w:val="35"/>
        </w:numPr>
        <w:rPr>
          <w:sz w:val="24"/>
          <w:szCs w:val="24"/>
          <w:lang w:eastAsia="it-IT" w:bidi="ar-SA"/>
        </w:rPr>
      </w:pPr>
      <w:r>
        <w:rPr>
          <w:sz w:val="24"/>
          <w:szCs w:val="24"/>
          <w:lang w:eastAsia="it-IT" w:bidi="ar-SA"/>
        </w:rPr>
        <w:t>Identificare una modalità operativa per effettuare l’offsite dei salvataggi, scegliendo tra:</w:t>
      </w:r>
    </w:p>
    <w:p w:rsidR="00AF65CB" w:rsidRDefault="00AF65CB" w:rsidP="00AF65CB">
      <w:pPr>
        <w:pStyle w:val="BodyText"/>
        <w:numPr>
          <w:ilvl w:val="1"/>
          <w:numId w:val="35"/>
        </w:numPr>
        <w:rPr>
          <w:sz w:val="24"/>
          <w:szCs w:val="24"/>
          <w:lang w:eastAsia="it-IT" w:bidi="ar-SA"/>
        </w:rPr>
      </w:pPr>
      <w:r>
        <w:rPr>
          <w:sz w:val="24"/>
          <w:szCs w:val="24"/>
          <w:lang w:eastAsia="it-IT" w:bidi="ar-SA"/>
        </w:rPr>
        <w:lastRenderedPageBreak/>
        <w:t>Backup su storage disco in altra sede (Rimini)</w:t>
      </w:r>
    </w:p>
    <w:p w:rsidR="00AF65CB" w:rsidRDefault="00AF65CB" w:rsidP="00AF65CB">
      <w:pPr>
        <w:pStyle w:val="BodyText"/>
        <w:numPr>
          <w:ilvl w:val="1"/>
          <w:numId w:val="35"/>
        </w:numPr>
        <w:rPr>
          <w:sz w:val="24"/>
          <w:szCs w:val="24"/>
          <w:lang w:eastAsia="it-IT" w:bidi="ar-SA"/>
        </w:rPr>
      </w:pPr>
      <w:r>
        <w:rPr>
          <w:sz w:val="24"/>
          <w:szCs w:val="24"/>
          <w:lang w:eastAsia="it-IT" w:bidi="ar-SA"/>
        </w:rPr>
        <w:t>Backup su tape con trasporto offsite dei nastri</w:t>
      </w:r>
    </w:p>
    <w:p w:rsidR="00AF65CB" w:rsidRDefault="00AF65CB" w:rsidP="00AF65CB">
      <w:pPr>
        <w:pStyle w:val="BodyText"/>
        <w:numPr>
          <w:ilvl w:val="0"/>
          <w:numId w:val="35"/>
        </w:numPr>
        <w:rPr>
          <w:sz w:val="24"/>
          <w:szCs w:val="24"/>
          <w:lang w:eastAsia="it-IT" w:bidi="ar-SA"/>
        </w:rPr>
      </w:pPr>
      <w:r>
        <w:rPr>
          <w:sz w:val="24"/>
          <w:szCs w:val="24"/>
          <w:lang w:eastAsia="it-IT" w:bidi="ar-SA"/>
        </w:rPr>
        <w:t>Dimensionare ed acquistare il device identificato per il backup offsite</w:t>
      </w:r>
    </w:p>
    <w:p w:rsidR="00AF65CB" w:rsidRDefault="00AF65CB" w:rsidP="00AF65CB">
      <w:pPr>
        <w:pStyle w:val="BodyText"/>
        <w:numPr>
          <w:ilvl w:val="0"/>
          <w:numId w:val="35"/>
        </w:numPr>
        <w:rPr>
          <w:sz w:val="24"/>
          <w:szCs w:val="24"/>
          <w:lang w:eastAsia="it-IT" w:bidi="ar-SA"/>
        </w:rPr>
      </w:pPr>
      <w:r>
        <w:rPr>
          <w:sz w:val="24"/>
          <w:szCs w:val="24"/>
          <w:lang w:eastAsia="it-IT" w:bidi="ar-SA"/>
        </w:rPr>
        <w:t>Redigere un documento di recovery</w:t>
      </w:r>
      <w:r w:rsidR="001661ED" w:rsidRPr="001661ED">
        <w:rPr>
          <w:sz w:val="24"/>
          <w:szCs w:val="24"/>
          <w:highlight w:val="yellow"/>
          <w:lang w:eastAsia="it-IT" w:bidi="ar-SA"/>
        </w:rPr>
        <w:t>.</w:t>
      </w:r>
    </w:p>
    <w:p w:rsidR="00033501" w:rsidRPr="00F32A8E" w:rsidRDefault="00033501" w:rsidP="00033501">
      <w:pPr>
        <w:pStyle w:val="BodyText"/>
        <w:ind w:left="842" w:firstLine="0"/>
        <w:rPr>
          <w:sz w:val="24"/>
          <w:szCs w:val="24"/>
          <w:lang w:eastAsia="it-IT" w:bidi="ar-SA"/>
        </w:rPr>
      </w:pPr>
    </w:p>
    <w:p w:rsidR="001A0EAB" w:rsidRDefault="00767C2F" w:rsidP="001A0EAB">
      <w:pPr>
        <w:pStyle w:val="Heading2"/>
        <w:rPr>
          <w:sz w:val="24"/>
          <w:szCs w:val="24"/>
        </w:rPr>
      </w:pPr>
      <w:bookmarkStart w:id="63" w:name="_Toc400985794"/>
      <w:r>
        <w:rPr>
          <w:sz w:val="24"/>
          <w:szCs w:val="24"/>
        </w:rPr>
        <w:t>Licensing</w:t>
      </w:r>
      <w:bookmarkEnd w:id="63"/>
    </w:p>
    <w:p w:rsidR="00C15BC5" w:rsidRDefault="00C15BC5" w:rsidP="00121568">
      <w:pPr>
        <w:pStyle w:val="BodyText"/>
        <w:rPr>
          <w:sz w:val="24"/>
          <w:szCs w:val="24"/>
          <w:lang w:eastAsia="it-IT" w:bidi="ar-SA"/>
        </w:rPr>
      </w:pPr>
      <w:r>
        <w:rPr>
          <w:sz w:val="24"/>
          <w:szCs w:val="24"/>
          <w:lang w:eastAsia="it-IT" w:bidi="ar-SA"/>
        </w:rPr>
        <w:t xml:space="preserve">La verifica delle licenze è stata effettuata </w:t>
      </w:r>
      <w:r w:rsidR="00033501">
        <w:rPr>
          <w:sz w:val="24"/>
          <w:szCs w:val="24"/>
          <w:lang w:eastAsia="it-IT" w:bidi="ar-SA"/>
        </w:rPr>
        <w:t xml:space="preserve">unicamente </w:t>
      </w:r>
      <w:r>
        <w:rPr>
          <w:sz w:val="24"/>
          <w:szCs w:val="24"/>
          <w:lang w:eastAsia="it-IT" w:bidi="ar-SA"/>
        </w:rPr>
        <w:t xml:space="preserve">in ambito Microsoft, non sono </w:t>
      </w:r>
      <w:r w:rsidR="00033501">
        <w:rPr>
          <w:sz w:val="24"/>
          <w:szCs w:val="24"/>
          <w:lang w:eastAsia="it-IT" w:bidi="ar-SA"/>
        </w:rPr>
        <w:t xml:space="preserve">stati </w:t>
      </w:r>
      <w:r>
        <w:rPr>
          <w:sz w:val="24"/>
          <w:szCs w:val="24"/>
          <w:lang w:eastAsia="it-IT" w:bidi="ar-SA"/>
        </w:rPr>
        <w:t>pertanto valu</w:t>
      </w:r>
      <w:r w:rsidR="00033501">
        <w:rPr>
          <w:sz w:val="24"/>
          <w:szCs w:val="24"/>
          <w:lang w:eastAsia="it-IT" w:bidi="ar-SA"/>
        </w:rPr>
        <w:t>t</w:t>
      </w:r>
      <w:r>
        <w:rPr>
          <w:sz w:val="24"/>
          <w:szCs w:val="24"/>
          <w:lang w:eastAsia="it-IT" w:bidi="ar-SA"/>
        </w:rPr>
        <w:t>ati altri vendor.</w:t>
      </w:r>
    </w:p>
    <w:p w:rsidR="00121568" w:rsidRDefault="00C15BC5" w:rsidP="00121568">
      <w:pPr>
        <w:pStyle w:val="BodyText"/>
        <w:rPr>
          <w:sz w:val="24"/>
          <w:szCs w:val="24"/>
          <w:lang w:eastAsia="it-IT" w:bidi="ar-SA"/>
        </w:rPr>
      </w:pPr>
      <w:r w:rsidRPr="00C15BC5">
        <w:rPr>
          <w:sz w:val="24"/>
          <w:szCs w:val="24"/>
          <w:lang w:eastAsia="it-IT" w:bidi="ar-SA"/>
        </w:rPr>
        <w:t xml:space="preserve">La </w:t>
      </w:r>
      <w:r>
        <w:rPr>
          <w:sz w:val="24"/>
          <w:szCs w:val="24"/>
          <w:lang w:eastAsia="it-IT" w:bidi="ar-SA"/>
        </w:rPr>
        <w:t>situazione rilevata è piuttosto variegata, in parte derivata dalla fusione delle due aziende (Arancho e IC Doc) ed in parte derivata da acquisti fatti senza una linea guida generale.</w:t>
      </w:r>
    </w:p>
    <w:p w:rsidR="00C15BC5" w:rsidRDefault="00C15BC5" w:rsidP="00121568">
      <w:pPr>
        <w:pStyle w:val="BodyText"/>
        <w:rPr>
          <w:sz w:val="24"/>
          <w:szCs w:val="24"/>
          <w:lang w:eastAsia="it-IT" w:bidi="ar-SA"/>
        </w:rPr>
      </w:pPr>
      <w:r>
        <w:rPr>
          <w:sz w:val="24"/>
          <w:szCs w:val="24"/>
          <w:lang w:eastAsia="it-IT" w:bidi="ar-SA"/>
        </w:rPr>
        <w:t>Sono infatti presenti licenze acquistate a volume, licenze OEM, licenze retail.</w:t>
      </w:r>
    </w:p>
    <w:p w:rsidR="00C15BC5" w:rsidRDefault="00C15BC5" w:rsidP="00121568">
      <w:pPr>
        <w:pStyle w:val="BodyText"/>
        <w:rPr>
          <w:sz w:val="24"/>
          <w:szCs w:val="24"/>
          <w:lang w:eastAsia="it-IT" w:bidi="ar-SA"/>
        </w:rPr>
      </w:pPr>
      <w:r>
        <w:rPr>
          <w:sz w:val="24"/>
          <w:szCs w:val="24"/>
          <w:lang w:eastAsia="it-IT" w:bidi="ar-SA"/>
        </w:rPr>
        <w:t>Questo il report delle licenze acquistate a volume</w:t>
      </w:r>
      <w:r w:rsidR="00033501">
        <w:rPr>
          <w:sz w:val="24"/>
          <w:szCs w:val="24"/>
          <w:lang w:eastAsia="it-IT" w:bidi="ar-SA"/>
        </w:rPr>
        <w:t>, come riportato sul sito di licensing Microsoft del cliente</w:t>
      </w:r>
      <w:r>
        <w:rPr>
          <w:sz w:val="24"/>
          <w:szCs w:val="24"/>
          <w:lang w:eastAsia="it-IT" w:bidi="ar-SA"/>
        </w:rPr>
        <w:t>:</w:t>
      </w: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0"/>
        <w:gridCol w:w="4480"/>
        <w:gridCol w:w="1660"/>
        <w:gridCol w:w="1780"/>
      </w:tblGrid>
      <w:tr w:rsidR="001B741D" w:rsidRPr="001B741D" w:rsidTr="001B741D">
        <w:trPr>
          <w:trHeight w:val="300"/>
        </w:trPr>
        <w:tc>
          <w:tcPr>
            <w:tcW w:w="1580" w:type="dxa"/>
            <w:shd w:val="clear" w:color="auto" w:fill="auto"/>
            <w:noWrap/>
            <w:vAlign w:val="bottom"/>
            <w:hideMark/>
          </w:tcPr>
          <w:p w:rsidR="001B741D" w:rsidRPr="001B741D" w:rsidRDefault="001B741D" w:rsidP="001B741D">
            <w:pPr>
              <w:jc w:val="left"/>
              <w:rPr>
                <w:b/>
                <w:i/>
                <w:color w:val="000000"/>
                <w:sz w:val="22"/>
                <w:szCs w:val="22"/>
                <w:lang w:eastAsia="it-IT" w:bidi="ar-SA"/>
              </w:rPr>
            </w:pPr>
            <w:r w:rsidRPr="001B741D">
              <w:rPr>
                <w:b/>
                <w:i/>
                <w:color w:val="000000"/>
                <w:sz w:val="22"/>
                <w:szCs w:val="22"/>
                <w:lang w:eastAsia="it-IT" w:bidi="ar-SA"/>
              </w:rPr>
              <w:t>Pool di prodotti</w:t>
            </w:r>
          </w:p>
        </w:tc>
        <w:tc>
          <w:tcPr>
            <w:tcW w:w="4480" w:type="dxa"/>
            <w:shd w:val="clear" w:color="auto" w:fill="auto"/>
            <w:noWrap/>
            <w:vAlign w:val="bottom"/>
            <w:hideMark/>
          </w:tcPr>
          <w:p w:rsidR="001B741D" w:rsidRPr="001B741D" w:rsidRDefault="001B741D" w:rsidP="001B741D">
            <w:pPr>
              <w:jc w:val="left"/>
              <w:rPr>
                <w:b/>
                <w:i/>
                <w:color w:val="000000"/>
                <w:sz w:val="22"/>
                <w:szCs w:val="22"/>
                <w:lang w:eastAsia="it-IT" w:bidi="ar-SA"/>
              </w:rPr>
            </w:pPr>
            <w:r w:rsidRPr="001B741D">
              <w:rPr>
                <w:b/>
                <w:i/>
                <w:color w:val="000000"/>
                <w:sz w:val="22"/>
                <w:szCs w:val="22"/>
                <w:lang w:eastAsia="it-IT" w:bidi="ar-SA"/>
              </w:rPr>
              <w:t>Famiglia di prodotti della licenza</w:t>
            </w:r>
          </w:p>
        </w:tc>
        <w:tc>
          <w:tcPr>
            <w:tcW w:w="1660" w:type="dxa"/>
            <w:shd w:val="clear" w:color="auto" w:fill="auto"/>
            <w:noWrap/>
            <w:vAlign w:val="bottom"/>
            <w:hideMark/>
          </w:tcPr>
          <w:p w:rsidR="001B741D" w:rsidRPr="001B741D" w:rsidRDefault="001B741D" w:rsidP="001B741D">
            <w:pPr>
              <w:jc w:val="left"/>
              <w:rPr>
                <w:b/>
                <w:i/>
                <w:color w:val="000000"/>
                <w:sz w:val="22"/>
                <w:szCs w:val="22"/>
                <w:lang w:eastAsia="it-IT" w:bidi="ar-SA"/>
              </w:rPr>
            </w:pPr>
            <w:r w:rsidRPr="001B741D">
              <w:rPr>
                <w:b/>
                <w:i/>
                <w:color w:val="000000"/>
                <w:sz w:val="22"/>
                <w:szCs w:val="22"/>
                <w:lang w:eastAsia="it-IT" w:bidi="ar-SA"/>
              </w:rPr>
              <w:t>Versione licenza</w:t>
            </w:r>
          </w:p>
        </w:tc>
        <w:tc>
          <w:tcPr>
            <w:tcW w:w="1780" w:type="dxa"/>
            <w:shd w:val="clear" w:color="auto" w:fill="auto"/>
            <w:noWrap/>
            <w:vAlign w:val="bottom"/>
            <w:hideMark/>
          </w:tcPr>
          <w:p w:rsidR="001B741D" w:rsidRPr="001B741D" w:rsidRDefault="001B741D" w:rsidP="001B741D">
            <w:pPr>
              <w:jc w:val="left"/>
              <w:rPr>
                <w:b/>
                <w:i/>
                <w:color w:val="000000"/>
                <w:sz w:val="22"/>
                <w:szCs w:val="22"/>
                <w:lang w:eastAsia="it-IT" w:bidi="ar-SA"/>
              </w:rPr>
            </w:pPr>
            <w:r w:rsidRPr="001B741D">
              <w:rPr>
                <w:b/>
                <w:i/>
                <w:color w:val="000000"/>
                <w:sz w:val="22"/>
                <w:szCs w:val="22"/>
                <w:lang w:eastAsia="it-IT" w:bidi="ar-SA"/>
              </w:rPr>
              <w:t>Quantità effettiva</w:t>
            </w:r>
          </w:p>
        </w:tc>
      </w:tr>
      <w:tr w:rsidR="001B741D" w:rsidRPr="001B741D" w:rsidTr="001B741D">
        <w:trPr>
          <w:trHeight w:val="300"/>
        </w:trPr>
        <w:tc>
          <w:tcPr>
            <w:tcW w:w="1580" w:type="dxa"/>
            <w:shd w:val="clear" w:color="auto" w:fill="auto"/>
            <w:noWrap/>
            <w:vAlign w:val="bottom"/>
            <w:hideMark/>
          </w:tcPr>
          <w:p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Applications</w:t>
            </w:r>
          </w:p>
        </w:tc>
        <w:tc>
          <w:tcPr>
            <w:tcW w:w="4480" w:type="dxa"/>
            <w:shd w:val="clear" w:color="auto" w:fill="auto"/>
            <w:noWrap/>
            <w:vAlign w:val="bottom"/>
            <w:hideMark/>
          </w:tcPr>
          <w:p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Office Professional</w:t>
            </w:r>
          </w:p>
        </w:tc>
        <w:tc>
          <w:tcPr>
            <w:tcW w:w="1660" w:type="dxa"/>
            <w:shd w:val="clear" w:color="auto" w:fill="auto"/>
            <w:noWrap/>
            <w:vAlign w:val="bottom"/>
            <w:hideMark/>
          </w:tcPr>
          <w:p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Plus 2010</w:t>
            </w:r>
          </w:p>
        </w:tc>
        <w:tc>
          <w:tcPr>
            <w:tcW w:w="1780" w:type="dxa"/>
            <w:shd w:val="clear" w:color="auto" w:fill="auto"/>
            <w:noWrap/>
            <w:vAlign w:val="bottom"/>
            <w:hideMark/>
          </w:tcPr>
          <w:p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1</w:t>
            </w:r>
          </w:p>
        </w:tc>
      </w:tr>
      <w:tr w:rsidR="001B741D" w:rsidRPr="001B741D" w:rsidTr="001B741D">
        <w:trPr>
          <w:trHeight w:val="300"/>
        </w:trPr>
        <w:tc>
          <w:tcPr>
            <w:tcW w:w="1580" w:type="dxa"/>
            <w:shd w:val="clear" w:color="auto" w:fill="auto"/>
            <w:noWrap/>
            <w:vAlign w:val="bottom"/>
            <w:hideMark/>
          </w:tcPr>
          <w:p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Servers</w:t>
            </w:r>
          </w:p>
        </w:tc>
        <w:tc>
          <w:tcPr>
            <w:tcW w:w="4480" w:type="dxa"/>
            <w:shd w:val="clear" w:color="auto" w:fill="auto"/>
            <w:noWrap/>
            <w:vAlign w:val="bottom"/>
            <w:hideMark/>
          </w:tcPr>
          <w:p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Exchange Server - Standard</w:t>
            </w:r>
          </w:p>
        </w:tc>
        <w:tc>
          <w:tcPr>
            <w:tcW w:w="1660" w:type="dxa"/>
            <w:shd w:val="clear" w:color="auto" w:fill="auto"/>
            <w:noWrap/>
            <w:vAlign w:val="bottom"/>
            <w:hideMark/>
          </w:tcPr>
          <w:p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2010</w:t>
            </w:r>
          </w:p>
        </w:tc>
        <w:tc>
          <w:tcPr>
            <w:tcW w:w="1780" w:type="dxa"/>
            <w:shd w:val="clear" w:color="auto" w:fill="auto"/>
            <w:noWrap/>
            <w:vAlign w:val="bottom"/>
            <w:hideMark/>
          </w:tcPr>
          <w:p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1</w:t>
            </w:r>
          </w:p>
        </w:tc>
      </w:tr>
      <w:tr w:rsidR="001B741D" w:rsidRPr="001B741D" w:rsidTr="001B741D">
        <w:trPr>
          <w:trHeight w:val="300"/>
        </w:trPr>
        <w:tc>
          <w:tcPr>
            <w:tcW w:w="1580" w:type="dxa"/>
            <w:shd w:val="clear" w:color="auto" w:fill="auto"/>
            <w:noWrap/>
            <w:vAlign w:val="bottom"/>
            <w:hideMark/>
          </w:tcPr>
          <w:p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Servers</w:t>
            </w:r>
          </w:p>
        </w:tc>
        <w:tc>
          <w:tcPr>
            <w:tcW w:w="4480" w:type="dxa"/>
            <w:shd w:val="clear" w:color="auto" w:fill="auto"/>
            <w:noWrap/>
            <w:vAlign w:val="bottom"/>
            <w:hideMark/>
          </w:tcPr>
          <w:p w:rsidR="001B741D" w:rsidRPr="001B741D" w:rsidRDefault="001B741D" w:rsidP="001B741D">
            <w:pPr>
              <w:jc w:val="left"/>
              <w:rPr>
                <w:i/>
                <w:color w:val="000000"/>
                <w:sz w:val="22"/>
                <w:szCs w:val="22"/>
                <w:lang w:val="en-US" w:eastAsia="it-IT" w:bidi="ar-SA"/>
              </w:rPr>
            </w:pPr>
            <w:r w:rsidRPr="001B741D">
              <w:rPr>
                <w:i/>
                <w:color w:val="000000"/>
                <w:sz w:val="22"/>
                <w:szCs w:val="22"/>
                <w:lang w:val="en-US" w:eastAsia="it-IT" w:bidi="ar-SA"/>
              </w:rPr>
              <w:t>Exchange Server Standard CAL - User CAL</w:t>
            </w:r>
          </w:p>
        </w:tc>
        <w:tc>
          <w:tcPr>
            <w:tcW w:w="1660" w:type="dxa"/>
            <w:shd w:val="clear" w:color="auto" w:fill="auto"/>
            <w:noWrap/>
            <w:vAlign w:val="bottom"/>
            <w:hideMark/>
          </w:tcPr>
          <w:p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2010</w:t>
            </w:r>
          </w:p>
        </w:tc>
        <w:tc>
          <w:tcPr>
            <w:tcW w:w="1780" w:type="dxa"/>
            <w:shd w:val="clear" w:color="auto" w:fill="auto"/>
            <w:noWrap/>
            <w:vAlign w:val="bottom"/>
            <w:hideMark/>
          </w:tcPr>
          <w:p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100</w:t>
            </w:r>
          </w:p>
        </w:tc>
      </w:tr>
      <w:tr w:rsidR="001B741D" w:rsidRPr="001B741D" w:rsidTr="001B741D">
        <w:trPr>
          <w:trHeight w:val="300"/>
        </w:trPr>
        <w:tc>
          <w:tcPr>
            <w:tcW w:w="1580" w:type="dxa"/>
            <w:shd w:val="clear" w:color="auto" w:fill="auto"/>
            <w:noWrap/>
            <w:vAlign w:val="bottom"/>
            <w:hideMark/>
          </w:tcPr>
          <w:p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Servers</w:t>
            </w:r>
          </w:p>
        </w:tc>
        <w:tc>
          <w:tcPr>
            <w:tcW w:w="4480" w:type="dxa"/>
            <w:shd w:val="clear" w:color="auto" w:fill="auto"/>
            <w:noWrap/>
            <w:vAlign w:val="bottom"/>
            <w:hideMark/>
          </w:tcPr>
          <w:p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SQL - Device CAL</w:t>
            </w:r>
          </w:p>
        </w:tc>
        <w:tc>
          <w:tcPr>
            <w:tcW w:w="1660" w:type="dxa"/>
            <w:shd w:val="clear" w:color="auto" w:fill="auto"/>
            <w:noWrap/>
            <w:vAlign w:val="bottom"/>
            <w:hideMark/>
          </w:tcPr>
          <w:p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2012</w:t>
            </w:r>
          </w:p>
        </w:tc>
        <w:tc>
          <w:tcPr>
            <w:tcW w:w="1780" w:type="dxa"/>
            <w:shd w:val="clear" w:color="auto" w:fill="auto"/>
            <w:noWrap/>
            <w:vAlign w:val="bottom"/>
            <w:hideMark/>
          </w:tcPr>
          <w:p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1</w:t>
            </w:r>
          </w:p>
        </w:tc>
      </w:tr>
      <w:tr w:rsidR="001B741D" w:rsidRPr="001B741D" w:rsidTr="001B741D">
        <w:trPr>
          <w:trHeight w:val="300"/>
        </w:trPr>
        <w:tc>
          <w:tcPr>
            <w:tcW w:w="1580" w:type="dxa"/>
            <w:shd w:val="clear" w:color="auto" w:fill="auto"/>
            <w:noWrap/>
            <w:vAlign w:val="bottom"/>
            <w:hideMark/>
          </w:tcPr>
          <w:p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Servers</w:t>
            </w:r>
          </w:p>
        </w:tc>
        <w:tc>
          <w:tcPr>
            <w:tcW w:w="4480" w:type="dxa"/>
            <w:shd w:val="clear" w:color="auto" w:fill="auto"/>
            <w:noWrap/>
            <w:vAlign w:val="bottom"/>
            <w:hideMark/>
          </w:tcPr>
          <w:p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SQL Server - Standard</w:t>
            </w:r>
          </w:p>
        </w:tc>
        <w:tc>
          <w:tcPr>
            <w:tcW w:w="1660" w:type="dxa"/>
            <w:shd w:val="clear" w:color="auto" w:fill="auto"/>
            <w:noWrap/>
            <w:vAlign w:val="bottom"/>
            <w:hideMark/>
          </w:tcPr>
          <w:p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2012</w:t>
            </w:r>
          </w:p>
        </w:tc>
        <w:tc>
          <w:tcPr>
            <w:tcW w:w="1780" w:type="dxa"/>
            <w:shd w:val="clear" w:color="auto" w:fill="auto"/>
            <w:noWrap/>
            <w:vAlign w:val="bottom"/>
            <w:hideMark/>
          </w:tcPr>
          <w:p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1</w:t>
            </w:r>
          </w:p>
        </w:tc>
      </w:tr>
      <w:tr w:rsidR="001B741D" w:rsidRPr="001B741D" w:rsidTr="001B741D">
        <w:trPr>
          <w:trHeight w:val="300"/>
        </w:trPr>
        <w:tc>
          <w:tcPr>
            <w:tcW w:w="1580" w:type="dxa"/>
            <w:shd w:val="clear" w:color="auto" w:fill="auto"/>
            <w:noWrap/>
            <w:vAlign w:val="bottom"/>
            <w:hideMark/>
          </w:tcPr>
          <w:p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Servers</w:t>
            </w:r>
          </w:p>
        </w:tc>
        <w:tc>
          <w:tcPr>
            <w:tcW w:w="4480" w:type="dxa"/>
            <w:shd w:val="clear" w:color="auto" w:fill="auto"/>
            <w:noWrap/>
            <w:vAlign w:val="bottom"/>
            <w:hideMark/>
          </w:tcPr>
          <w:p w:rsidR="001B741D" w:rsidRPr="001B741D" w:rsidRDefault="001B741D" w:rsidP="001B741D">
            <w:pPr>
              <w:jc w:val="left"/>
              <w:rPr>
                <w:i/>
                <w:color w:val="000000"/>
                <w:sz w:val="22"/>
                <w:szCs w:val="22"/>
                <w:lang w:val="en-US" w:eastAsia="it-IT" w:bidi="ar-SA"/>
              </w:rPr>
            </w:pPr>
            <w:r w:rsidRPr="001B741D">
              <w:rPr>
                <w:i/>
                <w:color w:val="000000"/>
                <w:sz w:val="22"/>
                <w:szCs w:val="22"/>
                <w:lang w:val="en-US" w:eastAsia="it-IT" w:bidi="ar-SA"/>
              </w:rPr>
              <w:t>Windows Remote Desktop Services - User CAL</w:t>
            </w:r>
          </w:p>
        </w:tc>
        <w:tc>
          <w:tcPr>
            <w:tcW w:w="1660" w:type="dxa"/>
            <w:shd w:val="clear" w:color="auto" w:fill="auto"/>
            <w:noWrap/>
            <w:vAlign w:val="bottom"/>
            <w:hideMark/>
          </w:tcPr>
          <w:p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2008</w:t>
            </w:r>
          </w:p>
        </w:tc>
        <w:tc>
          <w:tcPr>
            <w:tcW w:w="1780" w:type="dxa"/>
            <w:shd w:val="clear" w:color="auto" w:fill="auto"/>
            <w:noWrap/>
            <w:vAlign w:val="bottom"/>
            <w:hideMark/>
          </w:tcPr>
          <w:p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5</w:t>
            </w:r>
          </w:p>
        </w:tc>
      </w:tr>
      <w:tr w:rsidR="001B741D" w:rsidRPr="001B741D" w:rsidTr="001B741D">
        <w:trPr>
          <w:trHeight w:val="300"/>
        </w:trPr>
        <w:tc>
          <w:tcPr>
            <w:tcW w:w="1580" w:type="dxa"/>
            <w:shd w:val="clear" w:color="auto" w:fill="auto"/>
            <w:noWrap/>
            <w:vAlign w:val="bottom"/>
            <w:hideMark/>
          </w:tcPr>
          <w:p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Servers</w:t>
            </w:r>
          </w:p>
        </w:tc>
        <w:tc>
          <w:tcPr>
            <w:tcW w:w="4480" w:type="dxa"/>
            <w:shd w:val="clear" w:color="auto" w:fill="auto"/>
            <w:noWrap/>
            <w:vAlign w:val="bottom"/>
            <w:hideMark/>
          </w:tcPr>
          <w:p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Windows Server - Standard</w:t>
            </w:r>
          </w:p>
        </w:tc>
        <w:tc>
          <w:tcPr>
            <w:tcW w:w="1660" w:type="dxa"/>
            <w:shd w:val="clear" w:color="auto" w:fill="auto"/>
            <w:noWrap/>
            <w:vAlign w:val="bottom"/>
            <w:hideMark/>
          </w:tcPr>
          <w:p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2012</w:t>
            </w:r>
          </w:p>
        </w:tc>
        <w:tc>
          <w:tcPr>
            <w:tcW w:w="1780" w:type="dxa"/>
            <w:shd w:val="clear" w:color="auto" w:fill="auto"/>
            <w:noWrap/>
            <w:vAlign w:val="bottom"/>
            <w:hideMark/>
          </w:tcPr>
          <w:p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1</w:t>
            </w:r>
          </w:p>
        </w:tc>
      </w:tr>
      <w:tr w:rsidR="001B741D" w:rsidRPr="001B741D" w:rsidTr="001B741D">
        <w:trPr>
          <w:trHeight w:val="300"/>
        </w:trPr>
        <w:tc>
          <w:tcPr>
            <w:tcW w:w="1580" w:type="dxa"/>
            <w:shd w:val="clear" w:color="auto" w:fill="auto"/>
            <w:noWrap/>
            <w:vAlign w:val="bottom"/>
            <w:hideMark/>
          </w:tcPr>
          <w:p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Servers</w:t>
            </w:r>
          </w:p>
        </w:tc>
        <w:tc>
          <w:tcPr>
            <w:tcW w:w="4480" w:type="dxa"/>
            <w:shd w:val="clear" w:color="auto" w:fill="auto"/>
            <w:noWrap/>
            <w:vAlign w:val="bottom"/>
            <w:hideMark/>
          </w:tcPr>
          <w:p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Windows Server - Standard</w:t>
            </w:r>
          </w:p>
        </w:tc>
        <w:tc>
          <w:tcPr>
            <w:tcW w:w="1660" w:type="dxa"/>
            <w:shd w:val="clear" w:color="auto" w:fill="auto"/>
            <w:noWrap/>
            <w:vAlign w:val="bottom"/>
            <w:hideMark/>
          </w:tcPr>
          <w:p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2008 Release 2</w:t>
            </w:r>
          </w:p>
        </w:tc>
        <w:tc>
          <w:tcPr>
            <w:tcW w:w="1780" w:type="dxa"/>
            <w:shd w:val="clear" w:color="auto" w:fill="auto"/>
            <w:noWrap/>
            <w:vAlign w:val="bottom"/>
            <w:hideMark/>
          </w:tcPr>
          <w:p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6</w:t>
            </w:r>
          </w:p>
        </w:tc>
      </w:tr>
      <w:tr w:rsidR="001B741D" w:rsidRPr="001B741D" w:rsidTr="001B741D">
        <w:trPr>
          <w:trHeight w:val="300"/>
        </w:trPr>
        <w:tc>
          <w:tcPr>
            <w:tcW w:w="1580" w:type="dxa"/>
            <w:shd w:val="clear" w:color="auto" w:fill="auto"/>
            <w:noWrap/>
            <w:vAlign w:val="bottom"/>
            <w:hideMark/>
          </w:tcPr>
          <w:p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Servers</w:t>
            </w:r>
          </w:p>
        </w:tc>
        <w:tc>
          <w:tcPr>
            <w:tcW w:w="4480" w:type="dxa"/>
            <w:shd w:val="clear" w:color="auto" w:fill="auto"/>
            <w:noWrap/>
            <w:vAlign w:val="bottom"/>
            <w:hideMark/>
          </w:tcPr>
          <w:p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Windows Server - User CAL</w:t>
            </w:r>
          </w:p>
        </w:tc>
        <w:tc>
          <w:tcPr>
            <w:tcW w:w="1660" w:type="dxa"/>
            <w:shd w:val="clear" w:color="auto" w:fill="auto"/>
            <w:noWrap/>
            <w:vAlign w:val="bottom"/>
            <w:hideMark/>
          </w:tcPr>
          <w:p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2008</w:t>
            </w:r>
          </w:p>
        </w:tc>
        <w:tc>
          <w:tcPr>
            <w:tcW w:w="1780" w:type="dxa"/>
            <w:shd w:val="clear" w:color="auto" w:fill="auto"/>
            <w:noWrap/>
            <w:vAlign w:val="bottom"/>
            <w:hideMark/>
          </w:tcPr>
          <w:p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90</w:t>
            </w:r>
          </w:p>
        </w:tc>
      </w:tr>
    </w:tbl>
    <w:p w:rsidR="001B741D" w:rsidRDefault="001B741D" w:rsidP="00121568">
      <w:pPr>
        <w:pStyle w:val="BodyText"/>
        <w:rPr>
          <w:sz w:val="24"/>
          <w:szCs w:val="24"/>
          <w:lang w:eastAsia="it-IT" w:bidi="ar-SA"/>
        </w:rPr>
      </w:pPr>
    </w:p>
    <w:p w:rsidR="001B741D" w:rsidRDefault="001B741D" w:rsidP="00121568">
      <w:pPr>
        <w:pStyle w:val="BodyText"/>
        <w:rPr>
          <w:sz w:val="24"/>
          <w:szCs w:val="24"/>
          <w:lang w:eastAsia="it-IT" w:bidi="ar-SA"/>
        </w:rPr>
      </w:pPr>
      <w:r>
        <w:rPr>
          <w:sz w:val="24"/>
          <w:szCs w:val="24"/>
          <w:lang w:eastAsia="it-IT" w:bidi="ar-SA"/>
        </w:rPr>
        <w:t>Oltre a queste</w:t>
      </w:r>
      <w:r w:rsidR="00033501">
        <w:rPr>
          <w:sz w:val="24"/>
          <w:szCs w:val="24"/>
          <w:lang w:eastAsia="it-IT" w:bidi="ar-SA"/>
        </w:rPr>
        <w:t xml:space="preserve"> licenze</w:t>
      </w:r>
      <w:r>
        <w:rPr>
          <w:sz w:val="24"/>
          <w:szCs w:val="24"/>
          <w:lang w:eastAsia="it-IT" w:bidi="ar-SA"/>
        </w:rPr>
        <w:t xml:space="preserve"> </w:t>
      </w:r>
      <w:r w:rsidR="00C976D5">
        <w:rPr>
          <w:sz w:val="24"/>
          <w:szCs w:val="24"/>
          <w:lang w:eastAsia="it-IT" w:bidi="ar-SA"/>
        </w:rPr>
        <w:t>il cliente dichiara di conoscere</w:t>
      </w:r>
      <w:r>
        <w:rPr>
          <w:sz w:val="24"/>
          <w:szCs w:val="24"/>
          <w:lang w:eastAsia="it-IT" w:bidi="ar-SA"/>
        </w:rPr>
        <w:t xml:space="preserve">: </w:t>
      </w:r>
    </w:p>
    <w:p w:rsidR="001B741D" w:rsidRPr="001B741D" w:rsidRDefault="001B741D" w:rsidP="001B741D">
      <w:pPr>
        <w:pStyle w:val="BodyText"/>
        <w:numPr>
          <w:ilvl w:val="0"/>
          <w:numId w:val="35"/>
        </w:numPr>
        <w:rPr>
          <w:sz w:val="24"/>
          <w:szCs w:val="24"/>
          <w:lang w:eastAsia="it-IT" w:bidi="ar-SA"/>
        </w:rPr>
      </w:pPr>
      <w:r w:rsidRPr="001B741D">
        <w:rPr>
          <w:sz w:val="24"/>
          <w:szCs w:val="24"/>
          <w:lang w:eastAsia="it-IT" w:bidi="ar-SA"/>
        </w:rPr>
        <w:t>1 Licenza OEM Datacenter Windows 2008 R2 (associata ad uno dei nodi del cluster, su cui</w:t>
      </w:r>
      <w:r>
        <w:rPr>
          <w:sz w:val="24"/>
          <w:szCs w:val="24"/>
          <w:lang w:eastAsia="it-IT" w:bidi="ar-SA"/>
        </w:rPr>
        <w:t xml:space="preserve"> però</w:t>
      </w:r>
      <w:r w:rsidRPr="001B741D">
        <w:rPr>
          <w:sz w:val="24"/>
          <w:szCs w:val="24"/>
          <w:lang w:eastAsia="it-IT" w:bidi="ar-SA"/>
        </w:rPr>
        <w:t xml:space="preserve"> c'è Hyper-V 2012) </w:t>
      </w:r>
    </w:p>
    <w:p w:rsidR="001B741D" w:rsidRPr="001B741D" w:rsidRDefault="001B741D" w:rsidP="001B741D">
      <w:pPr>
        <w:pStyle w:val="BodyText"/>
        <w:numPr>
          <w:ilvl w:val="0"/>
          <w:numId w:val="35"/>
        </w:numPr>
        <w:rPr>
          <w:sz w:val="24"/>
          <w:szCs w:val="24"/>
          <w:lang w:val="en-US" w:eastAsia="it-IT" w:bidi="ar-SA"/>
        </w:rPr>
      </w:pPr>
      <w:r w:rsidRPr="001B741D">
        <w:rPr>
          <w:sz w:val="24"/>
          <w:szCs w:val="24"/>
          <w:lang w:val="en-US" w:eastAsia="it-IT" w:bidi="ar-SA"/>
        </w:rPr>
        <w:t>Molte licenze retail di Office Home and Business 2010 (25-30)</w:t>
      </w:r>
    </w:p>
    <w:p w:rsidR="001B741D" w:rsidRPr="001B741D" w:rsidRDefault="001B741D" w:rsidP="001B741D">
      <w:pPr>
        <w:pStyle w:val="BodyText"/>
        <w:numPr>
          <w:ilvl w:val="0"/>
          <w:numId w:val="35"/>
        </w:numPr>
        <w:rPr>
          <w:sz w:val="24"/>
          <w:szCs w:val="24"/>
          <w:lang w:eastAsia="it-IT" w:bidi="ar-SA"/>
        </w:rPr>
      </w:pPr>
      <w:r w:rsidRPr="001B741D">
        <w:rPr>
          <w:sz w:val="24"/>
          <w:szCs w:val="24"/>
          <w:lang w:eastAsia="it-IT" w:bidi="ar-SA"/>
        </w:rPr>
        <w:t>2 licenze retail di windows 7 ultimate</w:t>
      </w:r>
    </w:p>
    <w:p w:rsidR="001B741D" w:rsidRPr="001B741D" w:rsidRDefault="001B741D" w:rsidP="001B741D">
      <w:pPr>
        <w:pStyle w:val="BodyText"/>
        <w:numPr>
          <w:ilvl w:val="0"/>
          <w:numId w:val="35"/>
        </w:numPr>
        <w:rPr>
          <w:sz w:val="24"/>
          <w:szCs w:val="24"/>
          <w:lang w:eastAsia="it-IT" w:bidi="ar-SA"/>
        </w:rPr>
      </w:pPr>
      <w:r w:rsidRPr="001B741D">
        <w:rPr>
          <w:sz w:val="24"/>
          <w:szCs w:val="24"/>
          <w:lang w:eastAsia="it-IT" w:bidi="ar-SA"/>
        </w:rPr>
        <w:t>2 licenze retail di access 2010</w:t>
      </w:r>
    </w:p>
    <w:p w:rsidR="001B741D" w:rsidRDefault="001B741D" w:rsidP="001B741D">
      <w:pPr>
        <w:pStyle w:val="BodyText"/>
        <w:numPr>
          <w:ilvl w:val="0"/>
          <w:numId w:val="35"/>
        </w:numPr>
        <w:rPr>
          <w:sz w:val="24"/>
          <w:szCs w:val="24"/>
          <w:lang w:eastAsia="it-IT" w:bidi="ar-SA"/>
        </w:rPr>
      </w:pPr>
      <w:r w:rsidRPr="001B741D">
        <w:rPr>
          <w:sz w:val="24"/>
          <w:szCs w:val="24"/>
          <w:lang w:eastAsia="it-IT" w:bidi="ar-SA"/>
        </w:rPr>
        <w:t>1 licenza SQL associata al software di contabilità</w:t>
      </w:r>
      <w:r w:rsidR="001661ED" w:rsidRPr="001661ED">
        <w:rPr>
          <w:sz w:val="24"/>
          <w:szCs w:val="24"/>
          <w:highlight w:val="yellow"/>
          <w:lang w:eastAsia="it-IT" w:bidi="ar-SA"/>
        </w:rPr>
        <w:t>.</w:t>
      </w:r>
    </w:p>
    <w:p w:rsidR="00033501" w:rsidRPr="00C15BC5" w:rsidRDefault="00033501" w:rsidP="00033501">
      <w:pPr>
        <w:pStyle w:val="BodyText"/>
        <w:ind w:left="842" w:firstLine="0"/>
        <w:rPr>
          <w:sz w:val="24"/>
          <w:szCs w:val="24"/>
          <w:lang w:eastAsia="it-IT" w:bidi="ar-SA"/>
        </w:rPr>
      </w:pPr>
    </w:p>
    <w:p w:rsidR="00C316D9" w:rsidRDefault="00C316D9" w:rsidP="00C316D9">
      <w:pPr>
        <w:pStyle w:val="Heading3"/>
        <w:rPr>
          <w:sz w:val="24"/>
          <w:szCs w:val="24"/>
        </w:rPr>
      </w:pPr>
      <w:bookmarkStart w:id="64" w:name="_Toc400985795"/>
      <w:r>
        <w:rPr>
          <w:sz w:val="24"/>
          <w:szCs w:val="24"/>
        </w:rPr>
        <w:t>Necessità del cliente</w:t>
      </w:r>
      <w:bookmarkEnd w:id="64"/>
    </w:p>
    <w:p w:rsidR="001B741D" w:rsidRPr="001B741D" w:rsidRDefault="001B741D" w:rsidP="001B741D">
      <w:pPr>
        <w:pStyle w:val="BodyText"/>
        <w:rPr>
          <w:sz w:val="24"/>
          <w:szCs w:val="24"/>
          <w:lang w:eastAsia="it-IT" w:bidi="ar-SA"/>
        </w:rPr>
      </w:pPr>
      <w:r w:rsidRPr="001B741D">
        <w:rPr>
          <w:sz w:val="24"/>
          <w:szCs w:val="24"/>
          <w:lang w:eastAsia="it-IT" w:bidi="ar-SA"/>
        </w:rPr>
        <w:t xml:space="preserve">Il cliente </w:t>
      </w:r>
      <w:r>
        <w:rPr>
          <w:sz w:val="24"/>
          <w:szCs w:val="24"/>
          <w:lang w:eastAsia="it-IT" w:bidi="ar-SA"/>
        </w:rPr>
        <w:t>è consapevole del fatto che non c’è un tracking preciso e che probabilmente ci sono situazioni di licenze scoperte.</w:t>
      </w:r>
    </w:p>
    <w:p w:rsidR="00C316D9" w:rsidRDefault="00C316D9" w:rsidP="00C316D9">
      <w:pPr>
        <w:pStyle w:val="Heading3"/>
        <w:rPr>
          <w:sz w:val="24"/>
          <w:szCs w:val="24"/>
        </w:rPr>
      </w:pPr>
      <w:bookmarkStart w:id="65" w:name="_Toc400985796"/>
      <w:r>
        <w:rPr>
          <w:sz w:val="24"/>
          <w:szCs w:val="24"/>
        </w:rPr>
        <w:lastRenderedPageBreak/>
        <w:t>Criticità rilevate</w:t>
      </w:r>
      <w:bookmarkEnd w:id="65"/>
      <w:r>
        <w:rPr>
          <w:sz w:val="24"/>
          <w:szCs w:val="24"/>
        </w:rPr>
        <w:t xml:space="preserve"> </w:t>
      </w:r>
    </w:p>
    <w:p w:rsidR="001B741D" w:rsidRDefault="00C976D5" w:rsidP="001B741D">
      <w:pPr>
        <w:pStyle w:val="BodyText"/>
        <w:rPr>
          <w:sz w:val="24"/>
          <w:szCs w:val="24"/>
          <w:lang w:eastAsia="it-IT" w:bidi="ar-SA"/>
        </w:rPr>
      </w:pPr>
      <w:r>
        <w:rPr>
          <w:sz w:val="24"/>
          <w:szCs w:val="24"/>
          <w:lang w:eastAsia="it-IT" w:bidi="ar-SA"/>
        </w:rPr>
        <w:t>Da una rapida verifica emergono già alcune incongruenze, ad esempio risultano 33 client licenziati a Volume, per i quali mancano le corrispettive licenze nella tabella sopra:</w:t>
      </w:r>
    </w:p>
    <w:p w:rsidR="00C976D5" w:rsidRDefault="00C976D5" w:rsidP="001B741D">
      <w:pPr>
        <w:pStyle w:val="BodyText"/>
        <w:rPr>
          <w:sz w:val="24"/>
          <w:szCs w:val="24"/>
          <w:lang w:eastAsia="it-IT" w:bidi="ar-SA"/>
        </w:rPr>
      </w:pPr>
      <w:r>
        <w:rPr>
          <w:noProof/>
          <w:lang w:eastAsia="it-IT" w:bidi="ar-SA"/>
        </w:rPr>
        <w:drawing>
          <wp:inline distT="0" distB="0" distL="0" distR="0" wp14:anchorId="28E24030" wp14:editId="6B0B62FD">
            <wp:extent cx="5300208" cy="1724025"/>
            <wp:effectExtent l="0" t="0" r="0" b="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306326" cy="1726015"/>
                    </a:xfrm>
                    <a:prstGeom prst="rect">
                      <a:avLst/>
                    </a:prstGeom>
                  </pic:spPr>
                </pic:pic>
              </a:graphicData>
            </a:graphic>
          </wp:inline>
        </w:drawing>
      </w:r>
    </w:p>
    <w:p w:rsidR="00C976D5" w:rsidRDefault="00C976D5" w:rsidP="001B741D">
      <w:pPr>
        <w:pStyle w:val="BodyText"/>
        <w:rPr>
          <w:sz w:val="24"/>
          <w:szCs w:val="24"/>
          <w:lang w:eastAsia="it-IT" w:bidi="ar-SA"/>
        </w:rPr>
      </w:pPr>
      <w:r>
        <w:rPr>
          <w:sz w:val="24"/>
          <w:szCs w:val="24"/>
          <w:lang w:eastAsia="it-IT" w:bidi="ar-SA"/>
        </w:rPr>
        <w:t>C’è una evidente incongruenza anche tra le CAL di posta licenziate (100) e le mailbox rilevate in produzione (238):</w:t>
      </w:r>
    </w:p>
    <w:p w:rsidR="00C976D5" w:rsidRDefault="00C976D5" w:rsidP="001B741D">
      <w:pPr>
        <w:pStyle w:val="BodyText"/>
        <w:rPr>
          <w:sz w:val="24"/>
          <w:szCs w:val="24"/>
          <w:lang w:eastAsia="it-IT" w:bidi="ar-SA"/>
        </w:rPr>
      </w:pPr>
      <w:r>
        <w:rPr>
          <w:noProof/>
          <w:lang w:eastAsia="it-IT" w:bidi="ar-SA"/>
        </w:rPr>
        <w:drawing>
          <wp:inline distT="0" distB="0" distL="0" distR="0" wp14:anchorId="75F31DE2" wp14:editId="0DD73554">
            <wp:extent cx="5372100" cy="1631473"/>
            <wp:effectExtent l="0" t="0" r="0" b="6985"/>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86688" cy="1635903"/>
                    </a:xfrm>
                    <a:prstGeom prst="rect">
                      <a:avLst/>
                    </a:prstGeom>
                  </pic:spPr>
                </pic:pic>
              </a:graphicData>
            </a:graphic>
          </wp:inline>
        </w:drawing>
      </w:r>
    </w:p>
    <w:p w:rsidR="004609DF" w:rsidRPr="001B741D" w:rsidRDefault="004609DF" w:rsidP="001B741D">
      <w:pPr>
        <w:pStyle w:val="BodyText"/>
        <w:rPr>
          <w:sz w:val="24"/>
          <w:szCs w:val="24"/>
          <w:lang w:eastAsia="it-IT" w:bidi="ar-SA"/>
        </w:rPr>
      </w:pPr>
    </w:p>
    <w:p w:rsidR="00C316D9" w:rsidRDefault="00C316D9" w:rsidP="00C316D9">
      <w:pPr>
        <w:pStyle w:val="Heading3"/>
        <w:rPr>
          <w:sz w:val="24"/>
          <w:szCs w:val="24"/>
        </w:rPr>
      </w:pPr>
      <w:bookmarkStart w:id="66" w:name="_Toc400985797"/>
      <w:r>
        <w:rPr>
          <w:sz w:val="24"/>
          <w:szCs w:val="24"/>
        </w:rPr>
        <w:t>Proposta evolutiva</w:t>
      </w:r>
      <w:bookmarkEnd w:id="66"/>
      <w:r>
        <w:rPr>
          <w:sz w:val="24"/>
          <w:szCs w:val="24"/>
        </w:rPr>
        <w:t xml:space="preserve"> </w:t>
      </w:r>
    </w:p>
    <w:p w:rsidR="00C976D5" w:rsidRDefault="00C976D5" w:rsidP="00C976D5">
      <w:pPr>
        <w:pStyle w:val="BodyText"/>
        <w:rPr>
          <w:sz w:val="24"/>
          <w:szCs w:val="24"/>
          <w:lang w:eastAsia="it-IT" w:bidi="ar-SA"/>
        </w:rPr>
      </w:pPr>
      <w:r>
        <w:rPr>
          <w:sz w:val="24"/>
          <w:szCs w:val="24"/>
          <w:lang w:eastAsia="it-IT" w:bidi="ar-SA"/>
        </w:rPr>
        <w:t>Ci sentia</w:t>
      </w:r>
      <w:r w:rsidR="001661ED">
        <w:rPr>
          <w:sz w:val="24"/>
          <w:szCs w:val="24"/>
          <w:lang w:eastAsia="it-IT" w:bidi="ar-SA"/>
        </w:rPr>
        <w:t xml:space="preserve">mo di consigliare caldamente un </w:t>
      </w:r>
      <w:r>
        <w:rPr>
          <w:sz w:val="24"/>
          <w:szCs w:val="24"/>
          <w:lang w:eastAsia="it-IT" w:bidi="ar-SA"/>
        </w:rPr>
        <w:t>assessment più approfondito per avere un quadro più chiaro della situazione licenze e pote</w:t>
      </w:r>
      <w:r w:rsidR="00033501">
        <w:rPr>
          <w:sz w:val="24"/>
          <w:szCs w:val="24"/>
          <w:lang w:eastAsia="it-IT" w:bidi="ar-SA"/>
        </w:rPr>
        <w:t>r sopperire ad eventuali lacune.</w:t>
      </w:r>
      <w:r>
        <w:rPr>
          <w:sz w:val="24"/>
          <w:szCs w:val="24"/>
          <w:lang w:eastAsia="it-IT" w:bidi="ar-SA"/>
        </w:rPr>
        <w:t xml:space="preserve"> </w:t>
      </w:r>
      <w:r w:rsidR="00033501">
        <w:rPr>
          <w:sz w:val="24"/>
          <w:szCs w:val="24"/>
          <w:lang w:eastAsia="it-IT" w:bidi="ar-SA"/>
        </w:rPr>
        <w:t>I</w:t>
      </w:r>
      <w:r>
        <w:rPr>
          <w:sz w:val="24"/>
          <w:szCs w:val="24"/>
          <w:lang w:eastAsia="it-IT" w:bidi="ar-SA"/>
        </w:rPr>
        <w:t xml:space="preserve">n </w:t>
      </w:r>
      <w:r w:rsidR="00033501">
        <w:rPr>
          <w:sz w:val="24"/>
          <w:szCs w:val="24"/>
          <w:lang w:eastAsia="it-IT" w:bidi="ar-SA"/>
        </w:rPr>
        <w:t xml:space="preserve">questo </w:t>
      </w:r>
      <w:r>
        <w:rPr>
          <w:sz w:val="24"/>
          <w:szCs w:val="24"/>
          <w:lang w:eastAsia="it-IT" w:bidi="ar-SA"/>
        </w:rPr>
        <w:t xml:space="preserve">modo </w:t>
      </w:r>
      <w:r w:rsidR="00033501">
        <w:rPr>
          <w:sz w:val="24"/>
          <w:szCs w:val="24"/>
          <w:lang w:eastAsia="it-IT" w:bidi="ar-SA"/>
        </w:rPr>
        <w:t>sarà possibile</w:t>
      </w:r>
      <w:r>
        <w:rPr>
          <w:sz w:val="24"/>
          <w:szCs w:val="24"/>
          <w:lang w:eastAsia="it-IT" w:bidi="ar-SA"/>
        </w:rPr>
        <w:t xml:space="preserve"> evitare di incorrere in problemi legali e/o penali.</w:t>
      </w:r>
    </w:p>
    <w:p w:rsidR="00C976D5" w:rsidRPr="00C976D5" w:rsidRDefault="00C976D5" w:rsidP="00C976D5">
      <w:pPr>
        <w:pStyle w:val="BodyText"/>
        <w:rPr>
          <w:sz w:val="24"/>
          <w:szCs w:val="24"/>
          <w:lang w:eastAsia="it-IT" w:bidi="ar-SA"/>
        </w:rPr>
      </w:pPr>
      <w:r>
        <w:rPr>
          <w:sz w:val="24"/>
          <w:szCs w:val="24"/>
          <w:lang w:eastAsia="it-IT" w:bidi="ar-SA"/>
        </w:rPr>
        <w:t>Progel si rende disponibile a fornire eventualmente aiuto per</w:t>
      </w:r>
      <w:r w:rsidR="00033501">
        <w:rPr>
          <w:sz w:val="24"/>
          <w:szCs w:val="24"/>
          <w:lang w:eastAsia="it-IT" w:bidi="ar-SA"/>
        </w:rPr>
        <w:t xml:space="preserve"> effettuare</w:t>
      </w:r>
      <w:r>
        <w:rPr>
          <w:sz w:val="24"/>
          <w:szCs w:val="24"/>
          <w:lang w:eastAsia="it-IT" w:bidi="ar-SA"/>
        </w:rPr>
        <w:t xml:space="preserve"> </w:t>
      </w:r>
      <w:r w:rsidR="00CA56E9">
        <w:rPr>
          <w:sz w:val="24"/>
          <w:szCs w:val="24"/>
          <w:lang w:eastAsia="it-IT" w:bidi="ar-SA"/>
        </w:rPr>
        <w:t>l’assessment delle</w:t>
      </w:r>
      <w:r>
        <w:rPr>
          <w:sz w:val="24"/>
          <w:szCs w:val="24"/>
          <w:lang w:eastAsia="it-IT" w:bidi="ar-SA"/>
        </w:rPr>
        <w:t xml:space="preserve"> licenze.</w:t>
      </w:r>
    </w:p>
    <w:p w:rsidR="00617BA3" w:rsidRDefault="00617BA3" w:rsidP="006D4AB9">
      <w:pPr>
        <w:pStyle w:val="Heading1"/>
      </w:pPr>
      <w:bookmarkStart w:id="67" w:name="_Toc400985798"/>
      <w:r>
        <w:lastRenderedPageBreak/>
        <w:t>Appendici</w:t>
      </w:r>
      <w:bookmarkEnd w:id="67"/>
    </w:p>
    <w:p w:rsidR="004833A5" w:rsidRDefault="00F21B3E" w:rsidP="00617BA3">
      <w:pPr>
        <w:pStyle w:val="Heading2"/>
      </w:pPr>
      <w:r>
        <w:t xml:space="preserve"> </w:t>
      </w:r>
      <w:bookmarkStart w:id="68" w:name="_Toc400985799"/>
      <w:r>
        <w:t>A - Switch</w:t>
      </w:r>
      <w:bookmarkEnd w:id="68"/>
    </w:p>
    <w:p w:rsidR="00F21B3E" w:rsidRDefault="00F21B3E" w:rsidP="00F21B3E">
      <w:pPr>
        <w:pStyle w:val="BodyText"/>
        <w:rPr>
          <w:lang w:eastAsia="it-IT" w:bidi="ar-SA"/>
        </w:rPr>
      </w:pPr>
      <w:r>
        <w:rPr>
          <w:lang w:eastAsia="it-IT" w:bidi="ar-SA"/>
        </w:rPr>
        <w:t>Seguono le configurazioni di massima degli switch di rete</w:t>
      </w:r>
    </w:p>
    <w:p w:rsidR="00F21B3E" w:rsidRDefault="00F21B3E" w:rsidP="00617BA3">
      <w:pPr>
        <w:pStyle w:val="Heading3"/>
      </w:pPr>
      <w:bookmarkStart w:id="69" w:name="_Toc400985800"/>
      <w:r>
        <w:t>blq-swc01</w:t>
      </w:r>
      <w:bookmarkEnd w:id="69"/>
    </w:p>
    <w:p w:rsidR="00F21B3E" w:rsidRDefault="00F21B3E" w:rsidP="00F21B3E">
      <w:pPr>
        <w:pStyle w:val="BodyText"/>
        <w:ind w:left="0" w:firstLine="284"/>
        <w:rPr>
          <w:lang w:eastAsia="it-IT" w:bidi="ar-SA"/>
        </w:rPr>
      </w:pPr>
      <w:r>
        <w:rPr>
          <w:noProof/>
          <w:lang w:eastAsia="it-IT" w:bidi="ar-SA"/>
        </w:rPr>
        <w:drawing>
          <wp:inline distT="0" distB="0" distL="0" distR="0" wp14:anchorId="27E1D930" wp14:editId="1E55DC15">
            <wp:extent cx="4735773" cy="2936395"/>
            <wp:effectExtent l="0" t="0" r="8255"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739637" cy="2938791"/>
                    </a:xfrm>
                    <a:prstGeom prst="rect">
                      <a:avLst/>
                    </a:prstGeom>
                  </pic:spPr>
                </pic:pic>
              </a:graphicData>
            </a:graphic>
          </wp:inline>
        </w:drawing>
      </w:r>
    </w:p>
    <w:p w:rsidR="00F21B3E" w:rsidRDefault="00F21B3E" w:rsidP="00F21B3E">
      <w:pPr>
        <w:pStyle w:val="BodyText"/>
        <w:ind w:left="0" w:firstLine="284"/>
        <w:rPr>
          <w:lang w:eastAsia="it-IT" w:bidi="ar-SA"/>
        </w:rPr>
      </w:pPr>
      <w:r>
        <w:rPr>
          <w:noProof/>
          <w:lang w:eastAsia="it-IT" w:bidi="ar-SA"/>
        </w:rPr>
        <w:drawing>
          <wp:inline distT="0" distB="0" distL="0" distR="0" wp14:anchorId="5EE8DCB5" wp14:editId="2667E5BF">
            <wp:extent cx="4647063" cy="1812441"/>
            <wp:effectExtent l="0" t="0" r="127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664153" cy="1819107"/>
                    </a:xfrm>
                    <a:prstGeom prst="rect">
                      <a:avLst/>
                    </a:prstGeom>
                  </pic:spPr>
                </pic:pic>
              </a:graphicData>
            </a:graphic>
          </wp:inline>
        </w:drawing>
      </w:r>
    </w:p>
    <w:p w:rsidR="00F21B3E" w:rsidRDefault="00F21B3E" w:rsidP="00F21B3E">
      <w:pPr>
        <w:pStyle w:val="BodyText"/>
        <w:ind w:left="0" w:firstLine="284"/>
        <w:rPr>
          <w:lang w:eastAsia="it-IT" w:bidi="ar-SA"/>
        </w:rPr>
      </w:pPr>
      <w:r>
        <w:rPr>
          <w:lang w:eastAsia="it-IT" w:bidi="ar-SA"/>
        </w:rPr>
        <w:t xml:space="preserve">  </w:t>
      </w:r>
      <w:r>
        <w:rPr>
          <w:noProof/>
          <w:lang w:eastAsia="it-IT" w:bidi="ar-SA"/>
        </w:rPr>
        <w:drawing>
          <wp:inline distT="0" distB="0" distL="0" distR="0" wp14:anchorId="7AE589A1" wp14:editId="52DDDD00">
            <wp:extent cx="4503762" cy="1707486"/>
            <wp:effectExtent l="0" t="0" r="0" b="762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516367" cy="1712265"/>
                    </a:xfrm>
                    <a:prstGeom prst="rect">
                      <a:avLst/>
                    </a:prstGeom>
                  </pic:spPr>
                </pic:pic>
              </a:graphicData>
            </a:graphic>
          </wp:inline>
        </w:drawing>
      </w:r>
    </w:p>
    <w:p w:rsidR="00F21B3E" w:rsidRDefault="00F21B3E" w:rsidP="00F21B3E">
      <w:pPr>
        <w:pStyle w:val="BodyText"/>
        <w:ind w:left="0" w:firstLine="284"/>
        <w:rPr>
          <w:lang w:eastAsia="it-IT" w:bidi="ar-SA"/>
        </w:rPr>
      </w:pPr>
      <w:r>
        <w:rPr>
          <w:noProof/>
          <w:lang w:eastAsia="it-IT" w:bidi="ar-SA"/>
        </w:rPr>
        <w:lastRenderedPageBreak/>
        <w:drawing>
          <wp:inline distT="0" distB="0" distL="0" distR="0" wp14:anchorId="2474180D" wp14:editId="14CB7667">
            <wp:extent cx="4469642" cy="1709854"/>
            <wp:effectExtent l="0" t="0" r="7620" b="508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487430" cy="1716659"/>
                    </a:xfrm>
                    <a:prstGeom prst="rect">
                      <a:avLst/>
                    </a:prstGeom>
                  </pic:spPr>
                </pic:pic>
              </a:graphicData>
            </a:graphic>
          </wp:inline>
        </w:drawing>
      </w:r>
    </w:p>
    <w:p w:rsidR="00F21B3E" w:rsidRDefault="00F21B3E" w:rsidP="00F21B3E">
      <w:pPr>
        <w:pStyle w:val="BodyText"/>
        <w:ind w:left="0" w:firstLine="284"/>
        <w:rPr>
          <w:lang w:eastAsia="it-IT" w:bidi="ar-SA"/>
        </w:rPr>
      </w:pPr>
    </w:p>
    <w:p w:rsidR="00F21B3E" w:rsidRDefault="00F21B3E" w:rsidP="00F21B3E">
      <w:pPr>
        <w:pStyle w:val="BodyText"/>
        <w:ind w:left="0" w:firstLine="284"/>
        <w:rPr>
          <w:lang w:eastAsia="it-IT" w:bidi="ar-SA"/>
        </w:rPr>
      </w:pPr>
    </w:p>
    <w:p w:rsidR="00F21B3E" w:rsidRDefault="00F21B3E" w:rsidP="00F21B3E">
      <w:pPr>
        <w:pStyle w:val="BodyText"/>
        <w:ind w:left="0" w:firstLine="284"/>
        <w:rPr>
          <w:lang w:eastAsia="it-IT" w:bidi="ar-SA"/>
        </w:rPr>
      </w:pPr>
    </w:p>
    <w:p w:rsidR="00F21B3E" w:rsidRDefault="00F21B3E" w:rsidP="00F21B3E">
      <w:pPr>
        <w:pStyle w:val="BodyText"/>
        <w:ind w:left="0" w:firstLine="284"/>
        <w:rPr>
          <w:lang w:eastAsia="it-IT" w:bidi="ar-SA"/>
        </w:rPr>
      </w:pPr>
    </w:p>
    <w:p w:rsidR="00F21B3E" w:rsidRDefault="00F21B3E" w:rsidP="00F21B3E">
      <w:pPr>
        <w:pStyle w:val="BodyText"/>
        <w:ind w:left="0" w:firstLine="284"/>
        <w:rPr>
          <w:lang w:eastAsia="it-IT" w:bidi="ar-SA"/>
        </w:rPr>
      </w:pPr>
      <w:r>
        <w:rPr>
          <w:noProof/>
          <w:lang w:eastAsia="it-IT" w:bidi="ar-SA"/>
        </w:rPr>
        <w:drawing>
          <wp:inline distT="0" distB="0" distL="0" distR="0" wp14:anchorId="5C8A126D" wp14:editId="37F1C49A">
            <wp:extent cx="4469130" cy="1731915"/>
            <wp:effectExtent l="0" t="0" r="7620" b="1905"/>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478447" cy="1735526"/>
                    </a:xfrm>
                    <a:prstGeom prst="rect">
                      <a:avLst/>
                    </a:prstGeom>
                  </pic:spPr>
                </pic:pic>
              </a:graphicData>
            </a:graphic>
          </wp:inline>
        </w:drawing>
      </w:r>
    </w:p>
    <w:p w:rsidR="00F21B3E" w:rsidRDefault="00F21B3E" w:rsidP="00F21B3E">
      <w:pPr>
        <w:pStyle w:val="BodyText"/>
        <w:ind w:left="0" w:firstLine="284"/>
        <w:rPr>
          <w:lang w:eastAsia="it-IT" w:bidi="ar-SA"/>
        </w:rPr>
      </w:pPr>
      <w:r>
        <w:rPr>
          <w:noProof/>
          <w:lang w:eastAsia="it-IT" w:bidi="ar-SA"/>
        </w:rPr>
        <w:drawing>
          <wp:inline distT="0" distB="0" distL="0" distR="0" wp14:anchorId="51101C17" wp14:editId="72127784">
            <wp:extent cx="4107976" cy="3036868"/>
            <wp:effectExtent l="0" t="0" r="6985" b="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112757" cy="3040402"/>
                    </a:xfrm>
                    <a:prstGeom prst="rect">
                      <a:avLst/>
                    </a:prstGeom>
                  </pic:spPr>
                </pic:pic>
              </a:graphicData>
            </a:graphic>
          </wp:inline>
        </w:drawing>
      </w:r>
    </w:p>
    <w:p w:rsidR="00F21B3E" w:rsidRDefault="00F21B3E" w:rsidP="00F21B3E">
      <w:pPr>
        <w:pStyle w:val="BodyText"/>
        <w:ind w:left="0" w:firstLine="284"/>
        <w:rPr>
          <w:lang w:eastAsia="it-IT" w:bidi="ar-SA"/>
        </w:rPr>
      </w:pPr>
    </w:p>
    <w:p w:rsidR="00F21B3E" w:rsidRDefault="00F21B3E" w:rsidP="00F21B3E">
      <w:pPr>
        <w:pStyle w:val="BodyText"/>
        <w:ind w:left="0" w:firstLine="284"/>
        <w:rPr>
          <w:lang w:eastAsia="it-IT" w:bidi="ar-SA"/>
        </w:rPr>
      </w:pPr>
    </w:p>
    <w:p w:rsidR="00F21B3E" w:rsidRDefault="00F21B3E" w:rsidP="00617BA3">
      <w:pPr>
        <w:pStyle w:val="Heading3"/>
      </w:pPr>
      <w:bookmarkStart w:id="70" w:name="_Toc400985801"/>
      <w:r>
        <w:lastRenderedPageBreak/>
        <w:t>blq-swc02</w:t>
      </w:r>
      <w:bookmarkEnd w:id="70"/>
    </w:p>
    <w:p w:rsidR="00F21B3E" w:rsidRDefault="00F21B3E" w:rsidP="00F21B3E">
      <w:pPr>
        <w:pStyle w:val="BodyText"/>
        <w:ind w:left="0" w:firstLine="284"/>
        <w:rPr>
          <w:lang w:eastAsia="it-IT" w:bidi="ar-SA"/>
        </w:rPr>
      </w:pPr>
      <w:r>
        <w:rPr>
          <w:noProof/>
          <w:lang w:eastAsia="it-IT" w:bidi="ar-SA"/>
        </w:rPr>
        <w:drawing>
          <wp:inline distT="0" distB="0" distL="0" distR="0" wp14:anchorId="49800900" wp14:editId="4FE61D31">
            <wp:extent cx="4462818" cy="2562485"/>
            <wp:effectExtent l="0" t="0" r="0" b="9525"/>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470134" cy="2566686"/>
                    </a:xfrm>
                    <a:prstGeom prst="rect">
                      <a:avLst/>
                    </a:prstGeom>
                  </pic:spPr>
                </pic:pic>
              </a:graphicData>
            </a:graphic>
          </wp:inline>
        </w:drawing>
      </w:r>
    </w:p>
    <w:p w:rsidR="00F21B3E" w:rsidRDefault="00F21B3E" w:rsidP="00F21B3E">
      <w:pPr>
        <w:pStyle w:val="BodyText"/>
        <w:ind w:left="0" w:firstLine="284"/>
        <w:rPr>
          <w:lang w:eastAsia="it-IT" w:bidi="ar-SA"/>
        </w:rPr>
      </w:pPr>
      <w:r>
        <w:rPr>
          <w:noProof/>
          <w:lang w:eastAsia="it-IT" w:bidi="ar-SA"/>
        </w:rPr>
        <w:drawing>
          <wp:inline distT="0" distB="0" distL="0" distR="0" wp14:anchorId="49FAB29F" wp14:editId="31A36517">
            <wp:extent cx="4578824" cy="1545436"/>
            <wp:effectExtent l="0" t="0" r="0" b="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596929" cy="1551547"/>
                    </a:xfrm>
                    <a:prstGeom prst="rect">
                      <a:avLst/>
                    </a:prstGeom>
                  </pic:spPr>
                </pic:pic>
              </a:graphicData>
            </a:graphic>
          </wp:inline>
        </w:drawing>
      </w:r>
    </w:p>
    <w:p w:rsidR="00F21B3E" w:rsidRDefault="00F21B3E" w:rsidP="00F21B3E">
      <w:pPr>
        <w:pStyle w:val="BodyText"/>
        <w:ind w:left="0" w:firstLine="284"/>
        <w:rPr>
          <w:lang w:eastAsia="it-IT" w:bidi="ar-SA"/>
        </w:rPr>
      </w:pPr>
      <w:r>
        <w:rPr>
          <w:noProof/>
          <w:lang w:eastAsia="it-IT" w:bidi="ar-SA"/>
        </w:rPr>
        <w:drawing>
          <wp:inline distT="0" distB="0" distL="0" distR="0" wp14:anchorId="6469E956" wp14:editId="4E297B1B">
            <wp:extent cx="4988257" cy="2346623"/>
            <wp:effectExtent l="0" t="0" r="3175" b="0"/>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992286" cy="2348518"/>
                    </a:xfrm>
                    <a:prstGeom prst="rect">
                      <a:avLst/>
                    </a:prstGeom>
                  </pic:spPr>
                </pic:pic>
              </a:graphicData>
            </a:graphic>
          </wp:inline>
        </w:drawing>
      </w:r>
    </w:p>
    <w:p w:rsidR="00F21B3E" w:rsidRDefault="00F21B3E" w:rsidP="00F21B3E">
      <w:pPr>
        <w:pStyle w:val="BodyText"/>
        <w:ind w:left="0" w:firstLine="284"/>
        <w:rPr>
          <w:lang w:eastAsia="it-IT" w:bidi="ar-SA"/>
        </w:rPr>
      </w:pPr>
      <w:r>
        <w:rPr>
          <w:noProof/>
          <w:lang w:eastAsia="it-IT" w:bidi="ar-SA"/>
        </w:rPr>
        <w:lastRenderedPageBreak/>
        <w:drawing>
          <wp:inline distT="0" distB="0" distL="0" distR="0" wp14:anchorId="2864A61C" wp14:editId="384537D8">
            <wp:extent cx="4987925" cy="3584392"/>
            <wp:effectExtent l="0" t="0" r="3175"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994202" cy="3588903"/>
                    </a:xfrm>
                    <a:prstGeom prst="rect">
                      <a:avLst/>
                    </a:prstGeom>
                  </pic:spPr>
                </pic:pic>
              </a:graphicData>
            </a:graphic>
          </wp:inline>
        </w:drawing>
      </w:r>
    </w:p>
    <w:p w:rsidR="00F21B3E" w:rsidRDefault="00F21B3E" w:rsidP="00F21B3E">
      <w:pPr>
        <w:pStyle w:val="BodyText"/>
        <w:ind w:left="0" w:firstLine="284"/>
        <w:rPr>
          <w:lang w:eastAsia="it-IT" w:bidi="ar-SA"/>
        </w:rPr>
      </w:pPr>
      <w:r>
        <w:rPr>
          <w:noProof/>
          <w:lang w:eastAsia="it-IT" w:bidi="ar-SA"/>
        </w:rPr>
        <w:drawing>
          <wp:inline distT="0" distB="0" distL="0" distR="0" wp14:anchorId="527C31BC" wp14:editId="018CD217">
            <wp:extent cx="4817660" cy="2333851"/>
            <wp:effectExtent l="0" t="0" r="2540" b="0"/>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22087" cy="2335995"/>
                    </a:xfrm>
                    <a:prstGeom prst="rect">
                      <a:avLst/>
                    </a:prstGeom>
                  </pic:spPr>
                </pic:pic>
              </a:graphicData>
            </a:graphic>
          </wp:inline>
        </w:drawing>
      </w:r>
    </w:p>
    <w:p w:rsidR="00F21B3E" w:rsidRDefault="00F21B3E" w:rsidP="00F21B3E">
      <w:pPr>
        <w:pStyle w:val="BodyText"/>
        <w:ind w:left="0" w:firstLine="284"/>
        <w:rPr>
          <w:lang w:eastAsia="it-IT" w:bidi="ar-SA"/>
        </w:rPr>
      </w:pPr>
      <w:r>
        <w:rPr>
          <w:noProof/>
          <w:lang w:eastAsia="it-IT" w:bidi="ar-SA"/>
        </w:rPr>
        <w:drawing>
          <wp:inline distT="0" distB="0" distL="0" distR="0" wp14:anchorId="12647933" wp14:editId="338A5FE3">
            <wp:extent cx="4974609" cy="2650923"/>
            <wp:effectExtent l="0" t="0" r="0" b="0"/>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977479" cy="2652452"/>
                    </a:xfrm>
                    <a:prstGeom prst="rect">
                      <a:avLst/>
                    </a:prstGeom>
                  </pic:spPr>
                </pic:pic>
              </a:graphicData>
            </a:graphic>
          </wp:inline>
        </w:drawing>
      </w:r>
    </w:p>
    <w:p w:rsidR="00F21B3E" w:rsidRDefault="00F21B3E" w:rsidP="00F21B3E">
      <w:pPr>
        <w:pStyle w:val="BodyText"/>
        <w:ind w:left="0" w:firstLine="284"/>
        <w:rPr>
          <w:lang w:eastAsia="it-IT" w:bidi="ar-SA"/>
        </w:rPr>
      </w:pPr>
      <w:r>
        <w:rPr>
          <w:noProof/>
          <w:lang w:eastAsia="it-IT" w:bidi="ar-SA"/>
        </w:rPr>
        <w:lastRenderedPageBreak/>
        <w:drawing>
          <wp:inline distT="0" distB="0" distL="0" distR="0" wp14:anchorId="5E8D5BF2" wp14:editId="700D3841">
            <wp:extent cx="4974590" cy="2902274"/>
            <wp:effectExtent l="0" t="0" r="0" b="0"/>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985114" cy="2908414"/>
                    </a:xfrm>
                    <a:prstGeom prst="rect">
                      <a:avLst/>
                    </a:prstGeom>
                  </pic:spPr>
                </pic:pic>
              </a:graphicData>
            </a:graphic>
          </wp:inline>
        </w:drawing>
      </w:r>
    </w:p>
    <w:p w:rsidR="00F21B3E" w:rsidRDefault="00F21B3E" w:rsidP="00617BA3">
      <w:pPr>
        <w:pStyle w:val="Heading3"/>
      </w:pPr>
      <w:bookmarkStart w:id="71" w:name="_Toc400985802"/>
      <w:r>
        <w:t>blq-swc03</w:t>
      </w:r>
      <w:bookmarkEnd w:id="71"/>
    </w:p>
    <w:p w:rsidR="00F21B3E" w:rsidRDefault="00F21B3E" w:rsidP="00F21B3E">
      <w:pPr>
        <w:pStyle w:val="BodyText"/>
        <w:ind w:left="0" w:firstLine="284"/>
        <w:rPr>
          <w:lang w:eastAsia="it-IT" w:bidi="ar-SA"/>
        </w:rPr>
      </w:pPr>
    </w:p>
    <w:p w:rsidR="00F21B3E" w:rsidRDefault="00F21B3E" w:rsidP="00F21B3E">
      <w:pPr>
        <w:pStyle w:val="BodyText"/>
        <w:ind w:left="0" w:firstLine="284"/>
        <w:rPr>
          <w:lang w:eastAsia="it-IT" w:bidi="ar-SA"/>
        </w:rPr>
      </w:pPr>
      <w:r>
        <w:rPr>
          <w:noProof/>
          <w:lang w:eastAsia="it-IT" w:bidi="ar-SA"/>
        </w:rPr>
        <w:drawing>
          <wp:inline distT="0" distB="0" distL="0" distR="0" wp14:anchorId="4633F5F9" wp14:editId="52701BB6">
            <wp:extent cx="4697756" cy="2668138"/>
            <wp:effectExtent l="0" t="0" r="762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712070" cy="2676268"/>
                    </a:xfrm>
                    <a:prstGeom prst="rect">
                      <a:avLst/>
                    </a:prstGeom>
                  </pic:spPr>
                </pic:pic>
              </a:graphicData>
            </a:graphic>
          </wp:inline>
        </w:drawing>
      </w:r>
    </w:p>
    <w:p w:rsidR="00F21B3E" w:rsidRDefault="00F21B3E" w:rsidP="00F21B3E">
      <w:pPr>
        <w:pStyle w:val="BodyText"/>
        <w:ind w:left="0" w:firstLine="284"/>
        <w:rPr>
          <w:lang w:eastAsia="it-IT" w:bidi="ar-SA"/>
        </w:rPr>
      </w:pPr>
      <w:r>
        <w:rPr>
          <w:noProof/>
          <w:lang w:eastAsia="it-IT" w:bidi="ar-SA"/>
        </w:rPr>
        <w:drawing>
          <wp:inline distT="0" distB="0" distL="0" distR="0" wp14:anchorId="31E3EF2F" wp14:editId="105B9E4A">
            <wp:extent cx="4892723" cy="2353969"/>
            <wp:effectExtent l="0" t="0" r="3175" b="8255"/>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894386" cy="2354769"/>
                    </a:xfrm>
                    <a:prstGeom prst="rect">
                      <a:avLst/>
                    </a:prstGeom>
                  </pic:spPr>
                </pic:pic>
              </a:graphicData>
            </a:graphic>
          </wp:inline>
        </w:drawing>
      </w:r>
    </w:p>
    <w:p w:rsidR="00F21B3E" w:rsidRDefault="00F21B3E" w:rsidP="00F21B3E">
      <w:pPr>
        <w:pStyle w:val="BodyText"/>
        <w:ind w:left="0" w:firstLine="284"/>
        <w:rPr>
          <w:lang w:eastAsia="it-IT" w:bidi="ar-SA"/>
        </w:rPr>
      </w:pPr>
      <w:r>
        <w:rPr>
          <w:noProof/>
          <w:lang w:eastAsia="it-IT" w:bidi="ar-SA"/>
        </w:rPr>
        <w:lastRenderedPageBreak/>
        <w:drawing>
          <wp:inline distT="0" distB="0" distL="0" distR="0" wp14:anchorId="25D449E9" wp14:editId="5C243EFE">
            <wp:extent cx="4892675" cy="3456549"/>
            <wp:effectExtent l="0" t="0" r="3175" b="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896429" cy="3459201"/>
                    </a:xfrm>
                    <a:prstGeom prst="rect">
                      <a:avLst/>
                    </a:prstGeom>
                  </pic:spPr>
                </pic:pic>
              </a:graphicData>
            </a:graphic>
          </wp:inline>
        </w:drawing>
      </w:r>
    </w:p>
    <w:p w:rsidR="00F21B3E" w:rsidRDefault="00F21B3E" w:rsidP="00F21B3E">
      <w:pPr>
        <w:pStyle w:val="BodyText"/>
        <w:ind w:left="0" w:firstLine="284"/>
        <w:rPr>
          <w:lang w:eastAsia="it-IT" w:bidi="ar-SA"/>
        </w:rPr>
      </w:pPr>
      <w:r>
        <w:rPr>
          <w:noProof/>
          <w:lang w:eastAsia="it-IT" w:bidi="ar-SA"/>
        </w:rPr>
        <w:drawing>
          <wp:inline distT="0" distB="0" distL="0" distR="0" wp14:anchorId="75917DD2" wp14:editId="6994E28A">
            <wp:extent cx="3951027" cy="2769572"/>
            <wp:effectExtent l="0" t="0" r="0" b="0"/>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955564" cy="2772752"/>
                    </a:xfrm>
                    <a:prstGeom prst="rect">
                      <a:avLst/>
                    </a:prstGeom>
                  </pic:spPr>
                </pic:pic>
              </a:graphicData>
            </a:graphic>
          </wp:inline>
        </w:drawing>
      </w:r>
    </w:p>
    <w:p w:rsidR="00F21B3E" w:rsidRDefault="00F21B3E" w:rsidP="00F21B3E">
      <w:pPr>
        <w:pStyle w:val="BodyText"/>
        <w:ind w:left="0" w:firstLine="284"/>
        <w:rPr>
          <w:lang w:eastAsia="it-IT" w:bidi="ar-SA"/>
        </w:rPr>
      </w:pPr>
      <w:r>
        <w:rPr>
          <w:noProof/>
          <w:lang w:eastAsia="it-IT" w:bidi="ar-SA"/>
        </w:rPr>
        <w:lastRenderedPageBreak/>
        <w:drawing>
          <wp:inline distT="0" distB="0" distL="0" distR="0" wp14:anchorId="0FC3AEB7" wp14:editId="61124924">
            <wp:extent cx="4378822" cy="3118514"/>
            <wp:effectExtent l="0" t="0" r="3175" b="5715"/>
            <wp:docPr id="156" name="Im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384810" cy="3122778"/>
                    </a:xfrm>
                    <a:prstGeom prst="rect">
                      <a:avLst/>
                    </a:prstGeom>
                  </pic:spPr>
                </pic:pic>
              </a:graphicData>
            </a:graphic>
          </wp:inline>
        </w:drawing>
      </w:r>
    </w:p>
    <w:p w:rsidR="00F21B3E" w:rsidRDefault="00F21B3E" w:rsidP="00F21B3E">
      <w:pPr>
        <w:pStyle w:val="BodyText"/>
        <w:ind w:left="0" w:firstLine="284"/>
        <w:rPr>
          <w:lang w:eastAsia="it-IT" w:bidi="ar-SA"/>
        </w:rPr>
      </w:pPr>
      <w:r>
        <w:rPr>
          <w:noProof/>
          <w:lang w:eastAsia="it-IT" w:bidi="ar-SA"/>
        </w:rPr>
        <w:drawing>
          <wp:inline distT="0" distB="0" distL="0" distR="0" wp14:anchorId="158CDFCB" wp14:editId="58722FEF">
            <wp:extent cx="4189863" cy="2976115"/>
            <wp:effectExtent l="0" t="0" r="1270" b="0"/>
            <wp:docPr id="157" name="Im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197754" cy="2981720"/>
                    </a:xfrm>
                    <a:prstGeom prst="rect">
                      <a:avLst/>
                    </a:prstGeom>
                  </pic:spPr>
                </pic:pic>
              </a:graphicData>
            </a:graphic>
          </wp:inline>
        </w:drawing>
      </w:r>
    </w:p>
    <w:p w:rsidR="00F21B3E" w:rsidRDefault="00F21B3E" w:rsidP="00F21B3E">
      <w:pPr>
        <w:pStyle w:val="BodyText"/>
        <w:ind w:left="0" w:firstLine="284"/>
        <w:rPr>
          <w:lang w:eastAsia="it-IT" w:bidi="ar-SA"/>
        </w:rPr>
      </w:pPr>
      <w:r>
        <w:rPr>
          <w:noProof/>
          <w:lang w:eastAsia="it-IT" w:bidi="ar-SA"/>
        </w:rPr>
        <w:drawing>
          <wp:inline distT="0" distB="0" distL="0" distR="0" wp14:anchorId="2FA5BEB7" wp14:editId="0492329F">
            <wp:extent cx="6120130" cy="2590165"/>
            <wp:effectExtent l="0" t="0" r="0" b="635"/>
            <wp:docPr id="158" name="Im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120130" cy="2590165"/>
                    </a:xfrm>
                    <a:prstGeom prst="rect">
                      <a:avLst/>
                    </a:prstGeom>
                  </pic:spPr>
                </pic:pic>
              </a:graphicData>
            </a:graphic>
          </wp:inline>
        </w:drawing>
      </w:r>
    </w:p>
    <w:p w:rsidR="00F21B3E" w:rsidRDefault="00F21B3E" w:rsidP="00617BA3">
      <w:pPr>
        <w:pStyle w:val="Heading3"/>
      </w:pPr>
      <w:bookmarkStart w:id="72" w:name="_Toc400985803"/>
      <w:r>
        <w:lastRenderedPageBreak/>
        <w:t>blq-swc04</w:t>
      </w:r>
      <w:bookmarkEnd w:id="72"/>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BLQ-SWC04# sh ver</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Unit             SW version         Boot version         HW version</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 ------------------- -------------------</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1                4.1.0.8            1.0.0.14            00.00.02</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BLQ-SWC04# sh interfaces status</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Flow Link          Back   Mdix</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Port     Type         Duplex  Speed Neg      ctrl State       Pressure Mode</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 ------  ----- -------- ---- ----------- -------- -------</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gi1/0/1  1G-Copper    Full    1000  Enabled  On   Up          Disabled On</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gi1/0/2  1G-Copper    Full    1000  Enabled  On   Up          Disabled On</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gi1/0/3  1G-Copper    Full    1000  Enabled  On   Up          Disabled On</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gi1/0/4  1G-Copper    Full    1000  Enabled  On   Up          Disabled Off</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gi1/0/5  1G-Copper    Full    1000  Enabled  On   Up          Disabled On</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gi1/0/6  1G-Copper    Full    1000  Enabled  On   Up          Disabled On</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gi1/0/7  1G-Copper    Full    1000  Enabled  On   Up          Disabled Off</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gi1/0/8  1G-Copper    Full    1000  Enabled  On   Up          Disabled On</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gi1/0/9  1G-Copper      --      --     --     --  Down           --     --</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gi1/0/10 1G-Copper      --      --     --     --  Down           --     --</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gi1/0/11 1G-Copper      --      --     --     --  Down           --     --</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gi1/0/12 1G-Copper    Full    1000  Enabled  On   Up          Disabled On</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gi1/0/13 1G-Copper      --      --     --     --  Down           --     --</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gi1/0/14 1G-Copper      --      --     --     --  Down           --     --</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gi1/0/15 1G-Copper    Full    100   Disabled On   Up          Disabled On</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gi1/0/16 1G-Copper    Full    1000  Enabled  On   Up          Disabled On</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gi1/0/17 1G-Copper      --      --     --     --  Down           --     --</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gi1/0/18 1G-Copper      --      --     --     --  Down           --     --</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gi1/0/19 1G-Copper    Full    1000  Enabled  On   Up          Disabled On</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gi1/0/20 1G-Copper    Full    1000  Enabled  On   Up          Disabled On</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gi1/0/21 1G-Copper    Full    1000  Enabled  On   Up          Disabled On</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gi1/0/22 1G-Copper      --      --     --     --  Down           --     --</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gi1/0/23 1G-Copper      --      --     --     --  Down           --     --</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gi1/0/24 1G-Copper    Full    1000  Enabled  On   Up          Disabled Off</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te1/0/1  10G-Fiber      --      --     --     --  Down           --     --</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te1/0/2  10G-Fiber      --      --     --     --  Down           --     --</w:t>
      </w:r>
    </w:p>
    <w:p w:rsidR="00F21B3E" w:rsidRPr="001C6897" w:rsidRDefault="00F21B3E" w:rsidP="00F21B3E">
      <w:pPr>
        <w:pStyle w:val="BodyText"/>
        <w:ind w:firstLine="284"/>
        <w:rPr>
          <w:rFonts w:asciiTheme="minorHAnsi" w:hAnsiTheme="minorHAnsi"/>
          <w:sz w:val="16"/>
          <w:szCs w:val="16"/>
          <w:lang w:val="en-US" w:eastAsia="it-IT" w:bidi="ar-SA"/>
        </w:rPr>
      </w:pP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Flow    Link</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Ch       Type    Duplex  Speed  Neg      control  State</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 ------  -----  -------- -------  -----------</w:t>
      </w:r>
    </w:p>
    <w:p w:rsidR="00F21B3E"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BLQ-SWC04#</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BLQ-SWC04# sh vlan</w:t>
      </w:r>
    </w:p>
    <w:p w:rsidR="00F21B3E" w:rsidRPr="001C6897" w:rsidRDefault="00F21B3E" w:rsidP="00F21B3E">
      <w:pPr>
        <w:pStyle w:val="BodyText"/>
        <w:ind w:firstLine="284"/>
        <w:rPr>
          <w:rFonts w:asciiTheme="minorHAnsi" w:hAnsiTheme="minorHAnsi"/>
          <w:sz w:val="16"/>
          <w:szCs w:val="16"/>
          <w:lang w:val="en-US" w:eastAsia="it-IT" w:bidi="ar-SA"/>
        </w:rPr>
      </w:pP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Vlan     Name        Tagged Ports      UnTagged Ports     Type    Authorization</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 ------------------ ------------------ --------- -------------</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1        1                          gi1/0/19-48,        Default    Required</w:t>
      </w:r>
    </w:p>
    <w:p w:rsidR="00F21B3E" w:rsidRPr="000A4942"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lastRenderedPageBreak/>
        <w:t xml:space="preserve">                                     </w:t>
      </w:r>
      <w:r w:rsidRPr="000A4942">
        <w:rPr>
          <w:rFonts w:asciiTheme="minorHAnsi" w:hAnsiTheme="minorHAnsi"/>
          <w:sz w:val="16"/>
          <w:szCs w:val="16"/>
          <w:lang w:val="en-US" w:eastAsia="it-IT" w:bidi="ar-SA"/>
        </w:rPr>
        <w:t>te1/0/1-2,</w:t>
      </w:r>
    </w:p>
    <w:p w:rsidR="00F21B3E" w:rsidRPr="000A4942" w:rsidRDefault="00F21B3E" w:rsidP="00F21B3E">
      <w:pPr>
        <w:pStyle w:val="BodyText"/>
        <w:ind w:firstLine="284"/>
        <w:rPr>
          <w:rFonts w:asciiTheme="minorHAnsi" w:hAnsiTheme="minorHAnsi"/>
          <w:sz w:val="16"/>
          <w:szCs w:val="16"/>
          <w:lang w:val="en-US" w:eastAsia="it-IT" w:bidi="ar-SA"/>
        </w:rPr>
      </w:pPr>
      <w:r w:rsidRPr="000A4942">
        <w:rPr>
          <w:rFonts w:asciiTheme="minorHAnsi" w:hAnsiTheme="minorHAnsi"/>
          <w:sz w:val="16"/>
          <w:szCs w:val="16"/>
          <w:lang w:val="en-US" w:eastAsia="it-IT" w:bidi="ar-SA"/>
        </w:rPr>
        <w:t xml:space="preserve">                                     gi2/0/1-48,</w:t>
      </w:r>
    </w:p>
    <w:p w:rsidR="00F21B3E" w:rsidRPr="003F08C8" w:rsidRDefault="00F21B3E" w:rsidP="00F21B3E">
      <w:pPr>
        <w:pStyle w:val="BodyText"/>
        <w:ind w:firstLine="284"/>
        <w:rPr>
          <w:rFonts w:asciiTheme="minorHAnsi" w:hAnsiTheme="minorHAnsi"/>
          <w:sz w:val="16"/>
          <w:szCs w:val="16"/>
          <w:lang w:eastAsia="it-IT" w:bidi="ar-SA"/>
        </w:rPr>
      </w:pPr>
      <w:r w:rsidRPr="000A4942">
        <w:rPr>
          <w:rFonts w:asciiTheme="minorHAnsi" w:hAnsiTheme="minorHAnsi"/>
          <w:sz w:val="16"/>
          <w:szCs w:val="16"/>
          <w:lang w:val="en-US" w:eastAsia="it-IT" w:bidi="ar-SA"/>
        </w:rPr>
        <w:t xml:space="preserve">                                     </w:t>
      </w:r>
      <w:r w:rsidRPr="003F08C8">
        <w:rPr>
          <w:rFonts w:asciiTheme="minorHAnsi" w:hAnsiTheme="minorHAnsi"/>
          <w:sz w:val="16"/>
          <w:szCs w:val="16"/>
          <w:lang w:eastAsia="it-IT" w:bidi="ar-SA"/>
        </w:rPr>
        <w:t>te2/0/1-2,</w:t>
      </w:r>
    </w:p>
    <w:p w:rsidR="00F21B3E" w:rsidRPr="003F08C8" w:rsidRDefault="00F21B3E" w:rsidP="00F21B3E">
      <w:pPr>
        <w:pStyle w:val="BodyText"/>
        <w:ind w:firstLine="284"/>
        <w:rPr>
          <w:rFonts w:asciiTheme="minorHAnsi" w:hAnsiTheme="minorHAnsi"/>
          <w:sz w:val="16"/>
          <w:szCs w:val="16"/>
          <w:lang w:eastAsia="it-IT" w:bidi="ar-SA"/>
        </w:rPr>
      </w:pPr>
      <w:r w:rsidRPr="003F08C8">
        <w:rPr>
          <w:rFonts w:asciiTheme="minorHAnsi" w:hAnsiTheme="minorHAnsi"/>
          <w:sz w:val="16"/>
          <w:szCs w:val="16"/>
          <w:lang w:eastAsia="it-IT" w:bidi="ar-SA"/>
        </w:rPr>
        <w:t xml:space="preserve">                                     gi3/0/1-48,</w:t>
      </w:r>
    </w:p>
    <w:p w:rsidR="00F21B3E" w:rsidRPr="003F08C8" w:rsidRDefault="00F21B3E" w:rsidP="00F21B3E">
      <w:pPr>
        <w:pStyle w:val="BodyText"/>
        <w:ind w:firstLine="284"/>
        <w:rPr>
          <w:rFonts w:asciiTheme="minorHAnsi" w:hAnsiTheme="minorHAnsi"/>
          <w:sz w:val="16"/>
          <w:szCs w:val="16"/>
          <w:lang w:eastAsia="it-IT" w:bidi="ar-SA"/>
        </w:rPr>
      </w:pPr>
      <w:r w:rsidRPr="003F08C8">
        <w:rPr>
          <w:rFonts w:asciiTheme="minorHAnsi" w:hAnsiTheme="minorHAnsi"/>
          <w:sz w:val="16"/>
          <w:szCs w:val="16"/>
          <w:lang w:eastAsia="it-IT" w:bidi="ar-SA"/>
        </w:rPr>
        <w:t xml:space="preserve">                                     te3/0/1-2,</w:t>
      </w:r>
    </w:p>
    <w:p w:rsidR="00F21B3E" w:rsidRPr="003F08C8" w:rsidRDefault="00F21B3E" w:rsidP="00F21B3E">
      <w:pPr>
        <w:pStyle w:val="BodyText"/>
        <w:ind w:firstLine="284"/>
        <w:rPr>
          <w:rFonts w:asciiTheme="minorHAnsi" w:hAnsiTheme="minorHAnsi"/>
          <w:sz w:val="16"/>
          <w:szCs w:val="16"/>
          <w:lang w:eastAsia="it-IT" w:bidi="ar-SA"/>
        </w:rPr>
      </w:pPr>
      <w:r w:rsidRPr="003F08C8">
        <w:rPr>
          <w:rFonts w:asciiTheme="minorHAnsi" w:hAnsiTheme="minorHAnsi"/>
          <w:sz w:val="16"/>
          <w:szCs w:val="16"/>
          <w:lang w:eastAsia="it-IT" w:bidi="ar-SA"/>
        </w:rPr>
        <w:t xml:space="preserve">                                     gi4/0/1-48,</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te4/0/1-2,</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gi5/0/1-48,</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te5/0/1-2,</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gi6/0/1-48,</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te6/0/1-2,</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gi7/0/1-48,</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te7/0/1-2,</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gi8/0/1-48,</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te8/0/1-2,Po1-32</w:t>
      </w:r>
    </w:p>
    <w:p w:rsidR="00F21B3E" w:rsidRPr="000A4942"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w:t>
      </w:r>
      <w:r w:rsidRPr="000A4942">
        <w:rPr>
          <w:rFonts w:asciiTheme="minorHAnsi" w:hAnsiTheme="minorHAnsi"/>
          <w:sz w:val="16"/>
          <w:szCs w:val="16"/>
          <w:lang w:eastAsia="it-IT" w:bidi="ar-SA"/>
        </w:rPr>
        <w:t>3    iSCSI 1001                     gi1/0/1-8,         permanent   Required</w:t>
      </w:r>
    </w:p>
    <w:p w:rsidR="00F21B3E" w:rsidRPr="001C6897" w:rsidRDefault="00F21B3E" w:rsidP="00F21B3E">
      <w:pPr>
        <w:pStyle w:val="BodyText"/>
        <w:ind w:firstLine="284"/>
        <w:rPr>
          <w:rFonts w:asciiTheme="minorHAnsi" w:hAnsiTheme="minorHAnsi"/>
          <w:sz w:val="16"/>
          <w:szCs w:val="16"/>
          <w:lang w:val="en-US" w:eastAsia="it-IT" w:bidi="ar-SA"/>
        </w:rPr>
      </w:pPr>
      <w:r w:rsidRPr="000A4942">
        <w:rPr>
          <w:rFonts w:asciiTheme="minorHAnsi" w:hAnsiTheme="minorHAnsi"/>
          <w:sz w:val="16"/>
          <w:szCs w:val="16"/>
          <w:lang w:eastAsia="it-IT" w:bidi="ar-SA"/>
        </w:rPr>
        <w:t xml:space="preserve">                                     </w:t>
      </w:r>
      <w:r w:rsidRPr="001C6897">
        <w:rPr>
          <w:rFonts w:asciiTheme="minorHAnsi" w:hAnsiTheme="minorHAnsi"/>
          <w:sz w:val="16"/>
          <w:szCs w:val="16"/>
          <w:lang w:val="en-US" w:eastAsia="it-IT" w:bidi="ar-SA"/>
        </w:rPr>
        <w:t>gi1/0/12-13</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4     Fastweb                          gi1/0/15-16     permanent   Required</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11    LiveMig       gi1/0/19-21                        permanent   Required</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12      CSV         gi1/0/19-21                        permanent   Required</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13   Cluster HB     gi1/0/19-21                        permanent   Required</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14      Test                                           permanent   Required</w:t>
      </w:r>
    </w:p>
    <w:p w:rsidR="00F21B3E" w:rsidRPr="001C6897" w:rsidRDefault="00F21B3E" w:rsidP="00F21B3E">
      <w:pPr>
        <w:pStyle w:val="BodyText"/>
        <w:ind w:firstLine="284"/>
        <w:rPr>
          <w:rFonts w:asciiTheme="minorHAnsi" w:hAnsiTheme="minorHAnsi"/>
          <w:sz w:val="16"/>
          <w:szCs w:val="16"/>
          <w:lang w:val="en-US" w:eastAsia="it-IT" w:bidi="ar-SA"/>
        </w:rPr>
      </w:pPr>
    </w:p>
    <w:p w:rsidR="00F21B3E"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BLQ-SWC04#</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BLQ-SWC04# sh interfaces counters</w:t>
      </w:r>
    </w:p>
    <w:p w:rsidR="00F21B3E" w:rsidRPr="001C6897" w:rsidRDefault="00F21B3E" w:rsidP="00F21B3E">
      <w:pPr>
        <w:pStyle w:val="BodyText"/>
        <w:ind w:firstLine="284"/>
        <w:rPr>
          <w:rFonts w:asciiTheme="minorHAnsi" w:hAnsiTheme="minorHAnsi"/>
          <w:sz w:val="16"/>
          <w:szCs w:val="16"/>
          <w:lang w:val="en-US" w:eastAsia="it-IT" w:bidi="ar-SA"/>
        </w:rPr>
      </w:pP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Port       InUcastPkts  InMcastPkts  InBcastPkts    InOctets</w:t>
      </w:r>
    </w:p>
    <w:p w:rsidR="00F21B3E" w:rsidRPr="000A4942" w:rsidRDefault="00F21B3E" w:rsidP="00F21B3E">
      <w:pPr>
        <w:pStyle w:val="BodyText"/>
        <w:ind w:firstLine="284"/>
        <w:rPr>
          <w:rFonts w:asciiTheme="minorHAnsi" w:hAnsiTheme="minorHAnsi"/>
          <w:sz w:val="16"/>
          <w:szCs w:val="16"/>
          <w:lang w:eastAsia="it-IT" w:bidi="ar-SA"/>
        </w:rPr>
      </w:pPr>
      <w:r w:rsidRPr="000A4942">
        <w:rPr>
          <w:rFonts w:asciiTheme="minorHAnsi" w:hAnsiTheme="minorHAnsi"/>
          <w:sz w:val="16"/>
          <w:szCs w:val="16"/>
          <w:lang w:eastAsia="it-IT" w:bidi="ar-SA"/>
        </w:rPr>
        <w:t>---------------- ------------ ------------ ------------ ------------</w:t>
      </w:r>
    </w:p>
    <w:p w:rsidR="00F21B3E" w:rsidRPr="001C6897" w:rsidRDefault="00F21B3E" w:rsidP="00F21B3E">
      <w:pPr>
        <w:pStyle w:val="BodyText"/>
        <w:ind w:firstLine="284"/>
        <w:rPr>
          <w:rFonts w:asciiTheme="minorHAnsi" w:hAnsiTheme="minorHAnsi"/>
          <w:sz w:val="16"/>
          <w:szCs w:val="16"/>
          <w:lang w:eastAsia="it-IT" w:bidi="ar-SA"/>
        </w:rPr>
      </w:pPr>
      <w:r w:rsidRPr="000A4942">
        <w:rPr>
          <w:rFonts w:asciiTheme="minorHAnsi" w:hAnsiTheme="minorHAnsi"/>
          <w:sz w:val="16"/>
          <w:szCs w:val="16"/>
          <w:lang w:eastAsia="it-IT" w:bidi="ar-SA"/>
        </w:rPr>
        <w:t xml:space="preserve">    </w:t>
      </w:r>
      <w:r w:rsidRPr="001C6897">
        <w:rPr>
          <w:rFonts w:asciiTheme="minorHAnsi" w:hAnsiTheme="minorHAnsi"/>
          <w:sz w:val="16"/>
          <w:szCs w:val="16"/>
          <w:lang w:eastAsia="it-IT" w:bidi="ar-SA"/>
        </w:rPr>
        <w:t>gi1/0/1       1932289411       16          139      116089244974                606</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        8083985         7           129       945806918</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gi1/0/3       217139168        32          1023     942342501261                        </w:t>
      </w:r>
      <w:r>
        <w:rPr>
          <w:rFonts w:asciiTheme="minorHAnsi" w:hAnsiTheme="minorHAnsi"/>
          <w:sz w:val="16"/>
          <w:szCs w:val="16"/>
          <w:lang w:eastAsia="it-IT" w:bidi="ar-SA"/>
        </w:rPr>
        <w:t xml:space="preserve">                              </w:t>
      </w:r>
      <w:r w:rsidRPr="001C6897">
        <w:rPr>
          <w:rFonts w:asciiTheme="minorHAnsi" w:hAnsiTheme="minorHAnsi"/>
          <w:sz w:val="16"/>
          <w:szCs w:val="16"/>
          <w:lang w:eastAsia="it-IT" w:bidi="ar-SA"/>
        </w:rPr>
        <w:t>02</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gi1/0/4       4227634429       16          762      169287295655</w:t>
      </w:r>
      <w:r>
        <w:rPr>
          <w:rFonts w:asciiTheme="minorHAnsi" w:hAnsiTheme="minorHAnsi"/>
          <w:sz w:val="16"/>
          <w:szCs w:val="16"/>
          <w:lang w:eastAsia="it-IT" w:bidi="ar-SA"/>
        </w:rPr>
        <w:t xml:space="preserve"> </w:t>
      </w:r>
      <w:r w:rsidRPr="001C6897">
        <w:rPr>
          <w:rFonts w:asciiTheme="minorHAnsi" w:hAnsiTheme="minorHAnsi"/>
          <w:sz w:val="16"/>
          <w:szCs w:val="16"/>
          <w:lang w:eastAsia="it-IT" w:bidi="ar-SA"/>
        </w:rPr>
        <w:t xml:space="preserve">                                                        644</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gi1/0/5       2799187751    1080725      1048412    510721036335                                                        26</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gi1/0/6       3721259329    1432324      1351735    630613663767                                                        83</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gi1/0/7       1788140455     253445       808467    548480484006                                                        19</w:t>
      </w:r>
    </w:p>
    <w:p w:rsidR="00F21B3E"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gi1/0/8       471836184      27460        319821    547348032131</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gi1/0/9           0            0            0            0</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gi1/0/10          0            0            0            0</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gi1/0/11          0            0            2           692</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gi1/0/12      2651183811       5          79002     728933045850                                                        57</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gi1/0/13      2559431896     113776       125761    157771183136</w:t>
      </w:r>
      <w:r>
        <w:rPr>
          <w:rFonts w:asciiTheme="minorHAnsi" w:hAnsiTheme="minorHAnsi"/>
          <w:sz w:val="16"/>
          <w:szCs w:val="16"/>
          <w:lang w:eastAsia="it-IT" w:bidi="ar-SA"/>
        </w:rPr>
        <w:t xml:space="preserve"> </w:t>
      </w:r>
      <w:r w:rsidRPr="001C6897">
        <w:rPr>
          <w:rFonts w:asciiTheme="minorHAnsi" w:hAnsiTheme="minorHAnsi"/>
          <w:sz w:val="16"/>
          <w:szCs w:val="16"/>
          <w:lang w:eastAsia="it-IT" w:bidi="ar-SA"/>
        </w:rPr>
        <w:t xml:space="preserve">                                                        88</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gi1/0/14          0          73340        413819      68694609</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gi1/0/15      2074877085     50551        190702    333486132709</w:t>
      </w:r>
      <w:r>
        <w:rPr>
          <w:rFonts w:asciiTheme="minorHAnsi" w:hAnsiTheme="minorHAnsi"/>
          <w:sz w:val="16"/>
          <w:szCs w:val="16"/>
          <w:lang w:eastAsia="it-IT" w:bidi="ar-SA"/>
        </w:rPr>
        <w:t xml:space="preserve"> </w:t>
      </w:r>
      <w:r w:rsidRPr="001C6897">
        <w:rPr>
          <w:rFonts w:asciiTheme="minorHAnsi" w:hAnsiTheme="minorHAnsi"/>
          <w:sz w:val="16"/>
          <w:szCs w:val="16"/>
          <w:lang w:eastAsia="it-IT" w:bidi="ar-SA"/>
        </w:rPr>
        <w:t xml:space="preserve">                                                        4</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gi1/0/16      2543725327      660        1635505    718479963226                                                        2</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gi1/0/17          0            0            2           128</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lastRenderedPageBreak/>
        <w:t xml:space="preserve">    gi1/0/18          0            0            0            0</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gi1/0/19      928080205     2204148      6605332    201390167603                                                        64</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gi1/0/20      3012921840    2687358      3622737    131143390730                                                        39</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gi1/0/21      3866482589    1478993      1891167    988130247101                                                        9</w:t>
      </w:r>
    </w:p>
    <w:p w:rsidR="00F21B3E"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gi1/0/22      856609677     7058398      1376335    887823510384</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gi1/0/23       1190933       64086        14626      237776222</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gi1/0/24      2959446109   143986491    337531406   479687557674</w:t>
      </w:r>
      <w:r>
        <w:rPr>
          <w:rFonts w:asciiTheme="minorHAnsi" w:hAnsiTheme="minorHAnsi"/>
          <w:sz w:val="16"/>
          <w:szCs w:val="16"/>
          <w:lang w:eastAsia="it-IT" w:bidi="ar-SA"/>
        </w:rPr>
        <w:t xml:space="preserve"> </w:t>
      </w:r>
      <w:r w:rsidRPr="001C6897">
        <w:rPr>
          <w:rFonts w:asciiTheme="minorHAnsi" w:hAnsiTheme="minorHAnsi"/>
          <w:sz w:val="16"/>
          <w:szCs w:val="16"/>
          <w:lang w:eastAsia="it-IT" w:bidi="ar-SA"/>
        </w:rPr>
        <w:t xml:space="preserve">                                                        4</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te1/0/1           0            0            0            0</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eastAsia="it-IT" w:bidi="ar-SA"/>
        </w:rPr>
        <w:t xml:space="preserve">    </w:t>
      </w:r>
      <w:r w:rsidRPr="001C6897">
        <w:rPr>
          <w:rFonts w:asciiTheme="minorHAnsi" w:hAnsiTheme="minorHAnsi"/>
          <w:sz w:val="16"/>
          <w:szCs w:val="16"/>
          <w:lang w:val="en-US" w:eastAsia="it-IT" w:bidi="ar-SA"/>
        </w:rPr>
        <w:t>te1/0/2           0            0            0            0</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Port       OutUcastPkts OutMcastPkts OutBcastPkts  OutOctets</w:t>
      </w:r>
    </w:p>
    <w:p w:rsidR="00F21B3E" w:rsidRPr="001C6897" w:rsidRDefault="00F21B3E" w:rsidP="00F21B3E">
      <w:pPr>
        <w:pStyle w:val="BodyText"/>
        <w:ind w:firstLine="284"/>
        <w:rPr>
          <w:rFonts w:asciiTheme="minorHAnsi" w:hAnsiTheme="minorHAnsi"/>
          <w:sz w:val="16"/>
          <w:szCs w:val="16"/>
          <w:lang w:eastAsia="it-IT" w:bidi="ar-SA"/>
        </w:rPr>
      </w:pPr>
      <w:r w:rsidRPr="003F08C8">
        <w:rPr>
          <w:rFonts w:asciiTheme="minorHAnsi" w:hAnsiTheme="minorHAnsi"/>
          <w:sz w:val="16"/>
          <w:szCs w:val="16"/>
          <w:lang w:val="en-US" w:eastAsia="it-IT" w:bidi="ar-SA"/>
        </w:rPr>
        <w:t xml:space="preserve">    </w:t>
      </w:r>
      <w:r w:rsidRPr="001A0EAB">
        <w:rPr>
          <w:rFonts w:asciiTheme="minorHAnsi" w:hAnsiTheme="minorHAnsi"/>
          <w:sz w:val="16"/>
          <w:szCs w:val="16"/>
          <w:lang w:eastAsia="it-IT" w:bidi="ar-SA"/>
        </w:rPr>
        <w:t xml:space="preserve">gi1/0/1       3357508825    4394916      5011123    183036528218                                                        </w:t>
      </w:r>
      <w:r w:rsidRPr="001C6897">
        <w:rPr>
          <w:rFonts w:asciiTheme="minorHAnsi" w:hAnsiTheme="minorHAnsi"/>
          <w:sz w:val="16"/>
          <w:szCs w:val="16"/>
          <w:lang w:eastAsia="it-IT" w:bidi="ar-SA"/>
        </w:rPr>
        <w:t>92</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        8260346      4394800      5009978     1483111769</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gi1/0/3       3052789292    4356749      4643491    484927866747                                                        80</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gi1/0/4       2737308689    4354993      4635420    510283093402                                                        77</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gi1/0/5       4114720231    2906948      3436682    157805815206                                                        443</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gi1/0/6       1964409353    2765293      3399360    222071930289                                                        008</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gi1/0/7       138262450     2856303      1784435    552892336268                                                        19</w:t>
      </w:r>
    </w:p>
    <w:p w:rsidR="00F21B3E"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gi1/0/8       639441265     4151790      4091605    647149842116</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gi1/0/9           0            0            0            0</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gi1/0/10          0            0            0            0</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gi1/0/11          0            2            0           136</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gi1/0/12      2045186851    3120412      2529552    673039728401                                                        31</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gi1/0/13      2430489809     332896       781897    169925473734                                                        80</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gi1/0/14          0          109020         0         7413360</w:t>
      </w:r>
    </w:p>
    <w:p w:rsidR="00F21B3E" w:rsidRPr="003F08C8"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gi1/0/15      2543523138    1013877      1628019    718471902899                                                        </w:t>
      </w:r>
      <w:r w:rsidRPr="003F08C8">
        <w:rPr>
          <w:rFonts w:asciiTheme="minorHAnsi" w:hAnsiTheme="minorHAnsi"/>
          <w:sz w:val="16"/>
          <w:szCs w:val="16"/>
          <w:lang w:eastAsia="it-IT" w:bidi="ar-SA"/>
        </w:rPr>
        <w:t>4</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gi1/0/16      2071837718    1063799       190692    333473597174                                                        1</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gi1/0/17          0            2            0           136</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gi1/0/18          0            0            0            0</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gi1/0/19      477397255    103799648    336611675   139892412537</w:t>
      </w:r>
      <w:r>
        <w:rPr>
          <w:rFonts w:asciiTheme="minorHAnsi" w:hAnsiTheme="minorHAnsi"/>
          <w:sz w:val="16"/>
          <w:szCs w:val="16"/>
          <w:lang w:eastAsia="it-IT" w:bidi="ar-SA"/>
        </w:rPr>
        <w:t xml:space="preserve"> </w:t>
      </w:r>
      <w:r w:rsidRPr="001C6897">
        <w:rPr>
          <w:rFonts w:asciiTheme="minorHAnsi" w:hAnsiTheme="minorHAnsi"/>
          <w:sz w:val="16"/>
          <w:szCs w:val="16"/>
          <w:lang w:eastAsia="it-IT" w:bidi="ar-SA"/>
        </w:rPr>
        <w:t xml:space="preserve">                                                        71</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gi1/0/20      1154035630    86913778    282442913   207802780933                                                        61</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gi1/0/21      4079615003    74868001    240754417   604815813182                                                        1</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gi1/0/22      1520664795    2054269      3493725    154400936696                                                        5</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gi1/0/23      471933475     30591791     97265114   61239270147</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gi1/0/24      1303505671    3405077      1766248    171758157377                                                        90</w:t>
      </w:r>
    </w:p>
    <w:p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te1/0/1           0            0            0            0</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eastAsia="it-IT" w:bidi="ar-SA"/>
        </w:rPr>
        <w:t xml:space="preserve">    </w:t>
      </w:r>
      <w:r w:rsidRPr="001C6897">
        <w:rPr>
          <w:rFonts w:asciiTheme="minorHAnsi" w:hAnsiTheme="minorHAnsi"/>
          <w:sz w:val="16"/>
          <w:szCs w:val="16"/>
          <w:lang w:val="en-US" w:eastAsia="it-IT" w:bidi="ar-SA"/>
        </w:rPr>
        <w:t>te1/0/2           0            0            0            0</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BLQ-SWC04# sh system</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Unit          Type</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1     PowerConnect 5524</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Unit Main Power Supply Redundant Power Supply</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 ----------------------</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1          OK</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Unit    Fans Status</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lastRenderedPageBreak/>
        <w:t xml:space="preserve"> 1           ON</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Unit   Temperature (Celsius)   Temperature Sensor Status</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 -------------------------</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1              50                        OK</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Unit     Up time</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1     08,16:37:43</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BLQ-SWC04# sh run</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no spanning-tree</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port jumbo-frame</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vlan database</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vlan 3-4,11-14</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exit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voice vlan oui-table add 000181 Nortel__________________</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voice vlan oui-table add 0001e3 Siemens_AG_phone________</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voice vlan oui-table add 00036b Cisco_phone_____________</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voice vlan oui-table add 00096e Avaya___________________</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voice vlan oui-table add 000fe2 H3C_Aolynk______________</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voice vlan oui-table add 001049 Shoretel________________</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voice vlan oui-table add 0060b9 Philips_and_NEC_AG_phone</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voice vlan oui-table add 00907a Polycom/Veritel_phone___</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voice vlan oui-table add 00e0bb 3Com_phone______________</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iscsi target port 860 address 0.0.0.0</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iscsi target port 3260 address 0.0.0.0</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iscsi target port 9876 address 0.0.0.0</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iscsi target port 20002 address 0.0.0.0</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iscsi target port 20003 address 0.0.0.0</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iscsi target port 25555 address 0.0.0.0</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hostname BLQ-SWC04</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username admin password encrypted 5baa61e4c9b93f3f0682250b6cf8331b7ee68fd8 pr</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ivilege 15</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snmp-server location Bologna</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snmp-server community Dell_Network_Manager rw view DefaultSuper</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clock timezone GMT 1</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clock summer-time GMT recurring eu</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sntp anycast client enable</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sntp broadcast client enable</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clock source sntp</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sntp unicast client enable</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sntp unicast client poll</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sntp server 192.168.0.117 poll</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vlan 1</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ip address 192.168.0.138 255.255.255.0</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lastRenderedPageBreak/>
        <w:t>interface vlan 3</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name "iSCSI 1001"</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vlan 4</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name Fastweb</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vlan 11</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name LiveMig</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vlan 12</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name CSV</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vlan 13</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name "Cluster HB"</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vlan 14</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name Test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gigabitethernet1/0/1</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general allowed vlan add 1001 untagged</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3</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gigabitethernet1/0/2</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general allowed vlan add 1001 untagged</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3</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gigabitethernet1/0/3</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general allowed vlan add 3 untagged</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3</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gigabitethernet1/0/4</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3</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gigabitethernet1/0/5</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3</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gigabitethernet1/0/6</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3</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gigabitethernet1/0/7</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3</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gigabitethernet1/0/8</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3</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lastRenderedPageBreak/>
        <w:t>interface gigabitethernet1/0/9</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1001</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gigabitethernet1/0/10</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1001</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gigabitethernet1/0/11</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1001</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gigabitethernet1/0/12</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3</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gigabitethernet1/0/13</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general allowed vlan add 1001 untagged</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3</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gigabitethernet1/0/14</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1001</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gigabitethernet1/0/15</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speed 100</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no negotiation</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4</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gigabitethernet1/0/16</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4</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gigabitethernet1/0/17</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1001</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gigabitethernet1/0/18</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1001</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gigabitethernet1/0/19</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mode general</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general allowed vlan add 11-13 tagged</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general allowed vlan add 1 untagged</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gigabitethernet1/0/20</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mode general</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general allowed vlan add 11-13 tagged</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general allowed vlan add 1 untagged</w:t>
      </w:r>
    </w:p>
    <w:p w:rsidR="00F21B3E" w:rsidRPr="003F08C8" w:rsidRDefault="00F21B3E" w:rsidP="00F21B3E">
      <w:pPr>
        <w:pStyle w:val="BodyText"/>
        <w:ind w:firstLine="284"/>
        <w:rPr>
          <w:rFonts w:asciiTheme="minorHAnsi" w:hAnsiTheme="minorHAnsi"/>
          <w:sz w:val="16"/>
          <w:szCs w:val="16"/>
          <w:lang w:val="en-US" w:eastAsia="it-IT" w:bidi="ar-SA"/>
        </w:rPr>
      </w:pPr>
      <w:r w:rsidRPr="003F08C8">
        <w:rPr>
          <w:rFonts w:asciiTheme="minorHAnsi" w:hAnsiTheme="minorHAnsi"/>
          <w:sz w:val="16"/>
          <w:szCs w:val="16"/>
          <w:lang w:val="en-US" w:eastAsia="it-IT" w:bidi="ar-SA"/>
        </w:rPr>
        <w:t>!</w:t>
      </w:r>
    </w:p>
    <w:p w:rsidR="00F21B3E" w:rsidRPr="003F08C8" w:rsidRDefault="00F21B3E" w:rsidP="00F21B3E">
      <w:pPr>
        <w:pStyle w:val="BodyText"/>
        <w:ind w:firstLine="284"/>
        <w:rPr>
          <w:rFonts w:asciiTheme="minorHAnsi" w:hAnsiTheme="minorHAnsi"/>
          <w:sz w:val="16"/>
          <w:szCs w:val="16"/>
          <w:lang w:val="en-US" w:eastAsia="it-IT" w:bidi="ar-SA"/>
        </w:rPr>
      </w:pPr>
      <w:r w:rsidRPr="003F08C8">
        <w:rPr>
          <w:rFonts w:asciiTheme="minorHAnsi" w:hAnsiTheme="minorHAnsi"/>
          <w:sz w:val="16"/>
          <w:szCs w:val="16"/>
          <w:lang w:val="en-US" w:eastAsia="it-IT" w:bidi="ar-SA"/>
        </w:rPr>
        <w:t>interface gigabitethernet1/0/21</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mode general</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lastRenderedPageBreak/>
        <w:t xml:space="preserve"> switchport general allowed vlan add 11-13 tagged</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general allowed vlan add 1 untagged</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gigabitethernet1/0/22</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general allowed vlan add 3,11-13 tagged</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asset-tag 01-A0201 unit 1</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ip route 0.0.0.0 0.0.0.0 192.168.0.250</w:t>
      </w:r>
    </w:p>
    <w:p w:rsidR="00F21B3E" w:rsidRPr="001C6897" w:rsidRDefault="00F21B3E" w:rsidP="00F21B3E">
      <w:pPr>
        <w:pStyle w:val="BodyText"/>
        <w:ind w:firstLine="284"/>
        <w:rPr>
          <w:rFonts w:asciiTheme="minorHAnsi" w:hAnsiTheme="minorHAnsi"/>
          <w:sz w:val="16"/>
          <w:szCs w:val="16"/>
          <w:lang w:val="en-US" w:eastAsia="it-IT" w:bidi="ar-SA"/>
        </w:rPr>
      </w:pP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Default settings:</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Service tag: 2J0VTS1</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SW version 4.1.0.8 (date  28-Aug-2012 time  11:17:36)</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Gigabit Ethernet Ports</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no shutdown</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speed 1000</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duplex full</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negotiation</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flow-control on</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mdix auto</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no back-pressure</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vlan 1</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port-channel 1 - 32</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spanning-tree</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spanning-tree mode RSTP</w:t>
      </w:r>
    </w:p>
    <w:p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qos basic</w:t>
      </w:r>
    </w:p>
    <w:p w:rsidR="00F21B3E" w:rsidRPr="003F08C8" w:rsidRDefault="00F21B3E" w:rsidP="00F21B3E">
      <w:pPr>
        <w:pStyle w:val="BodyText"/>
        <w:ind w:firstLine="284"/>
        <w:rPr>
          <w:rFonts w:asciiTheme="minorHAnsi" w:hAnsiTheme="minorHAnsi"/>
          <w:sz w:val="16"/>
          <w:szCs w:val="16"/>
          <w:lang w:val="en-US" w:eastAsia="it-IT" w:bidi="ar-SA"/>
        </w:rPr>
      </w:pPr>
      <w:r w:rsidRPr="003F08C8">
        <w:rPr>
          <w:rFonts w:asciiTheme="minorHAnsi" w:hAnsiTheme="minorHAnsi"/>
          <w:sz w:val="16"/>
          <w:szCs w:val="16"/>
          <w:lang w:val="en-US" w:eastAsia="it-IT" w:bidi="ar-SA"/>
        </w:rPr>
        <w:t>qos trust cos</w:t>
      </w:r>
    </w:p>
    <w:p w:rsidR="00F21B3E" w:rsidRPr="003F08C8" w:rsidRDefault="00F21B3E" w:rsidP="00F21B3E">
      <w:pPr>
        <w:pStyle w:val="BodyText"/>
        <w:ind w:firstLine="284"/>
        <w:rPr>
          <w:rFonts w:asciiTheme="minorHAnsi" w:hAnsiTheme="minorHAnsi"/>
          <w:sz w:val="16"/>
          <w:szCs w:val="16"/>
          <w:lang w:val="en-US" w:eastAsia="it-IT" w:bidi="ar-SA"/>
        </w:rPr>
      </w:pPr>
      <w:r w:rsidRPr="003F08C8">
        <w:rPr>
          <w:rFonts w:asciiTheme="minorHAnsi" w:hAnsiTheme="minorHAnsi"/>
          <w:sz w:val="16"/>
          <w:szCs w:val="16"/>
          <w:lang w:val="en-US" w:eastAsia="it-IT" w:bidi="ar-SA"/>
        </w:rPr>
        <w:t>eee enable</w:t>
      </w:r>
    </w:p>
    <w:p w:rsidR="00F21B3E" w:rsidRDefault="00F21B3E" w:rsidP="00617BA3">
      <w:pPr>
        <w:pStyle w:val="Heading3"/>
      </w:pPr>
      <w:bookmarkStart w:id="73" w:name="_Toc400985804"/>
      <w:r>
        <w:t>blq-swc05</w:t>
      </w:r>
      <w:r w:rsidRPr="00123C51">
        <w:t xml:space="preserve"> </w:t>
      </w:r>
      <w:r>
        <w:t>(</w:t>
      </w:r>
      <w:r w:rsidRPr="00123C51">
        <w:t>SWITCH_ISCSI_1002</w:t>
      </w:r>
      <w:r>
        <w:t>)</w:t>
      </w:r>
      <w:bookmarkEnd w:id="73"/>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SWITCH_ISCSI_1002# sh ver</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Unit             SW version         Boot version         HW version</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 -------------------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1                4.1.0.8            1.0.0.14            00.00.02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SWITCH_ISCSI_1002# sh system</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Unit          Type</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1     PowerConnect 5524</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Unit Main Power Supply Redundant Power Supply</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1          OK</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Unit    Fans Status</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1           ON</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Unit   Temperature (Celsius)   Temperature Sensor Status</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lastRenderedPageBreak/>
        <w:t xml:space="preserve"> 1              40                        OK</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Unit     Up time</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1    111,17:18:40</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SWITCH_ISCSI_1002# sh ver</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Unit             SW version         Boot version         HW version</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 -------------------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1                4.1.0.8            1.0.0.14            00.00.02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SWITCH_ISCSI_1002# sh interface status</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Flow Link          Back   Mdix</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Port     Type         Duplex  Speed Neg      ctrl State       Pressure Mode</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 ------  ----- -------- ---- ----------- --------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gi1/0/1  1G-Copper    Full    1000  Enabled  On   Up          Disabled On</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gi1/0/2  1G-Copper    Full    1000  Enabled  On   Up          Disabled On</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gi1/0/3  1G-Copper    Full    1000  Enabled  On   Up          Disabled Off</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gi1/0/4  1G-Copper    Full    1000  Enabled  On   Up          Disabled On</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gi1/0/5  1G-Copper    Full    1000  Enabled  On   Up          Disabled On</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gi1/0/6  1G-Copper    Full    1000  Enabled  On   Up          Disabled Off</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gi1/0/7  1G-Copper    Full    1000  Enabled  On   Up          Disabled Off</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gi1/0/8  1G-Copper    Full    1000  Enabled  On   Up          Disabled On</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gi1/0/9  1G-Copper      --      --     --     --  Down           --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gi1/0/10 1G-Copper      --      --     --     --  Down           --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gi1/0/11 1G-Copper      --      --     --     --  Down           --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gi1/0/12 1G-Copper      --      --     --     --  Down           --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gi1/0/13 1G-Copper      --      --     --     --  Down           --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gi1/0/14 1G-Copper      --      --     --     --  Down           --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gi1/0/15 1G-Copper    Full    100   Enabled  On   Up          Disabled Off</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gi1/0/16 1G-Copper    Full    1000  Enabled  On   Up          Disabled Off</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gi1/0/17 1G-Copper      --      --     --     --  Down           --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gi1/0/18 1G-Copper      --      --     --     --  Down           --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gi1/0/19 1G-Copper    Full    1000  Enabled  On   Up          Disabled On</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gi1/0/20 1G-Copper    Full    1000  Enabled  On   Up          Disabled Off</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gi1/0/21 1G-Copper    Full    1000  Enabled  On   Up          Disabled Off</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gi1/0/22 1G-Copper      --      --     --     --  Down           --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gi1/0/23 1G-Copper      --      --     --     --  Down           --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gi1/0/24 1G-Copper    Full    1000  Enabled  On   Up          Disabled Off</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te1/0/1  10G-Fiber      --      --     --     --  Down           --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te1/0/2  10G-Fiber      --      --     --     --  Down           --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Flow    Link</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Ch       Type    Duplex  Speed  Neg      control  State</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 ------  -----  -------- -------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SWITCH_ISCSI_1002#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SWITCH_ISCSI_1002# sh vlan</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Vlan     Name        Tagged Ports      UnTagged Ports     Type    Authorization</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 ------------------ ------------------ ---------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lastRenderedPageBreak/>
        <w:t xml:space="preserve"> 1        1                          gi1/0/19-48,        Default    Required</w:t>
      </w:r>
    </w:p>
    <w:p w:rsidR="00F21B3E" w:rsidRPr="000A4942"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w:t>
      </w:r>
      <w:r w:rsidRPr="000A4942">
        <w:rPr>
          <w:rFonts w:asciiTheme="minorHAnsi" w:hAnsiTheme="minorHAnsi"/>
          <w:sz w:val="16"/>
          <w:szCs w:val="16"/>
          <w:lang w:val="en-US" w:eastAsia="it-IT" w:bidi="ar-SA"/>
        </w:rPr>
        <w:t>te1/0/1-2,</w:t>
      </w:r>
    </w:p>
    <w:p w:rsidR="00F21B3E" w:rsidRPr="000A4942" w:rsidRDefault="00F21B3E" w:rsidP="00F21B3E">
      <w:pPr>
        <w:pStyle w:val="BodyText"/>
        <w:rPr>
          <w:rFonts w:asciiTheme="minorHAnsi" w:hAnsiTheme="minorHAnsi"/>
          <w:sz w:val="16"/>
          <w:szCs w:val="16"/>
          <w:lang w:val="en-US" w:eastAsia="it-IT" w:bidi="ar-SA"/>
        </w:rPr>
      </w:pPr>
      <w:r w:rsidRPr="000A4942">
        <w:rPr>
          <w:rFonts w:asciiTheme="minorHAnsi" w:hAnsiTheme="minorHAnsi"/>
          <w:sz w:val="16"/>
          <w:szCs w:val="16"/>
          <w:lang w:val="en-US" w:eastAsia="it-IT" w:bidi="ar-SA"/>
        </w:rPr>
        <w:t xml:space="preserve">                                     gi2/0/1-48,</w:t>
      </w:r>
    </w:p>
    <w:p w:rsidR="00F21B3E" w:rsidRPr="00123C51" w:rsidRDefault="00F21B3E" w:rsidP="00F21B3E">
      <w:pPr>
        <w:pStyle w:val="BodyText"/>
        <w:rPr>
          <w:rFonts w:asciiTheme="minorHAnsi" w:hAnsiTheme="minorHAnsi"/>
          <w:sz w:val="16"/>
          <w:szCs w:val="16"/>
          <w:lang w:eastAsia="it-IT" w:bidi="ar-SA"/>
        </w:rPr>
      </w:pPr>
      <w:r w:rsidRPr="000A4942">
        <w:rPr>
          <w:rFonts w:asciiTheme="minorHAnsi" w:hAnsiTheme="minorHAnsi"/>
          <w:sz w:val="16"/>
          <w:szCs w:val="16"/>
          <w:lang w:val="en-US" w:eastAsia="it-IT" w:bidi="ar-SA"/>
        </w:rPr>
        <w:t xml:space="preserve">                                     </w:t>
      </w:r>
      <w:r w:rsidRPr="00123C51">
        <w:rPr>
          <w:rFonts w:asciiTheme="minorHAnsi" w:hAnsiTheme="minorHAnsi"/>
          <w:sz w:val="16"/>
          <w:szCs w:val="16"/>
          <w:lang w:eastAsia="it-IT" w:bidi="ar-SA"/>
        </w:rPr>
        <w:t>te2/0/1-2,</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gi3/0/1-48,</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te3/0/1-2,</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gi4/0/1-48,</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te4/0/1-2,</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gi5/0/1-48,</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te5/0/1-2,</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gi6/0/1-48,</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te6/0/1-2,</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gi7/0/1-48,</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te7/0/1-2,</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gi8/0/1-48,</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te8/0/1-2,Po1-32</w:t>
      </w:r>
    </w:p>
    <w:p w:rsidR="00F21B3E" w:rsidRPr="000A4942"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w:t>
      </w:r>
      <w:r w:rsidRPr="000A4942">
        <w:rPr>
          <w:rFonts w:asciiTheme="minorHAnsi" w:hAnsiTheme="minorHAnsi"/>
          <w:sz w:val="16"/>
          <w:szCs w:val="16"/>
          <w:lang w:eastAsia="it-IT" w:bidi="ar-SA"/>
        </w:rPr>
        <w:t>11       11         gi1/0/19-22                        permanent   Required</w:t>
      </w:r>
    </w:p>
    <w:p w:rsidR="00F21B3E" w:rsidRPr="00123C51" w:rsidRDefault="00F21B3E" w:rsidP="00F21B3E">
      <w:pPr>
        <w:pStyle w:val="BodyText"/>
        <w:rPr>
          <w:rFonts w:asciiTheme="minorHAnsi" w:hAnsiTheme="minorHAnsi"/>
          <w:sz w:val="16"/>
          <w:szCs w:val="16"/>
          <w:lang w:val="en-US" w:eastAsia="it-IT" w:bidi="ar-SA"/>
        </w:rPr>
      </w:pPr>
      <w:r w:rsidRPr="000A4942">
        <w:rPr>
          <w:rFonts w:asciiTheme="minorHAnsi" w:hAnsiTheme="minorHAnsi"/>
          <w:sz w:val="16"/>
          <w:szCs w:val="16"/>
          <w:lang w:eastAsia="it-IT" w:bidi="ar-SA"/>
        </w:rPr>
        <w:t xml:space="preserve"> </w:t>
      </w:r>
      <w:r w:rsidRPr="00123C51">
        <w:rPr>
          <w:rFonts w:asciiTheme="minorHAnsi" w:hAnsiTheme="minorHAnsi"/>
          <w:sz w:val="16"/>
          <w:szCs w:val="16"/>
          <w:lang w:val="en-US" w:eastAsia="it-IT" w:bidi="ar-SA"/>
        </w:rPr>
        <w:t>12       12         gi1/0/19-22                        permanent   Required</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13       13         gi1/0/19-22                        permanent   Required</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1002  ISCSI_1002                         gi1/0/1-18     permanent   Required</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SWITCH_ISCSI_1002# sh interfa counters</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Port       InUcastPkts  InMcastPkts  InBcastPkts    InOctets</w:t>
      </w:r>
    </w:p>
    <w:p w:rsidR="00F21B3E" w:rsidRPr="00F21B3E" w:rsidRDefault="00F21B3E" w:rsidP="00F21B3E">
      <w:pPr>
        <w:pStyle w:val="BodyText"/>
        <w:rPr>
          <w:rFonts w:asciiTheme="minorHAnsi" w:hAnsiTheme="minorHAnsi"/>
          <w:sz w:val="16"/>
          <w:szCs w:val="16"/>
          <w:lang w:val="en-US" w:eastAsia="it-IT" w:bidi="ar-SA"/>
        </w:rPr>
      </w:pPr>
      <w:r w:rsidRPr="00F21B3E">
        <w:rPr>
          <w:rFonts w:asciiTheme="minorHAnsi" w:hAnsiTheme="minorHAnsi"/>
          <w:sz w:val="16"/>
          <w:szCs w:val="16"/>
          <w:lang w:val="en-US" w:eastAsia="it-IT" w:bidi="ar-SA"/>
        </w:rPr>
        <w:t>--------------- ------------ ------------ ------------ ------------</w:t>
      </w:r>
    </w:p>
    <w:p w:rsidR="00F21B3E" w:rsidRPr="00123C51" w:rsidRDefault="00F21B3E" w:rsidP="00F21B3E">
      <w:pPr>
        <w:pStyle w:val="BodyText"/>
        <w:rPr>
          <w:rFonts w:asciiTheme="minorHAnsi" w:hAnsiTheme="minorHAnsi"/>
          <w:sz w:val="16"/>
          <w:szCs w:val="16"/>
          <w:lang w:eastAsia="it-IT" w:bidi="ar-SA"/>
        </w:rPr>
      </w:pPr>
      <w:r w:rsidRPr="00F21B3E">
        <w:rPr>
          <w:rFonts w:asciiTheme="minorHAnsi" w:hAnsiTheme="minorHAnsi"/>
          <w:sz w:val="16"/>
          <w:szCs w:val="16"/>
          <w:lang w:val="en-US" w:eastAsia="it-IT" w:bidi="ar-SA"/>
        </w:rPr>
        <w:t xml:space="preserve">    </w:t>
      </w:r>
      <w:r w:rsidRPr="00123C51">
        <w:rPr>
          <w:rFonts w:asciiTheme="minorHAnsi" w:hAnsiTheme="minorHAnsi"/>
          <w:sz w:val="16"/>
          <w:szCs w:val="16"/>
          <w:lang w:eastAsia="it-IT" w:bidi="ar-SA"/>
        </w:rPr>
        <w:t>gi1/0/1       255981356        0            25      380926486280</w:t>
      </w:r>
      <w:r>
        <w:rPr>
          <w:rFonts w:asciiTheme="minorHAnsi" w:hAnsiTheme="minorHAnsi"/>
          <w:sz w:val="16"/>
          <w:szCs w:val="16"/>
          <w:lang w:eastAsia="it-IT" w:bidi="ar-SA"/>
        </w:rPr>
        <w:t xml:space="preserve"> </w:t>
      </w:r>
      <w:r w:rsidRPr="00123C51">
        <w:rPr>
          <w:rFonts w:asciiTheme="minorHAnsi" w:hAnsiTheme="minorHAnsi"/>
          <w:sz w:val="16"/>
          <w:szCs w:val="16"/>
          <w:lang w:eastAsia="it-IT" w:bidi="ar-SA"/>
        </w:rPr>
        <w:t xml:space="preserve">                                                        06</w:t>
      </w:r>
    </w:p>
    <w:p w:rsidR="00F21B3E"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gi1/0/2        1942084         0            26       232589528</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gi1/0/3       1297390802       7            36      289292880398                                                        98</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gi1/0/4       3143163826       0            25      261888540177                                                        18</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gi1/0/5       2116430147     674041       506489    105059622038                                                        8</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gi1/0/6       2156416129     315852       95597     171505848710                                                        06</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gi1/0/7       414738480      82143        269965    142187830125                                                        3</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gi1/0/8       4272758602       0          32265     185927274727                                                        94</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gi1/0/9           0            0            0            0</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gi1/0/10          0            0            0            0</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gi1/0/11          0            0            0            0</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gi1/0/12          0            0            0            0</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gi1/0/13          0            0            0            0</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gi1/0/14          0            0            0            0</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gi1/0/15      973957884        0          57791     275993534706</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gi1/0/16      1292411343       10         31396     884970399195</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gi1/0/17          0            0            0            0</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gi1/0/18          0            0            0            0</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gi1/0/19      3633309705     422592       694418    218654420549                                                        48</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gi1/0/20      3507327257     468130       862543    659692174458                                                        9</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gi1/0/21      840334390      462639       986716    338718817989</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gi1/0/22          0            0            0            0</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lastRenderedPageBreak/>
        <w:t xml:space="preserve">    gi1/0/23          0            0            0            0</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gi1/0/24      3889606885    32774195     77138825   249914062175                                                        4</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te1/0/1           0            0            0            0</w:t>
      </w:r>
    </w:p>
    <w:p w:rsidR="00F21B3E" w:rsidRPr="001A0EAB"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w:t>
      </w:r>
      <w:r w:rsidRPr="001A0EAB">
        <w:rPr>
          <w:rFonts w:asciiTheme="minorHAnsi" w:hAnsiTheme="minorHAnsi"/>
          <w:sz w:val="16"/>
          <w:szCs w:val="16"/>
          <w:lang w:eastAsia="it-IT" w:bidi="ar-SA"/>
        </w:rPr>
        <w:t>te1/0/2           0            0            0            0</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       687756416     1393810       993590    296871971589                                                        6</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gi1/0/2        2065845      1393810       993589     359549562</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gi1/0/3       2648486270    1393804       993536    265494706414                                                        82</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gi1/0/4       1325792719    1393810       993590    869767384302                                                        2</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gi1/0/5       3999137376     719128       486386    175063974924                                                        71</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gi1/0/6       450387159     1077958       898018    718725112692                                                        95</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gi1/0/7       486926054     1311667       723650    151276742652</w:t>
      </w:r>
      <w:r>
        <w:rPr>
          <w:rFonts w:asciiTheme="minorHAnsi" w:hAnsiTheme="minorHAnsi"/>
          <w:sz w:val="16"/>
          <w:szCs w:val="16"/>
          <w:lang w:eastAsia="it-IT" w:bidi="ar-SA"/>
        </w:rPr>
        <w:t xml:space="preserve"> </w:t>
      </w:r>
      <w:r w:rsidRPr="00123C51">
        <w:rPr>
          <w:rFonts w:asciiTheme="minorHAnsi" w:hAnsiTheme="minorHAnsi"/>
          <w:sz w:val="16"/>
          <w:szCs w:val="16"/>
          <w:lang w:eastAsia="it-IT" w:bidi="ar-SA"/>
        </w:rPr>
        <w:t xml:space="preserve">                                                        6</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gi1/0/8       4058377814    1393808       961345    231998640598</w:t>
      </w:r>
      <w:r>
        <w:rPr>
          <w:rFonts w:asciiTheme="minorHAnsi" w:hAnsiTheme="minorHAnsi"/>
          <w:sz w:val="16"/>
          <w:szCs w:val="16"/>
          <w:lang w:eastAsia="it-IT" w:bidi="ar-SA"/>
        </w:rPr>
        <w:t xml:space="preserve"> </w:t>
      </w:r>
      <w:r w:rsidRPr="00123C51">
        <w:rPr>
          <w:rFonts w:asciiTheme="minorHAnsi" w:hAnsiTheme="minorHAnsi"/>
          <w:sz w:val="16"/>
          <w:szCs w:val="16"/>
          <w:lang w:eastAsia="it-IT" w:bidi="ar-SA"/>
        </w:rPr>
        <w:t xml:space="preserve">                                                        2</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gi1/0/9           0            0            0            0</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gi1/0/10          0            0            0            0</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gi1/0/11          0            0            0            0</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gi1/0/12          0            0            0            0</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gi1/0/13          0            0            0            0</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gi1/0/14          0            0            0            0</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gi1/0/15      1292411803    1393810       935824    885131223341</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gi1/0/16      973958599     1393808       962193    276154968646</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gi1/0/17          0            0            0            0</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gi1/0/18          0            0            0            0</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gi1/0/19      3087548141    24037694     78844999   368587748398</w:t>
      </w:r>
      <w:r>
        <w:rPr>
          <w:rFonts w:asciiTheme="minorHAnsi" w:hAnsiTheme="minorHAnsi"/>
          <w:sz w:val="16"/>
          <w:szCs w:val="16"/>
          <w:lang w:eastAsia="it-IT" w:bidi="ar-SA"/>
        </w:rPr>
        <w:t xml:space="preserve"> </w:t>
      </w:r>
      <w:r w:rsidRPr="00123C51">
        <w:rPr>
          <w:rFonts w:asciiTheme="minorHAnsi" w:hAnsiTheme="minorHAnsi"/>
          <w:sz w:val="16"/>
          <w:szCs w:val="16"/>
          <w:lang w:eastAsia="it-IT" w:bidi="ar-SA"/>
        </w:rPr>
        <w:t xml:space="preserve">                                                        0</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gi1/0/20      2831539940    24026042     78820155   197796483378                                                        03</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gi1/0/21      3704246745    24031450     78695766   101542146611                                                        75</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gi1/0/22          0            0            0            0</w:t>
      </w:r>
    </w:p>
    <w:p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gi1/0/23          0            0            0            0</w:t>
      </w:r>
    </w:p>
    <w:p w:rsidR="00F21B3E" w:rsidRPr="00F21B3E" w:rsidRDefault="00F21B3E" w:rsidP="00F21B3E">
      <w:pPr>
        <w:pStyle w:val="BodyText"/>
        <w:rPr>
          <w:rFonts w:asciiTheme="minorHAnsi" w:hAnsiTheme="minorHAnsi"/>
          <w:sz w:val="16"/>
          <w:szCs w:val="16"/>
          <w:lang w:eastAsia="it-IT" w:bidi="ar-SA"/>
        </w:rPr>
      </w:pPr>
      <w:r w:rsidRPr="003F08C8">
        <w:rPr>
          <w:rFonts w:asciiTheme="minorHAnsi" w:hAnsiTheme="minorHAnsi"/>
          <w:sz w:val="16"/>
          <w:szCs w:val="16"/>
          <w:lang w:eastAsia="it-IT" w:bidi="ar-SA"/>
        </w:rPr>
        <w:t xml:space="preserve">    </w:t>
      </w:r>
      <w:r w:rsidRPr="00F21B3E">
        <w:rPr>
          <w:rFonts w:asciiTheme="minorHAnsi" w:hAnsiTheme="minorHAnsi"/>
          <w:sz w:val="16"/>
          <w:szCs w:val="16"/>
          <w:lang w:eastAsia="it-IT" w:bidi="ar-SA"/>
        </w:rPr>
        <w:t>gi1/0/24      1447484674     708921       360464    765376659302                                                         5</w:t>
      </w:r>
    </w:p>
    <w:p w:rsidR="00F21B3E" w:rsidRPr="001A0EAB" w:rsidRDefault="00F21B3E" w:rsidP="00F21B3E">
      <w:pPr>
        <w:pStyle w:val="BodyText"/>
        <w:rPr>
          <w:rFonts w:asciiTheme="minorHAnsi" w:hAnsiTheme="minorHAnsi"/>
          <w:sz w:val="16"/>
          <w:szCs w:val="16"/>
          <w:lang w:val="en-US" w:eastAsia="it-IT" w:bidi="ar-SA"/>
        </w:rPr>
      </w:pPr>
      <w:r w:rsidRPr="00F21B3E">
        <w:rPr>
          <w:rFonts w:asciiTheme="minorHAnsi" w:hAnsiTheme="minorHAnsi"/>
          <w:sz w:val="16"/>
          <w:szCs w:val="16"/>
          <w:lang w:eastAsia="it-IT" w:bidi="ar-SA"/>
        </w:rPr>
        <w:t xml:space="preserve">    </w:t>
      </w:r>
      <w:r w:rsidRPr="001A0EAB">
        <w:rPr>
          <w:rFonts w:asciiTheme="minorHAnsi" w:hAnsiTheme="minorHAnsi"/>
          <w:sz w:val="16"/>
          <w:szCs w:val="16"/>
          <w:lang w:val="en-US" w:eastAsia="it-IT" w:bidi="ar-SA"/>
        </w:rPr>
        <w:t>te1/0/1           0            0            0            0</w:t>
      </w:r>
    </w:p>
    <w:p w:rsidR="00F21B3E" w:rsidRPr="00123C51" w:rsidRDefault="00F21B3E" w:rsidP="00F21B3E">
      <w:pPr>
        <w:pStyle w:val="BodyText"/>
        <w:rPr>
          <w:rFonts w:asciiTheme="minorHAnsi" w:hAnsiTheme="minorHAnsi"/>
          <w:sz w:val="16"/>
          <w:szCs w:val="16"/>
          <w:lang w:val="en-US" w:eastAsia="it-IT" w:bidi="ar-SA"/>
        </w:rPr>
      </w:pPr>
      <w:r w:rsidRPr="001A0EAB">
        <w:rPr>
          <w:rFonts w:asciiTheme="minorHAnsi" w:hAnsiTheme="minorHAnsi"/>
          <w:sz w:val="16"/>
          <w:szCs w:val="16"/>
          <w:lang w:val="en-US" w:eastAsia="it-IT" w:bidi="ar-SA"/>
        </w:rPr>
        <w:t xml:space="preserve">    </w:t>
      </w:r>
      <w:r w:rsidRPr="00123C51">
        <w:rPr>
          <w:rFonts w:asciiTheme="minorHAnsi" w:hAnsiTheme="minorHAnsi"/>
          <w:sz w:val="16"/>
          <w:szCs w:val="16"/>
          <w:lang w:val="en-US" w:eastAsia="it-IT" w:bidi="ar-SA"/>
        </w:rPr>
        <w:t>te1/0/2           0            0            0            0</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SWITCH_ISCSI_1002# sh syetm</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Unrecognized command</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SWITCH_ISCSI_1002# sh system</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Unit          Type</w:t>
      </w:r>
    </w:p>
    <w:p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 ----------------------</w:t>
      </w:r>
    </w:p>
    <w:p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 xml:space="preserve"> 1     PowerConnect 5524</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Unit Main Power Supply Redundant Power Supply</w:t>
      </w:r>
    </w:p>
    <w:p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 ----------------- ----------------------</w:t>
      </w:r>
    </w:p>
    <w:p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 xml:space="preserve"> 1          OK</w:t>
      </w:r>
    </w:p>
    <w:p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Unit    Fans Status</w:t>
      </w:r>
    </w:p>
    <w:p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 ------------------</w:t>
      </w:r>
    </w:p>
    <w:p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 xml:space="preserve"> 1           ON</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Unit   Temperature (Celsius)   Temperature Sensor Status</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1              40                        OK</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lastRenderedPageBreak/>
        <w:t>Unit     Up time</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1    111,17:20:14</w:t>
      </w:r>
    </w:p>
    <w:p w:rsidR="00F21B3E" w:rsidRPr="00123C51" w:rsidRDefault="00F21B3E" w:rsidP="00F21B3E">
      <w:pPr>
        <w:pStyle w:val="BodyText"/>
        <w:rPr>
          <w:rFonts w:asciiTheme="minorHAnsi" w:hAnsiTheme="minorHAnsi"/>
          <w:sz w:val="16"/>
          <w:szCs w:val="16"/>
          <w:lang w:val="en-US" w:eastAsia="it-IT" w:bidi="ar-SA"/>
        </w:rPr>
      </w:pPr>
      <w:r>
        <w:rPr>
          <w:rFonts w:asciiTheme="minorHAnsi" w:hAnsiTheme="minorHAnsi"/>
          <w:sz w:val="16"/>
          <w:szCs w:val="16"/>
          <w:lang w:val="en-US" w:eastAsia="it-IT" w:bidi="ar-SA"/>
        </w:rPr>
        <w:t>S</w:t>
      </w:r>
      <w:r w:rsidRPr="00123C51">
        <w:rPr>
          <w:rFonts w:asciiTheme="minorHAnsi" w:hAnsiTheme="minorHAnsi"/>
          <w:sz w:val="16"/>
          <w:szCs w:val="16"/>
          <w:lang w:val="en-US" w:eastAsia="it-IT" w:bidi="ar-SA"/>
        </w:rPr>
        <w:t>WITCH_ISCSI_1002# sh running-config</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no spanning-tree</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port jumbo-frame</w:t>
      </w:r>
    </w:p>
    <w:p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vlan database</w:t>
      </w:r>
    </w:p>
    <w:p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vlan 11-13,1002</w:t>
      </w:r>
    </w:p>
    <w:p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exit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voice vlan oui-table add 000181 Nortel__________________</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voice vlan oui-table add 0001e3 Siemens_AG_phone________</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voice vlan oui-table add 00036b Cisco_phone_____________</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voice vlan oui-table add 00096e Avaya___________________</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voice vlan oui-table add 000fe2 H3C_Aolynk______________</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voice vlan oui-table add 001049 Shoretel________________</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voice vlan oui-table add 0060b9 Philips_and_NEC_AG_phone</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voice vlan oui-table add 00907a Polycom/Veritel_phone___</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voice vlan oui-table add 00e0bb 3Com_phone______________</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iscsi target port 860 address 0.0.0.0</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iscsi target port 3260 address 0.0.0.0</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iscsi target port 9876 address 0.0.0.0</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iscsi target port 20002 address 0.0.0.0</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iscsi target port 20003 address 0.0.0.0</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iscsi target port 25555 address 0.0.0.0</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hostname SWITCH_ISCSI_1002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username admin password encrypted 5baa61e4c9b93f3f0682250b6cf8331b7ee68fd8 pr</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ivilege 15</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snmp-server community Dell_Network_Manager rw view DefaultSuper</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sntp anycast client enable</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sntp broadcast client enable</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clock source sntp</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sntp unicast client enable</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sntp unicast client poll</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sntp server 192.168.0.117 poll</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vlan 1</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ip address 192.168.0.139 255.255.255.0</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vlan 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name ISCSI_1002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gigabitethernet1/0/1</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lastRenderedPageBreak/>
        <w:t xml:space="preserve"> switchport access vlan 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gigabitethernet1/0/3</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gigabitethernet1/0/4</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gigabitethernet1/0/5</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gigabitethernet1/0/6</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gigabitethernet1/0/7</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gigabitethernet1/0/8</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gigabitethernet1/0/9</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gigabitethernet1/0/10</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gigabitethernet1/0/11</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gigabitethernet1/0/12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gigabitethernet1/0/13</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gigabitethernet1/0/14</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gigabitethernet1/0/15</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gigabitethernet1/0/16</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gigabitethernet1/0/17</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lastRenderedPageBreak/>
        <w:t xml:space="preserve"> switchport access vlan 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gigabitethernet1/0/18</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gigabitethernet1/0/19</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mode general</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general allowed vlan add 11-13 tagged</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general allowed vlan add 1 untagged</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13</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gigabitethernet1/0/20</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mode general</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general allowed vlan add 11-13 tagged</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general allowed vlan add 1 untagged</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gigabitethernet1/0/21</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mode general</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general allowed vlan add 11-13 tagged</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general allowed vlan add 1 untagged</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gigabitethernet1/0/22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mode general</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general allowed vlan add 11-13 tagged</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general allowed vlan add 1 untagged</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ip route 0.0.0.0 0.0.0.0 192.168.0.250</w:t>
      </w:r>
    </w:p>
    <w:p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Default settings:</w:t>
      </w:r>
    </w:p>
    <w:p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Service tag: JD0VTS1</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SW version 4.1.0.8 (date  28-Aug-2012 time  11:17:36)</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Gigabit Ethernet Ports</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no shutdown</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speed 1000</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duplex full</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negotiation</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flow-control on</w:t>
      </w:r>
    </w:p>
    <w:p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mdix auto</w:t>
      </w:r>
    </w:p>
    <w:p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no back-pressure</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vlan 1</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port-channel 1 - 32</w:t>
      </w:r>
    </w:p>
    <w:p w:rsidR="00F21B3E" w:rsidRPr="00123C51" w:rsidRDefault="00F21B3E" w:rsidP="00F21B3E">
      <w:pPr>
        <w:pStyle w:val="BodyText"/>
        <w:rPr>
          <w:rFonts w:asciiTheme="minorHAnsi" w:hAnsiTheme="minorHAnsi"/>
          <w:sz w:val="16"/>
          <w:szCs w:val="16"/>
          <w:lang w:val="en-US" w:eastAsia="it-IT" w:bidi="ar-SA"/>
        </w:rPr>
      </w:pP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spanning-tree</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lastRenderedPageBreak/>
        <w:t>spanning-tree mode RSTP</w:t>
      </w:r>
    </w:p>
    <w:p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qos basic</w:t>
      </w:r>
    </w:p>
    <w:p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qos trust cos</w:t>
      </w:r>
    </w:p>
    <w:p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eee enable</w:t>
      </w:r>
    </w:p>
    <w:p w:rsidR="00F21B3E" w:rsidRPr="003F08C8" w:rsidRDefault="00F21B3E" w:rsidP="00F21B3E">
      <w:pPr>
        <w:pStyle w:val="BodyText"/>
        <w:ind w:left="0" w:firstLine="0"/>
        <w:rPr>
          <w:lang w:val="en-US" w:eastAsia="it-IT" w:bidi="ar-SA"/>
        </w:rPr>
      </w:pPr>
    </w:p>
    <w:p w:rsidR="00F21B3E" w:rsidRPr="00F21B3E" w:rsidRDefault="00F21B3E" w:rsidP="00F21B3E">
      <w:pPr>
        <w:pStyle w:val="BodyText"/>
        <w:ind w:left="0" w:firstLine="0"/>
        <w:rPr>
          <w:lang w:val="en-US" w:eastAsia="it-IT" w:bidi="ar-SA"/>
        </w:rPr>
      </w:pPr>
    </w:p>
    <w:p w:rsidR="00DB189A" w:rsidRDefault="005D46CC" w:rsidP="00617BA3">
      <w:pPr>
        <w:pStyle w:val="Heading2"/>
      </w:pPr>
      <w:bookmarkStart w:id="74" w:name="_Toc400985805"/>
      <w:r>
        <w:t>B - Accesso</w:t>
      </w:r>
      <w:bookmarkEnd w:id="74"/>
    </w:p>
    <w:p w:rsidR="00DB189A" w:rsidRPr="005D46CC" w:rsidRDefault="00DB189A" w:rsidP="00617BA3">
      <w:pPr>
        <w:pStyle w:val="BodyText"/>
        <w:rPr>
          <w:sz w:val="24"/>
          <w:szCs w:val="24"/>
          <w:lang w:eastAsia="it-IT" w:bidi="ar-SA"/>
        </w:rPr>
      </w:pPr>
      <w:r w:rsidRPr="005D46CC">
        <w:rPr>
          <w:sz w:val="24"/>
          <w:szCs w:val="24"/>
          <w:lang w:eastAsia="it-IT" w:bidi="ar-SA"/>
        </w:rPr>
        <w:t>Accesso</w:t>
      </w:r>
    </w:p>
    <w:p w:rsidR="00DB189A" w:rsidRPr="001410E6" w:rsidRDefault="00DB189A" w:rsidP="00617BA3">
      <w:pPr>
        <w:pStyle w:val="BodyText"/>
        <w:ind w:left="0" w:firstLine="0"/>
        <w:rPr>
          <w:sz w:val="24"/>
          <w:szCs w:val="24"/>
          <w:lang w:eastAsia="it-IT" w:bidi="ar-SA"/>
        </w:rPr>
      </w:pPr>
      <w:r w:rsidRPr="001410E6">
        <w:rPr>
          <w:noProof/>
          <w:sz w:val="24"/>
          <w:szCs w:val="24"/>
          <w:lang w:eastAsia="it-IT" w:bidi="ar-SA"/>
        </w:rPr>
        <w:drawing>
          <wp:inline distT="0" distB="0" distL="0" distR="0" wp14:anchorId="2CECE53F" wp14:editId="172372D0">
            <wp:extent cx="6039135" cy="3989539"/>
            <wp:effectExtent l="0" t="0" r="0" b="0"/>
            <wp:docPr id="168" name="Im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107140" cy="4034464"/>
                    </a:xfrm>
                    <a:prstGeom prst="rect">
                      <a:avLst/>
                    </a:prstGeom>
                  </pic:spPr>
                </pic:pic>
              </a:graphicData>
            </a:graphic>
          </wp:inline>
        </w:drawing>
      </w:r>
    </w:p>
    <w:p w:rsidR="00DB189A" w:rsidRPr="001410E6" w:rsidRDefault="00DB189A" w:rsidP="00617BA3">
      <w:pPr>
        <w:pStyle w:val="BodyText"/>
        <w:ind w:left="0" w:firstLine="0"/>
        <w:rPr>
          <w:sz w:val="24"/>
          <w:szCs w:val="24"/>
          <w:lang w:eastAsia="it-IT" w:bidi="ar-SA"/>
        </w:rPr>
      </w:pPr>
      <w:r w:rsidRPr="001410E6">
        <w:rPr>
          <w:sz w:val="24"/>
          <w:szCs w:val="24"/>
          <w:lang w:eastAsia="it-IT" w:bidi="ar-SA"/>
        </w:rPr>
        <w:t>Esisto</w:t>
      </w:r>
      <w:r w:rsidR="00CA30E6" w:rsidRPr="00CA30E6">
        <w:rPr>
          <w:sz w:val="24"/>
          <w:szCs w:val="24"/>
          <w:highlight w:val="yellow"/>
          <w:lang w:eastAsia="it-IT" w:bidi="ar-SA"/>
        </w:rPr>
        <w:t>no</w:t>
      </w:r>
      <w:r w:rsidRPr="001410E6">
        <w:rPr>
          <w:sz w:val="24"/>
          <w:szCs w:val="24"/>
          <w:lang w:eastAsia="it-IT" w:bidi="ar-SA"/>
        </w:rPr>
        <w:t xml:space="preserve"> due trigger per verificare la raggiungibilità delle linee Fastweb e Acantho:</w:t>
      </w:r>
    </w:p>
    <w:p w:rsidR="00DB189A" w:rsidRDefault="00DB189A" w:rsidP="00617BA3">
      <w:pPr>
        <w:pStyle w:val="BodyText"/>
        <w:ind w:left="0" w:firstLine="0"/>
        <w:rPr>
          <w:lang w:eastAsia="it-IT" w:bidi="ar-SA"/>
        </w:rPr>
      </w:pPr>
      <w:r>
        <w:rPr>
          <w:noProof/>
          <w:lang w:eastAsia="it-IT" w:bidi="ar-SA"/>
        </w:rPr>
        <w:drawing>
          <wp:inline distT="0" distB="0" distL="0" distR="0" wp14:anchorId="45F84FA2" wp14:editId="6213CAEC">
            <wp:extent cx="6120130" cy="2044065"/>
            <wp:effectExtent l="0" t="0" r="0" b="0"/>
            <wp:docPr id="170" name="Im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120130" cy="2044065"/>
                    </a:xfrm>
                    <a:prstGeom prst="rect">
                      <a:avLst/>
                    </a:prstGeom>
                  </pic:spPr>
                </pic:pic>
              </a:graphicData>
            </a:graphic>
          </wp:inline>
        </w:drawing>
      </w:r>
    </w:p>
    <w:p w:rsidR="00DB189A" w:rsidRDefault="00DB189A" w:rsidP="00617BA3">
      <w:pPr>
        <w:pStyle w:val="BodyText"/>
        <w:ind w:left="0" w:firstLine="0"/>
        <w:rPr>
          <w:lang w:eastAsia="it-IT" w:bidi="ar-SA"/>
        </w:rPr>
      </w:pPr>
      <w:r>
        <w:rPr>
          <w:noProof/>
          <w:lang w:eastAsia="it-IT" w:bidi="ar-SA"/>
        </w:rPr>
        <w:lastRenderedPageBreak/>
        <w:drawing>
          <wp:inline distT="0" distB="0" distL="0" distR="0" wp14:anchorId="2C5CAE1B" wp14:editId="7A900AA3">
            <wp:extent cx="6120130" cy="2830195"/>
            <wp:effectExtent l="0" t="0" r="0" b="8255"/>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120130" cy="2830195"/>
                    </a:xfrm>
                    <a:prstGeom prst="rect">
                      <a:avLst/>
                    </a:prstGeom>
                  </pic:spPr>
                </pic:pic>
              </a:graphicData>
            </a:graphic>
          </wp:inline>
        </w:drawing>
      </w:r>
    </w:p>
    <w:p w:rsidR="00DB189A" w:rsidRDefault="00DB189A" w:rsidP="00617BA3">
      <w:pPr>
        <w:pStyle w:val="BodyText"/>
        <w:ind w:left="0" w:firstLine="0"/>
        <w:rPr>
          <w:lang w:eastAsia="it-IT" w:bidi="ar-SA"/>
        </w:rPr>
      </w:pPr>
      <w:r>
        <w:rPr>
          <w:noProof/>
          <w:lang w:eastAsia="it-IT" w:bidi="ar-SA"/>
        </w:rPr>
        <w:drawing>
          <wp:inline distT="0" distB="0" distL="0" distR="0" wp14:anchorId="02F4FE56" wp14:editId="0BCDEB1C">
            <wp:extent cx="6120130" cy="4002405"/>
            <wp:effectExtent l="0" t="0" r="0" b="0"/>
            <wp:docPr id="172" name="Im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120130" cy="4002405"/>
                    </a:xfrm>
                    <a:prstGeom prst="rect">
                      <a:avLst/>
                    </a:prstGeom>
                  </pic:spPr>
                </pic:pic>
              </a:graphicData>
            </a:graphic>
          </wp:inline>
        </w:drawing>
      </w:r>
    </w:p>
    <w:p w:rsidR="00DB189A" w:rsidRDefault="00DB189A" w:rsidP="00617BA3">
      <w:pPr>
        <w:pStyle w:val="BodyText"/>
        <w:ind w:left="0" w:firstLine="0"/>
        <w:rPr>
          <w:lang w:eastAsia="it-IT" w:bidi="ar-SA"/>
        </w:rPr>
      </w:pPr>
      <w:r>
        <w:rPr>
          <w:noProof/>
          <w:lang w:eastAsia="it-IT" w:bidi="ar-SA"/>
        </w:rPr>
        <w:lastRenderedPageBreak/>
        <w:drawing>
          <wp:inline distT="0" distB="0" distL="0" distR="0" wp14:anchorId="75C137AF" wp14:editId="10823359">
            <wp:extent cx="6120130" cy="4539615"/>
            <wp:effectExtent l="0" t="0" r="0" b="0"/>
            <wp:docPr id="173" name="Im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120130" cy="4539615"/>
                    </a:xfrm>
                    <a:prstGeom prst="rect">
                      <a:avLst/>
                    </a:prstGeom>
                  </pic:spPr>
                </pic:pic>
              </a:graphicData>
            </a:graphic>
          </wp:inline>
        </w:drawing>
      </w:r>
    </w:p>
    <w:p w:rsidR="00DB189A" w:rsidRDefault="00DB189A" w:rsidP="00617BA3">
      <w:pPr>
        <w:pStyle w:val="BodyText"/>
        <w:ind w:left="0" w:firstLine="0"/>
        <w:rPr>
          <w:lang w:eastAsia="it-IT" w:bidi="ar-SA"/>
        </w:rPr>
      </w:pPr>
    </w:p>
    <w:p w:rsidR="00DB189A" w:rsidRDefault="00DB189A" w:rsidP="00617BA3">
      <w:pPr>
        <w:pStyle w:val="BodyText"/>
        <w:ind w:left="0" w:firstLine="0"/>
        <w:rPr>
          <w:lang w:eastAsia="it-IT" w:bidi="ar-SA"/>
        </w:rPr>
      </w:pPr>
      <w:r>
        <w:rPr>
          <w:lang w:eastAsia="it-IT" w:bidi="ar-SA"/>
        </w:rPr>
        <w:t>NAT</w:t>
      </w:r>
    </w:p>
    <w:p w:rsidR="00DB189A" w:rsidRDefault="00DB189A" w:rsidP="00617BA3">
      <w:pPr>
        <w:pStyle w:val="BodyText"/>
        <w:ind w:left="0" w:firstLine="0"/>
        <w:rPr>
          <w:lang w:eastAsia="it-IT" w:bidi="ar-SA"/>
        </w:rPr>
      </w:pPr>
      <w:r>
        <w:rPr>
          <w:noProof/>
          <w:lang w:eastAsia="it-IT" w:bidi="ar-SA"/>
        </w:rPr>
        <w:lastRenderedPageBreak/>
        <w:drawing>
          <wp:inline distT="0" distB="0" distL="0" distR="0" wp14:anchorId="6DF88E8F" wp14:editId="7381EABF">
            <wp:extent cx="6120130" cy="5271770"/>
            <wp:effectExtent l="0" t="0" r="0" b="5080"/>
            <wp:docPr id="195" name="Im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120130" cy="5271770"/>
                    </a:xfrm>
                    <a:prstGeom prst="rect">
                      <a:avLst/>
                    </a:prstGeom>
                  </pic:spPr>
                </pic:pic>
              </a:graphicData>
            </a:graphic>
          </wp:inline>
        </w:drawing>
      </w:r>
    </w:p>
    <w:p w:rsidR="00DB189A" w:rsidRDefault="00DB189A" w:rsidP="00617BA3">
      <w:pPr>
        <w:pStyle w:val="BodyText"/>
        <w:ind w:left="0" w:firstLine="0"/>
        <w:rPr>
          <w:lang w:eastAsia="it-IT" w:bidi="ar-SA"/>
        </w:rPr>
      </w:pPr>
      <w:r>
        <w:rPr>
          <w:noProof/>
          <w:lang w:eastAsia="it-IT" w:bidi="ar-SA"/>
        </w:rPr>
        <w:lastRenderedPageBreak/>
        <w:drawing>
          <wp:inline distT="0" distB="0" distL="0" distR="0" wp14:anchorId="5A17A9AE" wp14:editId="58D561A2">
            <wp:extent cx="6120130" cy="5180965"/>
            <wp:effectExtent l="0" t="0" r="0" b="635"/>
            <wp:docPr id="196" name="Im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120130" cy="5180965"/>
                    </a:xfrm>
                    <a:prstGeom prst="rect">
                      <a:avLst/>
                    </a:prstGeom>
                  </pic:spPr>
                </pic:pic>
              </a:graphicData>
            </a:graphic>
          </wp:inline>
        </w:drawing>
      </w:r>
    </w:p>
    <w:p w:rsidR="00DB189A" w:rsidRDefault="00DB189A" w:rsidP="00617BA3">
      <w:pPr>
        <w:pStyle w:val="BodyText"/>
        <w:ind w:left="0" w:firstLine="0"/>
        <w:rPr>
          <w:lang w:eastAsia="it-IT" w:bidi="ar-SA"/>
        </w:rPr>
      </w:pPr>
      <w:r>
        <w:rPr>
          <w:noProof/>
          <w:lang w:eastAsia="it-IT" w:bidi="ar-SA"/>
        </w:rPr>
        <w:drawing>
          <wp:inline distT="0" distB="0" distL="0" distR="0" wp14:anchorId="0D0F7380" wp14:editId="24CE9B57">
            <wp:extent cx="6120130" cy="2259965"/>
            <wp:effectExtent l="0" t="0" r="0" b="6985"/>
            <wp:docPr id="197" name="Im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120130" cy="2259965"/>
                    </a:xfrm>
                    <a:prstGeom prst="rect">
                      <a:avLst/>
                    </a:prstGeom>
                  </pic:spPr>
                </pic:pic>
              </a:graphicData>
            </a:graphic>
          </wp:inline>
        </w:drawing>
      </w:r>
    </w:p>
    <w:p w:rsidR="00DB189A" w:rsidRDefault="00DB189A" w:rsidP="00617BA3">
      <w:pPr>
        <w:pStyle w:val="BodyText"/>
        <w:ind w:left="0" w:firstLine="0"/>
        <w:rPr>
          <w:lang w:eastAsia="it-IT" w:bidi="ar-SA"/>
        </w:rPr>
      </w:pPr>
    </w:p>
    <w:p w:rsidR="00DB189A" w:rsidRDefault="00DB189A" w:rsidP="00617BA3">
      <w:pPr>
        <w:pStyle w:val="BodyText"/>
        <w:ind w:left="0" w:firstLine="0"/>
        <w:rPr>
          <w:lang w:eastAsia="it-IT" w:bidi="ar-SA"/>
        </w:rPr>
      </w:pPr>
    </w:p>
    <w:p w:rsidR="00DB189A" w:rsidRDefault="00DB189A" w:rsidP="00617BA3">
      <w:pPr>
        <w:pStyle w:val="BodyText"/>
        <w:ind w:left="0" w:firstLine="0"/>
        <w:rPr>
          <w:lang w:eastAsia="it-IT" w:bidi="ar-SA"/>
        </w:rPr>
      </w:pPr>
    </w:p>
    <w:p w:rsidR="00DB189A" w:rsidRDefault="00DB189A" w:rsidP="00617BA3">
      <w:pPr>
        <w:pStyle w:val="BodyText"/>
        <w:ind w:left="0" w:firstLine="0"/>
        <w:rPr>
          <w:lang w:eastAsia="it-IT" w:bidi="ar-SA"/>
        </w:rPr>
      </w:pPr>
    </w:p>
    <w:p w:rsidR="00DB189A" w:rsidRDefault="00DB189A" w:rsidP="00617BA3">
      <w:pPr>
        <w:pStyle w:val="BodyText"/>
        <w:ind w:left="0" w:firstLine="0"/>
        <w:rPr>
          <w:lang w:eastAsia="it-IT" w:bidi="ar-SA"/>
        </w:rPr>
      </w:pPr>
    </w:p>
    <w:p w:rsidR="00DB189A" w:rsidRDefault="00DB189A" w:rsidP="00617BA3">
      <w:pPr>
        <w:pStyle w:val="BodyText"/>
        <w:ind w:left="0" w:firstLine="0"/>
        <w:rPr>
          <w:lang w:eastAsia="it-IT" w:bidi="ar-SA"/>
        </w:rPr>
      </w:pPr>
    </w:p>
    <w:p w:rsidR="00DB189A" w:rsidRDefault="00DB189A" w:rsidP="00617BA3">
      <w:pPr>
        <w:pStyle w:val="BodyText"/>
        <w:ind w:left="0" w:firstLine="0"/>
        <w:rPr>
          <w:lang w:eastAsia="it-IT" w:bidi="ar-SA"/>
        </w:rPr>
      </w:pPr>
      <w:r>
        <w:rPr>
          <w:lang w:eastAsia="it-IT" w:bidi="ar-SA"/>
        </w:rPr>
        <w:lastRenderedPageBreak/>
        <w:t>RULES</w:t>
      </w:r>
    </w:p>
    <w:p w:rsidR="00DB189A" w:rsidRDefault="00DB189A" w:rsidP="00617BA3">
      <w:pPr>
        <w:pStyle w:val="BodyText"/>
        <w:ind w:left="0" w:firstLine="0"/>
        <w:rPr>
          <w:lang w:eastAsia="it-IT" w:bidi="ar-SA"/>
        </w:rPr>
      </w:pPr>
      <w:r>
        <w:rPr>
          <w:noProof/>
          <w:lang w:eastAsia="it-IT" w:bidi="ar-SA"/>
        </w:rPr>
        <w:drawing>
          <wp:inline distT="0" distB="0" distL="0" distR="0" wp14:anchorId="252A2808" wp14:editId="5D4E8310">
            <wp:extent cx="6120130" cy="5348605"/>
            <wp:effectExtent l="0" t="0" r="0" b="4445"/>
            <wp:docPr id="198" name="Im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120130" cy="5348605"/>
                    </a:xfrm>
                    <a:prstGeom prst="rect">
                      <a:avLst/>
                    </a:prstGeom>
                  </pic:spPr>
                </pic:pic>
              </a:graphicData>
            </a:graphic>
          </wp:inline>
        </w:drawing>
      </w:r>
    </w:p>
    <w:p w:rsidR="00DB189A" w:rsidRDefault="00DB189A" w:rsidP="00617BA3">
      <w:pPr>
        <w:pStyle w:val="BodyText"/>
        <w:ind w:left="0" w:firstLine="0"/>
        <w:rPr>
          <w:lang w:eastAsia="it-IT" w:bidi="ar-SA"/>
        </w:rPr>
      </w:pPr>
      <w:r>
        <w:rPr>
          <w:noProof/>
          <w:lang w:eastAsia="it-IT" w:bidi="ar-SA"/>
        </w:rPr>
        <w:lastRenderedPageBreak/>
        <w:drawing>
          <wp:inline distT="0" distB="0" distL="0" distR="0" wp14:anchorId="2806D395" wp14:editId="28EFBBA5">
            <wp:extent cx="6120130" cy="3555365"/>
            <wp:effectExtent l="0" t="0" r="0" b="6985"/>
            <wp:docPr id="199" name="Im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120130" cy="3555365"/>
                    </a:xfrm>
                    <a:prstGeom prst="rect">
                      <a:avLst/>
                    </a:prstGeom>
                  </pic:spPr>
                </pic:pic>
              </a:graphicData>
            </a:graphic>
          </wp:inline>
        </w:drawing>
      </w:r>
    </w:p>
    <w:p w:rsidR="00DB189A" w:rsidRDefault="00DB189A" w:rsidP="00617BA3">
      <w:pPr>
        <w:pStyle w:val="BodyText"/>
        <w:ind w:left="0" w:firstLine="0"/>
        <w:rPr>
          <w:lang w:eastAsia="it-IT" w:bidi="ar-SA"/>
        </w:rPr>
      </w:pPr>
      <w:r>
        <w:rPr>
          <w:lang w:eastAsia="it-IT" w:bidi="ar-SA"/>
        </w:rPr>
        <w:t>Interfacce</w:t>
      </w:r>
    </w:p>
    <w:p w:rsidR="00DB189A" w:rsidRDefault="00DB189A" w:rsidP="00617BA3">
      <w:pPr>
        <w:pStyle w:val="BodyText"/>
        <w:ind w:left="0" w:firstLine="0"/>
        <w:rPr>
          <w:lang w:eastAsia="it-IT" w:bidi="ar-SA"/>
        </w:rPr>
      </w:pPr>
      <w:r>
        <w:rPr>
          <w:noProof/>
          <w:lang w:eastAsia="it-IT" w:bidi="ar-SA"/>
        </w:rPr>
        <w:drawing>
          <wp:inline distT="0" distB="0" distL="0" distR="0" wp14:anchorId="0FFE6B7B" wp14:editId="2E6E0C8D">
            <wp:extent cx="6120130" cy="4496435"/>
            <wp:effectExtent l="0" t="0" r="0" b="0"/>
            <wp:docPr id="174" name="Im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120130" cy="4496435"/>
                    </a:xfrm>
                    <a:prstGeom prst="rect">
                      <a:avLst/>
                    </a:prstGeom>
                  </pic:spPr>
                </pic:pic>
              </a:graphicData>
            </a:graphic>
          </wp:inline>
        </w:drawing>
      </w:r>
    </w:p>
    <w:p w:rsidR="00DB189A" w:rsidRDefault="00DB189A" w:rsidP="00617BA3">
      <w:pPr>
        <w:pStyle w:val="BodyText"/>
        <w:ind w:left="0" w:firstLine="0"/>
        <w:rPr>
          <w:lang w:eastAsia="it-IT" w:bidi="ar-SA"/>
        </w:rPr>
      </w:pPr>
      <w:r>
        <w:rPr>
          <w:noProof/>
          <w:lang w:eastAsia="it-IT" w:bidi="ar-SA"/>
        </w:rPr>
        <w:lastRenderedPageBreak/>
        <w:drawing>
          <wp:inline distT="0" distB="0" distL="0" distR="0" wp14:anchorId="4EE43FE9" wp14:editId="25749A73">
            <wp:extent cx="6120130" cy="4817745"/>
            <wp:effectExtent l="0" t="0" r="0" b="1905"/>
            <wp:docPr id="175" name="Im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120130" cy="4817745"/>
                    </a:xfrm>
                    <a:prstGeom prst="rect">
                      <a:avLst/>
                    </a:prstGeom>
                  </pic:spPr>
                </pic:pic>
              </a:graphicData>
            </a:graphic>
          </wp:inline>
        </w:drawing>
      </w:r>
    </w:p>
    <w:p w:rsidR="00DB189A" w:rsidRDefault="00DB189A" w:rsidP="00617BA3">
      <w:pPr>
        <w:pStyle w:val="BodyText"/>
        <w:ind w:left="0" w:firstLine="0"/>
        <w:rPr>
          <w:lang w:eastAsia="it-IT" w:bidi="ar-SA"/>
        </w:rPr>
      </w:pPr>
    </w:p>
    <w:p w:rsidR="00DB189A" w:rsidRDefault="00DB189A" w:rsidP="00617BA3">
      <w:pPr>
        <w:pStyle w:val="BodyText"/>
        <w:ind w:left="0" w:firstLine="0"/>
        <w:rPr>
          <w:lang w:eastAsia="it-IT" w:bidi="ar-SA"/>
        </w:rPr>
      </w:pPr>
      <w:r>
        <w:rPr>
          <w:lang w:eastAsia="it-IT" w:bidi="ar-SA"/>
        </w:rPr>
        <w:t>VIP</w:t>
      </w:r>
      <w:r>
        <w:rPr>
          <w:noProof/>
          <w:lang w:eastAsia="it-IT" w:bidi="ar-SA"/>
        </w:rPr>
        <w:drawing>
          <wp:inline distT="0" distB="0" distL="0" distR="0" wp14:anchorId="0555E83A" wp14:editId="4BBAA042">
            <wp:extent cx="6120130" cy="2425065"/>
            <wp:effectExtent l="0" t="0" r="0" b="0"/>
            <wp:docPr id="200" name="Im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120130" cy="2425065"/>
                    </a:xfrm>
                    <a:prstGeom prst="rect">
                      <a:avLst/>
                    </a:prstGeom>
                  </pic:spPr>
                </pic:pic>
              </a:graphicData>
            </a:graphic>
          </wp:inline>
        </w:drawing>
      </w:r>
    </w:p>
    <w:p w:rsidR="00DB189A" w:rsidRDefault="00DB189A" w:rsidP="00617BA3">
      <w:pPr>
        <w:pStyle w:val="BodyText"/>
        <w:ind w:left="0" w:firstLine="0"/>
        <w:rPr>
          <w:lang w:eastAsia="it-IT" w:bidi="ar-SA"/>
        </w:rPr>
      </w:pPr>
    </w:p>
    <w:p w:rsidR="00DB189A" w:rsidRDefault="00DB189A" w:rsidP="00617BA3">
      <w:pPr>
        <w:pStyle w:val="BodyText"/>
        <w:ind w:left="0" w:firstLine="0"/>
        <w:rPr>
          <w:lang w:eastAsia="it-IT" w:bidi="ar-SA"/>
        </w:rPr>
      </w:pPr>
    </w:p>
    <w:p w:rsidR="00DB189A" w:rsidRDefault="00DB189A" w:rsidP="00617BA3">
      <w:pPr>
        <w:pStyle w:val="BodyText"/>
        <w:ind w:left="0" w:firstLine="0"/>
        <w:rPr>
          <w:lang w:eastAsia="it-IT" w:bidi="ar-SA"/>
        </w:rPr>
      </w:pPr>
    </w:p>
    <w:p w:rsidR="00DB189A" w:rsidRDefault="00DB189A" w:rsidP="00617BA3">
      <w:pPr>
        <w:pStyle w:val="BodyText"/>
        <w:ind w:left="0" w:firstLine="0"/>
        <w:rPr>
          <w:lang w:eastAsia="it-IT" w:bidi="ar-SA"/>
        </w:rPr>
      </w:pPr>
    </w:p>
    <w:p w:rsidR="00DB189A" w:rsidRDefault="00DB189A" w:rsidP="00617BA3">
      <w:pPr>
        <w:pStyle w:val="BodyText"/>
        <w:ind w:left="0" w:firstLine="0"/>
        <w:rPr>
          <w:lang w:eastAsia="it-IT" w:bidi="ar-SA"/>
        </w:rPr>
      </w:pPr>
    </w:p>
    <w:p w:rsidR="00DB189A" w:rsidRDefault="00DB189A" w:rsidP="00617BA3">
      <w:pPr>
        <w:pStyle w:val="BodyText"/>
        <w:ind w:left="0" w:firstLine="0"/>
        <w:rPr>
          <w:lang w:eastAsia="it-IT" w:bidi="ar-SA"/>
        </w:rPr>
      </w:pPr>
      <w:r>
        <w:rPr>
          <w:lang w:eastAsia="it-IT" w:bidi="ar-SA"/>
        </w:rPr>
        <w:lastRenderedPageBreak/>
        <w:t>OPENVPN</w:t>
      </w:r>
    </w:p>
    <w:p w:rsidR="00DB189A" w:rsidRDefault="00DB189A" w:rsidP="00617BA3">
      <w:pPr>
        <w:pStyle w:val="BodyText"/>
        <w:ind w:left="0" w:firstLine="0"/>
        <w:rPr>
          <w:lang w:eastAsia="it-IT" w:bidi="ar-SA"/>
        </w:rPr>
      </w:pPr>
      <w:r>
        <w:rPr>
          <w:noProof/>
          <w:lang w:eastAsia="it-IT" w:bidi="ar-SA"/>
        </w:rPr>
        <w:drawing>
          <wp:inline distT="0" distB="0" distL="0" distR="0" wp14:anchorId="51A2DDBD" wp14:editId="70218CB9">
            <wp:extent cx="6120130" cy="2435225"/>
            <wp:effectExtent l="0" t="0" r="0" b="3175"/>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120130" cy="2435225"/>
                    </a:xfrm>
                    <a:prstGeom prst="rect">
                      <a:avLst/>
                    </a:prstGeom>
                  </pic:spPr>
                </pic:pic>
              </a:graphicData>
            </a:graphic>
          </wp:inline>
        </w:drawing>
      </w:r>
    </w:p>
    <w:p w:rsidR="00DB189A" w:rsidRPr="00DB189A" w:rsidRDefault="00DB189A" w:rsidP="00617BA3">
      <w:pPr>
        <w:pStyle w:val="BodyText"/>
        <w:rPr>
          <w:lang w:eastAsia="it-IT" w:bidi="ar-SA"/>
        </w:rPr>
      </w:pPr>
    </w:p>
    <w:p w:rsidR="00027118" w:rsidRDefault="00DB189A" w:rsidP="00027118">
      <w:pPr>
        <w:pStyle w:val="BodyText"/>
        <w:ind w:left="0" w:firstLine="0"/>
        <w:rPr>
          <w:lang w:eastAsia="it-IT" w:bidi="ar-SA"/>
        </w:rPr>
      </w:pPr>
      <w:r>
        <w:t>E</w:t>
      </w:r>
      <w:r w:rsidR="00312D23">
        <w:t>lenco Allegati al presente documento</w:t>
      </w:r>
      <w:r w:rsidR="00027118" w:rsidRPr="00027118">
        <w:rPr>
          <w:lang w:eastAsia="it-IT" w:bidi="ar-SA"/>
        </w:rPr>
        <w:t xml:space="preserve"> </w:t>
      </w:r>
    </w:p>
    <w:p w:rsidR="00027118" w:rsidRDefault="00027118" w:rsidP="00027118">
      <w:pPr>
        <w:pStyle w:val="BodyText"/>
        <w:ind w:left="0" w:firstLine="0"/>
        <w:rPr>
          <w:lang w:eastAsia="it-IT" w:bidi="ar-SA"/>
        </w:rPr>
      </w:pPr>
    </w:p>
    <w:p w:rsidR="00027118" w:rsidRDefault="00027118" w:rsidP="00027118">
      <w:pPr>
        <w:pStyle w:val="BodyText"/>
        <w:ind w:left="0" w:firstLine="0"/>
        <w:rPr>
          <w:lang w:eastAsia="it-IT" w:bidi="ar-SA"/>
        </w:rPr>
      </w:pPr>
    </w:p>
    <w:p w:rsidR="00027118" w:rsidRDefault="00027118" w:rsidP="00027118">
      <w:pPr>
        <w:pStyle w:val="Heading2"/>
      </w:pPr>
      <w:bookmarkStart w:id="75" w:name="_Toc400985806"/>
      <w:r>
        <w:t>C - VPN</w:t>
      </w:r>
      <w:bookmarkEnd w:id="75"/>
    </w:p>
    <w:p w:rsidR="00027118" w:rsidRPr="005D46CC" w:rsidRDefault="00027118" w:rsidP="00027118">
      <w:pPr>
        <w:pStyle w:val="BodyText"/>
        <w:rPr>
          <w:sz w:val="24"/>
          <w:szCs w:val="24"/>
          <w:lang w:eastAsia="it-IT" w:bidi="ar-SA"/>
        </w:rPr>
      </w:pPr>
      <w:r>
        <w:rPr>
          <w:sz w:val="24"/>
          <w:szCs w:val="24"/>
          <w:lang w:eastAsia="it-IT" w:bidi="ar-SA"/>
        </w:rPr>
        <w:t>Instrardamento</w:t>
      </w:r>
    </w:p>
    <w:tbl>
      <w:tblPr>
        <w:tblW w:w="7083" w:type="dxa"/>
        <w:tblCellMar>
          <w:left w:w="70" w:type="dxa"/>
          <w:right w:w="70" w:type="dxa"/>
        </w:tblCellMar>
        <w:tblLook w:val="04A0" w:firstRow="1" w:lastRow="0" w:firstColumn="1" w:lastColumn="0" w:noHBand="0" w:noVBand="1"/>
      </w:tblPr>
      <w:tblGrid>
        <w:gridCol w:w="1083"/>
        <w:gridCol w:w="2440"/>
        <w:gridCol w:w="2220"/>
        <w:gridCol w:w="1340"/>
      </w:tblGrid>
      <w:tr w:rsidR="00027118" w:rsidRPr="003216BE" w:rsidTr="00027118">
        <w:trPr>
          <w:trHeight w:val="300"/>
        </w:trPr>
        <w:tc>
          <w:tcPr>
            <w:tcW w:w="10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27118" w:rsidRPr="003216BE" w:rsidRDefault="00027118" w:rsidP="00754E6F">
            <w:pPr>
              <w:jc w:val="center"/>
              <w:rPr>
                <w:b/>
                <w:bCs/>
                <w:color w:val="000000"/>
                <w:sz w:val="22"/>
                <w:szCs w:val="22"/>
                <w:lang w:eastAsia="it-IT" w:bidi="ar-SA"/>
              </w:rPr>
            </w:pPr>
            <w:r w:rsidRPr="003216BE">
              <w:rPr>
                <w:b/>
                <w:bCs/>
                <w:color w:val="000000"/>
                <w:sz w:val="22"/>
                <w:szCs w:val="22"/>
                <w:lang w:eastAsia="it-IT" w:bidi="ar-SA"/>
              </w:rPr>
              <w:t>Sede</w:t>
            </w:r>
          </w:p>
        </w:tc>
        <w:tc>
          <w:tcPr>
            <w:tcW w:w="2440" w:type="dxa"/>
            <w:tcBorders>
              <w:top w:val="single" w:sz="8" w:space="0" w:color="auto"/>
              <w:left w:val="nil"/>
              <w:bottom w:val="single" w:sz="4" w:space="0" w:color="auto"/>
              <w:right w:val="single" w:sz="4"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Firewall</w:t>
            </w:r>
          </w:p>
        </w:tc>
        <w:tc>
          <w:tcPr>
            <w:tcW w:w="2220" w:type="dxa"/>
            <w:tcBorders>
              <w:top w:val="single" w:sz="8" w:space="0" w:color="auto"/>
              <w:left w:val="nil"/>
              <w:bottom w:val="single" w:sz="4" w:space="0" w:color="auto"/>
              <w:right w:val="single" w:sz="4"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Versione</w:t>
            </w:r>
          </w:p>
        </w:tc>
        <w:tc>
          <w:tcPr>
            <w:tcW w:w="1340" w:type="dxa"/>
            <w:tcBorders>
              <w:top w:val="single" w:sz="8" w:space="0" w:color="auto"/>
              <w:left w:val="nil"/>
              <w:bottom w:val="single" w:sz="4" w:space="0" w:color="auto"/>
              <w:right w:val="single" w:sz="8"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VPN IPSEC L2L</w:t>
            </w:r>
          </w:p>
        </w:tc>
      </w:tr>
      <w:tr w:rsidR="00027118" w:rsidRPr="003216BE" w:rsidTr="00027118">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Bologna</w:t>
            </w:r>
          </w:p>
        </w:tc>
        <w:tc>
          <w:tcPr>
            <w:tcW w:w="2440" w:type="dxa"/>
            <w:tcBorders>
              <w:top w:val="nil"/>
              <w:left w:val="nil"/>
              <w:bottom w:val="single" w:sz="4" w:space="0" w:color="auto"/>
              <w:right w:val="single" w:sz="4"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PFSense (principale)</w:t>
            </w:r>
          </w:p>
        </w:tc>
        <w:tc>
          <w:tcPr>
            <w:tcW w:w="2220" w:type="dxa"/>
            <w:tcBorders>
              <w:top w:val="nil"/>
              <w:left w:val="nil"/>
              <w:bottom w:val="single" w:sz="4" w:space="0" w:color="auto"/>
              <w:right w:val="single" w:sz="4"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2.1.3</w:t>
            </w:r>
          </w:p>
        </w:tc>
        <w:tc>
          <w:tcPr>
            <w:tcW w:w="1340" w:type="dxa"/>
            <w:tcBorders>
              <w:top w:val="nil"/>
              <w:left w:val="nil"/>
              <w:bottom w:val="single" w:sz="4" w:space="0" w:color="auto"/>
              <w:right w:val="single" w:sz="8"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SI</w:t>
            </w:r>
          </w:p>
        </w:tc>
      </w:tr>
      <w:tr w:rsidR="00027118" w:rsidRPr="003216BE" w:rsidTr="00027118">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Bologna</w:t>
            </w:r>
          </w:p>
        </w:tc>
        <w:tc>
          <w:tcPr>
            <w:tcW w:w="2440" w:type="dxa"/>
            <w:tcBorders>
              <w:top w:val="nil"/>
              <w:left w:val="nil"/>
              <w:bottom w:val="single" w:sz="4" w:space="0" w:color="auto"/>
              <w:right w:val="single" w:sz="4"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SonicWall 2400</w:t>
            </w:r>
          </w:p>
        </w:tc>
        <w:tc>
          <w:tcPr>
            <w:tcW w:w="2220" w:type="dxa"/>
            <w:tcBorders>
              <w:top w:val="nil"/>
              <w:left w:val="nil"/>
              <w:bottom w:val="single" w:sz="4" w:space="0" w:color="auto"/>
              <w:right w:val="single" w:sz="4"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5.0.1.3</w:t>
            </w:r>
          </w:p>
        </w:tc>
        <w:tc>
          <w:tcPr>
            <w:tcW w:w="1340" w:type="dxa"/>
            <w:tcBorders>
              <w:top w:val="nil"/>
              <w:left w:val="nil"/>
              <w:bottom w:val="single" w:sz="4" w:space="0" w:color="auto"/>
              <w:right w:val="single" w:sz="8"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NO</w:t>
            </w:r>
          </w:p>
        </w:tc>
      </w:tr>
      <w:tr w:rsidR="00027118" w:rsidRPr="003216BE" w:rsidTr="00027118">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Rimini</w:t>
            </w:r>
          </w:p>
        </w:tc>
        <w:tc>
          <w:tcPr>
            <w:tcW w:w="2440" w:type="dxa"/>
            <w:tcBorders>
              <w:top w:val="nil"/>
              <w:left w:val="nil"/>
              <w:bottom w:val="single" w:sz="4" w:space="0" w:color="auto"/>
              <w:right w:val="single" w:sz="4"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PFSense (principale)</w:t>
            </w:r>
          </w:p>
        </w:tc>
        <w:tc>
          <w:tcPr>
            <w:tcW w:w="2220" w:type="dxa"/>
            <w:tcBorders>
              <w:top w:val="nil"/>
              <w:left w:val="nil"/>
              <w:bottom w:val="single" w:sz="4" w:space="0" w:color="auto"/>
              <w:right w:val="single" w:sz="4"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 xml:space="preserve"> </w:t>
            </w:r>
          </w:p>
        </w:tc>
        <w:tc>
          <w:tcPr>
            <w:tcW w:w="1340" w:type="dxa"/>
            <w:tcBorders>
              <w:top w:val="nil"/>
              <w:left w:val="nil"/>
              <w:bottom w:val="single" w:sz="4" w:space="0" w:color="auto"/>
              <w:right w:val="single" w:sz="8"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SI</w:t>
            </w:r>
          </w:p>
        </w:tc>
      </w:tr>
      <w:tr w:rsidR="00027118" w:rsidRPr="003216BE" w:rsidTr="00027118">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Mirandola</w:t>
            </w:r>
          </w:p>
        </w:tc>
        <w:tc>
          <w:tcPr>
            <w:tcW w:w="2440" w:type="dxa"/>
            <w:tcBorders>
              <w:top w:val="nil"/>
              <w:left w:val="nil"/>
              <w:bottom w:val="single" w:sz="4" w:space="0" w:color="auto"/>
              <w:right w:val="single" w:sz="4"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PFSense (principale)</w:t>
            </w:r>
          </w:p>
        </w:tc>
        <w:tc>
          <w:tcPr>
            <w:tcW w:w="2220" w:type="dxa"/>
            <w:tcBorders>
              <w:top w:val="nil"/>
              <w:left w:val="nil"/>
              <w:bottom w:val="single" w:sz="4" w:space="0" w:color="auto"/>
              <w:right w:val="single" w:sz="4" w:space="0" w:color="auto"/>
            </w:tcBorders>
            <w:shd w:val="clear" w:color="auto" w:fill="auto"/>
            <w:noWrap/>
            <w:vAlign w:val="bottom"/>
            <w:hideMark/>
          </w:tcPr>
          <w:p w:rsidR="00027118" w:rsidRPr="003216BE" w:rsidRDefault="00027118" w:rsidP="00754E6F">
            <w:pPr>
              <w:jc w:val="left"/>
              <w:rPr>
                <w:color w:val="000000"/>
                <w:sz w:val="22"/>
                <w:szCs w:val="22"/>
                <w:lang w:eastAsia="it-IT" w:bidi="ar-SA"/>
              </w:rPr>
            </w:pPr>
            <w:r w:rsidRPr="003216BE">
              <w:rPr>
                <w:color w:val="000000"/>
                <w:sz w:val="22"/>
                <w:szCs w:val="22"/>
                <w:lang w:eastAsia="it-IT" w:bidi="ar-SA"/>
              </w:rPr>
              <w:t> </w:t>
            </w:r>
          </w:p>
        </w:tc>
        <w:tc>
          <w:tcPr>
            <w:tcW w:w="1340" w:type="dxa"/>
            <w:tcBorders>
              <w:top w:val="nil"/>
              <w:left w:val="nil"/>
              <w:bottom w:val="single" w:sz="4" w:space="0" w:color="auto"/>
              <w:right w:val="single" w:sz="8"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SI</w:t>
            </w:r>
          </w:p>
        </w:tc>
      </w:tr>
      <w:tr w:rsidR="00027118" w:rsidRPr="003216BE" w:rsidTr="00027118">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Barcellona</w:t>
            </w:r>
          </w:p>
        </w:tc>
        <w:tc>
          <w:tcPr>
            <w:tcW w:w="2440" w:type="dxa"/>
            <w:tcBorders>
              <w:top w:val="nil"/>
              <w:left w:val="nil"/>
              <w:bottom w:val="single" w:sz="4" w:space="0" w:color="auto"/>
              <w:right w:val="single" w:sz="4"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PFSense (principale)</w:t>
            </w:r>
          </w:p>
        </w:tc>
        <w:tc>
          <w:tcPr>
            <w:tcW w:w="2220" w:type="dxa"/>
            <w:tcBorders>
              <w:top w:val="nil"/>
              <w:left w:val="nil"/>
              <w:bottom w:val="single" w:sz="4" w:space="0" w:color="auto"/>
              <w:right w:val="single" w:sz="4" w:space="0" w:color="auto"/>
            </w:tcBorders>
            <w:shd w:val="clear" w:color="auto" w:fill="auto"/>
            <w:noWrap/>
            <w:vAlign w:val="bottom"/>
            <w:hideMark/>
          </w:tcPr>
          <w:p w:rsidR="00027118" w:rsidRPr="003216BE" w:rsidRDefault="00027118" w:rsidP="00754E6F">
            <w:pPr>
              <w:jc w:val="left"/>
              <w:rPr>
                <w:color w:val="000000"/>
                <w:sz w:val="22"/>
                <w:szCs w:val="22"/>
                <w:lang w:eastAsia="it-IT" w:bidi="ar-SA"/>
              </w:rPr>
            </w:pPr>
            <w:r w:rsidRPr="003216BE">
              <w:rPr>
                <w:color w:val="000000"/>
                <w:sz w:val="22"/>
                <w:szCs w:val="22"/>
                <w:lang w:eastAsia="it-IT" w:bidi="ar-SA"/>
              </w:rPr>
              <w:t> </w:t>
            </w:r>
          </w:p>
        </w:tc>
        <w:tc>
          <w:tcPr>
            <w:tcW w:w="1340" w:type="dxa"/>
            <w:tcBorders>
              <w:top w:val="nil"/>
              <w:left w:val="nil"/>
              <w:bottom w:val="single" w:sz="4" w:space="0" w:color="auto"/>
              <w:right w:val="single" w:sz="8"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SI</w:t>
            </w:r>
          </w:p>
        </w:tc>
      </w:tr>
      <w:tr w:rsidR="00027118" w:rsidRPr="003216BE" w:rsidTr="00027118">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Praga</w:t>
            </w:r>
          </w:p>
        </w:tc>
        <w:tc>
          <w:tcPr>
            <w:tcW w:w="2440" w:type="dxa"/>
            <w:tcBorders>
              <w:top w:val="nil"/>
              <w:left w:val="nil"/>
              <w:bottom w:val="single" w:sz="4" w:space="0" w:color="auto"/>
              <w:right w:val="single" w:sz="4"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PFSense (principale)</w:t>
            </w:r>
          </w:p>
        </w:tc>
        <w:tc>
          <w:tcPr>
            <w:tcW w:w="2220" w:type="dxa"/>
            <w:tcBorders>
              <w:top w:val="nil"/>
              <w:left w:val="nil"/>
              <w:bottom w:val="single" w:sz="4" w:space="0" w:color="auto"/>
              <w:right w:val="single" w:sz="4" w:space="0" w:color="auto"/>
            </w:tcBorders>
            <w:shd w:val="clear" w:color="auto" w:fill="auto"/>
            <w:noWrap/>
            <w:vAlign w:val="bottom"/>
            <w:hideMark/>
          </w:tcPr>
          <w:p w:rsidR="00027118" w:rsidRPr="003216BE" w:rsidRDefault="00027118" w:rsidP="00754E6F">
            <w:pPr>
              <w:jc w:val="left"/>
              <w:rPr>
                <w:color w:val="000000"/>
                <w:sz w:val="22"/>
                <w:szCs w:val="22"/>
                <w:lang w:eastAsia="it-IT" w:bidi="ar-SA"/>
              </w:rPr>
            </w:pPr>
            <w:r w:rsidRPr="003216BE">
              <w:rPr>
                <w:color w:val="000000"/>
                <w:sz w:val="22"/>
                <w:szCs w:val="22"/>
                <w:lang w:eastAsia="it-IT" w:bidi="ar-SA"/>
              </w:rPr>
              <w:t> </w:t>
            </w:r>
          </w:p>
        </w:tc>
        <w:tc>
          <w:tcPr>
            <w:tcW w:w="1340" w:type="dxa"/>
            <w:tcBorders>
              <w:top w:val="nil"/>
              <w:left w:val="nil"/>
              <w:bottom w:val="single" w:sz="4" w:space="0" w:color="auto"/>
              <w:right w:val="single" w:sz="8"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SI</w:t>
            </w:r>
          </w:p>
        </w:tc>
      </w:tr>
      <w:tr w:rsidR="00027118" w:rsidRPr="003216BE" w:rsidTr="00027118">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Helsinki</w:t>
            </w:r>
          </w:p>
        </w:tc>
        <w:tc>
          <w:tcPr>
            <w:tcW w:w="2440" w:type="dxa"/>
            <w:tcBorders>
              <w:top w:val="nil"/>
              <w:left w:val="nil"/>
              <w:bottom w:val="single" w:sz="4" w:space="0" w:color="auto"/>
              <w:right w:val="single" w:sz="4"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PFSense (principale)</w:t>
            </w:r>
          </w:p>
        </w:tc>
        <w:tc>
          <w:tcPr>
            <w:tcW w:w="2220" w:type="dxa"/>
            <w:tcBorders>
              <w:top w:val="nil"/>
              <w:left w:val="nil"/>
              <w:bottom w:val="single" w:sz="4" w:space="0" w:color="auto"/>
              <w:right w:val="single" w:sz="4" w:space="0" w:color="auto"/>
            </w:tcBorders>
            <w:shd w:val="clear" w:color="auto" w:fill="auto"/>
            <w:noWrap/>
            <w:vAlign w:val="bottom"/>
            <w:hideMark/>
          </w:tcPr>
          <w:p w:rsidR="00027118" w:rsidRPr="003216BE" w:rsidRDefault="00027118" w:rsidP="00754E6F">
            <w:pPr>
              <w:jc w:val="left"/>
              <w:rPr>
                <w:color w:val="000000"/>
                <w:sz w:val="22"/>
                <w:szCs w:val="22"/>
                <w:lang w:eastAsia="it-IT" w:bidi="ar-SA"/>
              </w:rPr>
            </w:pPr>
            <w:r w:rsidRPr="003216BE">
              <w:rPr>
                <w:color w:val="000000"/>
                <w:sz w:val="22"/>
                <w:szCs w:val="22"/>
                <w:lang w:eastAsia="it-IT" w:bidi="ar-SA"/>
              </w:rPr>
              <w:t> </w:t>
            </w:r>
          </w:p>
        </w:tc>
        <w:tc>
          <w:tcPr>
            <w:tcW w:w="1340" w:type="dxa"/>
            <w:tcBorders>
              <w:top w:val="nil"/>
              <w:left w:val="nil"/>
              <w:bottom w:val="single" w:sz="4" w:space="0" w:color="auto"/>
              <w:right w:val="single" w:sz="8"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SI</w:t>
            </w:r>
          </w:p>
        </w:tc>
      </w:tr>
      <w:tr w:rsidR="00027118" w:rsidRPr="003216BE" w:rsidTr="00027118">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Zurigo</w:t>
            </w:r>
          </w:p>
        </w:tc>
        <w:tc>
          <w:tcPr>
            <w:tcW w:w="2440" w:type="dxa"/>
            <w:tcBorders>
              <w:top w:val="nil"/>
              <w:left w:val="nil"/>
              <w:bottom w:val="single" w:sz="4" w:space="0" w:color="auto"/>
              <w:right w:val="single" w:sz="4" w:space="0" w:color="auto"/>
            </w:tcBorders>
            <w:shd w:val="clear" w:color="auto" w:fill="auto"/>
            <w:noWrap/>
            <w:vAlign w:val="bottom"/>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Fortingate B60</w:t>
            </w:r>
          </w:p>
        </w:tc>
        <w:tc>
          <w:tcPr>
            <w:tcW w:w="2220" w:type="dxa"/>
            <w:tcBorders>
              <w:top w:val="nil"/>
              <w:left w:val="nil"/>
              <w:bottom w:val="single" w:sz="4" w:space="0" w:color="auto"/>
              <w:right w:val="single" w:sz="4" w:space="0" w:color="auto"/>
            </w:tcBorders>
            <w:shd w:val="clear" w:color="auto" w:fill="auto"/>
            <w:noWrap/>
            <w:vAlign w:val="bottom"/>
            <w:hideMark/>
          </w:tcPr>
          <w:p w:rsidR="00027118" w:rsidRPr="003216BE" w:rsidRDefault="00027118" w:rsidP="00754E6F">
            <w:pPr>
              <w:jc w:val="left"/>
              <w:rPr>
                <w:color w:val="000000"/>
                <w:sz w:val="22"/>
                <w:szCs w:val="22"/>
                <w:lang w:eastAsia="it-IT" w:bidi="ar-SA"/>
              </w:rPr>
            </w:pPr>
            <w:r w:rsidRPr="003216BE">
              <w:rPr>
                <w:color w:val="000000"/>
                <w:sz w:val="22"/>
                <w:szCs w:val="22"/>
                <w:lang w:eastAsia="it-IT" w:bidi="ar-SA"/>
              </w:rPr>
              <w:t> </w:t>
            </w:r>
          </w:p>
        </w:tc>
        <w:tc>
          <w:tcPr>
            <w:tcW w:w="1340" w:type="dxa"/>
            <w:tcBorders>
              <w:top w:val="nil"/>
              <w:left w:val="nil"/>
              <w:bottom w:val="single" w:sz="4" w:space="0" w:color="auto"/>
              <w:right w:val="single" w:sz="8"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SI</w:t>
            </w:r>
          </w:p>
        </w:tc>
      </w:tr>
      <w:tr w:rsidR="00027118" w:rsidRPr="003216BE" w:rsidTr="00027118">
        <w:trPr>
          <w:trHeight w:val="315"/>
        </w:trPr>
        <w:tc>
          <w:tcPr>
            <w:tcW w:w="1083" w:type="dxa"/>
            <w:tcBorders>
              <w:top w:val="nil"/>
              <w:left w:val="single" w:sz="8" w:space="0" w:color="auto"/>
              <w:bottom w:val="single" w:sz="8" w:space="0" w:color="auto"/>
              <w:right w:val="single" w:sz="4"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Bamberg</w:t>
            </w:r>
          </w:p>
        </w:tc>
        <w:tc>
          <w:tcPr>
            <w:tcW w:w="2440" w:type="dxa"/>
            <w:tcBorders>
              <w:top w:val="nil"/>
              <w:left w:val="nil"/>
              <w:bottom w:val="single" w:sz="8" w:space="0" w:color="auto"/>
              <w:right w:val="single" w:sz="4" w:space="0" w:color="auto"/>
            </w:tcBorders>
            <w:shd w:val="clear" w:color="auto" w:fill="auto"/>
            <w:noWrap/>
            <w:vAlign w:val="bottom"/>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FritzBox</w:t>
            </w:r>
          </w:p>
        </w:tc>
        <w:tc>
          <w:tcPr>
            <w:tcW w:w="2220" w:type="dxa"/>
            <w:tcBorders>
              <w:top w:val="nil"/>
              <w:left w:val="nil"/>
              <w:bottom w:val="single" w:sz="8" w:space="0" w:color="auto"/>
              <w:right w:val="single" w:sz="4" w:space="0" w:color="auto"/>
            </w:tcBorders>
            <w:shd w:val="clear" w:color="auto" w:fill="auto"/>
            <w:noWrap/>
            <w:vAlign w:val="bottom"/>
            <w:hideMark/>
          </w:tcPr>
          <w:p w:rsidR="00027118" w:rsidRPr="003216BE" w:rsidRDefault="00027118" w:rsidP="00754E6F">
            <w:pPr>
              <w:jc w:val="left"/>
              <w:rPr>
                <w:color w:val="000000"/>
                <w:sz w:val="22"/>
                <w:szCs w:val="22"/>
                <w:lang w:eastAsia="it-IT" w:bidi="ar-SA"/>
              </w:rPr>
            </w:pPr>
            <w:r w:rsidRPr="003216BE">
              <w:rPr>
                <w:color w:val="000000"/>
                <w:sz w:val="22"/>
                <w:szCs w:val="22"/>
                <w:lang w:eastAsia="it-IT" w:bidi="ar-SA"/>
              </w:rPr>
              <w:t> </w:t>
            </w:r>
          </w:p>
        </w:tc>
        <w:tc>
          <w:tcPr>
            <w:tcW w:w="1340" w:type="dxa"/>
            <w:tcBorders>
              <w:top w:val="nil"/>
              <w:left w:val="nil"/>
              <w:bottom w:val="single" w:sz="8" w:space="0" w:color="auto"/>
              <w:right w:val="single" w:sz="8" w:space="0" w:color="auto"/>
            </w:tcBorders>
            <w:shd w:val="clear" w:color="auto" w:fill="auto"/>
            <w:noWrap/>
            <w:vAlign w:val="center"/>
            <w:hideMark/>
          </w:tcPr>
          <w:p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SI</w:t>
            </w:r>
          </w:p>
        </w:tc>
      </w:tr>
    </w:tbl>
    <w:p w:rsidR="00027118" w:rsidRDefault="00027118" w:rsidP="00027118">
      <w:pPr>
        <w:pStyle w:val="BodyText"/>
        <w:ind w:left="0" w:firstLine="0"/>
        <w:rPr>
          <w:sz w:val="24"/>
          <w:szCs w:val="24"/>
          <w:lang w:eastAsia="it-IT" w:bidi="ar-SA"/>
        </w:rPr>
      </w:pPr>
    </w:p>
    <w:p w:rsidR="00027118" w:rsidRDefault="00027118" w:rsidP="00027118">
      <w:pPr>
        <w:pStyle w:val="BodyText"/>
        <w:ind w:left="0" w:firstLine="0"/>
        <w:rPr>
          <w:sz w:val="24"/>
          <w:szCs w:val="24"/>
          <w:lang w:eastAsia="it-IT" w:bidi="ar-SA"/>
        </w:rPr>
      </w:pPr>
      <w:r>
        <w:rPr>
          <w:noProof/>
          <w:lang w:eastAsia="it-IT" w:bidi="ar-SA"/>
        </w:rPr>
        <w:lastRenderedPageBreak/>
        <w:drawing>
          <wp:inline distT="0" distB="0" distL="0" distR="0" wp14:anchorId="67D86629" wp14:editId="73D420BD">
            <wp:extent cx="5010150" cy="4074971"/>
            <wp:effectExtent l="0" t="0" r="0" b="1905"/>
            <wp:docPr id="166" name="Im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018768" cy="4081980"/>
                    </a:xfrm>
                    <a:prstGeom prst="rect">
                      <a:avLst/>
                    </a:prstGeom>
                  </pic:spPr>
                </pic:pic>
              </a:graphicData>
            </a:graphic>
          </wp:inline>
        </w:drawing>
      </w:r>
    </w:p>
    <w:p w:rsidR="00027118" w:rsidRDefault="00027118" w:rsidP="00027118">
      <w:pPr>
        <w:pStyle w:val="BodyText"/>
        <w:ind w:left="0" w:firstLine="0"/>
        <w:rPr>
          <w:sz w:val="24"/>
          <w:szCs w:val="24"/>
          <w:lang w:eastAsia="it-IT" w:bidi="ar-SA"/>
        </w:rPr>
      </w:pPr>
    </w:p>
    <w:p w:rsidR="00027118" w:rsidRDefault="00027118" w:rsidP="00027118">
      <w:pPr>
        <w:pStyle w:val="BodyText"/>
        <w:ind w:left="0" w:firstLine="0"/>
        <w:rPr>
          <w:sz w:val="24"/>
          <w:szCs w:val="24"/>
          <w:lang w:eastAsia="it-IT" w:bidi="ar-SA"/>
        </w:rPr>
      </w:pPr>
      <w:r>
        <w:rPr>
          <w:sz w:val="24"/>
          <w:szCs w:val="24"/>
          <w:lang w:eastAsia="it-IT" w:bidi="ar-SA"/>
        </w:rPr>
        <w:t>Client VPN</w:t>
      </w:r>
    </w:p>
    <w:p w:rsidR="00027118" w:rsidRDefault="00027118" w:rsidP="00027118">
      <w:pPr>
        <w:pStyle w:val="BodyText"/>
        <w:ind w:left="0" w:firstLine="0"/>
        <w:rPr>
          <w:sz w:val="24"/>
          <w:szCs w:val="24"/>
          <w:lang w:eastAsia="it-IT" w:bidi="ar-SA"/>
        </w:rPr>
      </w:pPr>
      <w:r>
        <w:rPr>
          <w:noProof/>
          <w:lang w:eastAsia="it-IT" w:bidi="ar-SA"/>
        </w:rPr>
        <w:drawing>
          <wp:inline distT="0" distB="0" distL="0" distR="0" wp14:anchorId="2BF8D771" wp14:editId="046DC95F">
            <wp:extent cx="5000625" cy="2004296"/>
            <wp:effectExtent l="0" t="0" r="0" b="0"/>
            <wp:docPr id="167" name="Im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014039" cy="2009673"/>
                    </a:xfrm>
                    <a:prstGeom prst="rect">
                      <a:avLst/>
                    </a:prstGeom>
                  </pic:spPr>
                </pic:pic>
              </a:graphicData>
            </a:graphic>
          </wp:inline>
        </w:drawing>
      </w:r>
    </w:p>
    <w:p w:rsidR="00027118" w:rsidRDefault="00027118" w:rsidP="00027118">
      <w:pPr>
        <w:pStyle w:val="BodyText"/>
        <w:ind w:left="0" w:firstLine="0"/>
        <w:rPr>
          <w:sz w:val="24"/>
          <w:szCs w:val="24"/>
          <w:lang w:eastAsia="it-IT" w:bidi="ar-SA"/>
        </w:rPr>
      </w:pPr>
    </w:p>
    <w:p w:rsidR="00027118" w:rsidRDefault="00027118" w:rsidP="00027118">
      <w:pPr>
        <w:pStyle w:val="BodyText"/>
        <w:ind w:left="0" w:firstLine="0"/>
        <w:rPr>
          <w:sz w:val="24"/>
          <w:szCs w:val="24"/>
          <w:lang w:eastAsia="it-IT" w:bidi="ar-SA"/>
        </w:rPr>
      </w:pPr>
      <w:r>
        <w:rPr>
          <w:sz w:val="24"/>
          <w:szCs w:val="24"/>
          <w:lang w:eastAsia="it-IT" w:bidi="ar-SA"/>
        </w:rPr>
        <w:t>È stato attivato il servizio VPN client sulle sedi che ne hanno fatto richiesta.</w:t>
      </w:r>
    </w:p>
    <w:p w:rsidR="00027118" w:rsidRDefault="00027118" w:rsidP="00027118">
      <w:pPr>
        <w:pStyle w:val="BodyText"/>
        <w:ind w:left="0" w:firstLine="0"/>
        <w:rPr>
          <w:sz w:val="24"/>
          <w:szCs w:val="24"/>
          <w:lang w:eastAsia="it-IT" w:bidi="ar-SA"/>
        </w:rPr>
      </w:pPr>
      <w:r>
        <w:rPr>
          <w:sz w:val="24"/>
          <w:szCs w:val="24"/>
          <w:lang w:eastAsia="it-IT" w:bidi="ar-SA"/>
        </w:rPr>
        <w:t>Si: Finlandia, Barcellona, Bologna, Rimini</w:t>
      </w:r>
    </w:p>
    <w:p w:rsidR="00027118" w:rsidRDefault="00027118" w:rsidP="00027118">
      <w:pPr>
        <w:pStyle w:val="BodyText"/>
        <w:ind w:left="0" w:firstLine="0"/>
        <w:rPr>
          <w:sz w:val="24"/>
          <w:szCs w:val="24"/>
          <w:lang w:eastAsia="it-IT" w:bidi="ar-SA"/>
        </w:rPr>
      </w:pPr>
      <w:r>
        <w:rPr>
          <w:sz w:val="24"/>
          <w:szCs w:val="24"/>
          <w:lang w:eastAsia="it-IT" w:bidi="ar-SA"/>
        </w:rPr>
        <w:t xml:space="preserve"> </w:t>
      </w:r>
    </w:p>
    <w:p w:rsidR="00A10399" w:rsidRDefault="00A10399" w:rsidP="00027118">
      <w:pPr>
        <w:pStyle w:val="BodyText"/>
        <w:ind w:left="0" w:firstLine="0"/>
        <w:rPr>
          <w:sz w:val="24"/>
          <w:szCs w:val="24"/>
          <w:lang w:eastAsia="it-IT" w:bidi="ar-SA"/>
        </w:rPr>
      </w:pPr>
    </w:p>
    <w:p w:rsidR="00A10399" w:rsidRDefault="00A10399" w:rsidP="00027118">
      <w:pPr>
        <w:pStyle w:val="BodyText"/>
        <w:ind w:left="0" w:firstLine="0"/>
        <w:rPr>
          <w:sz w:val="24"/>
          <w:szCs w:val="24"/>
          <w:lang w:eastAsia="it-IT" w:bidi="ar-SA"/>
        </w:rPr>
      </w:pPr>
    </w:p>
    <w:p w:rsidR="00A10399" w:rsidRDefault="00A10399" w:rsidP="00027118">
      <w:pPr>
        <w:pStyle w:val="BodyText"/>
        <w:ind w:left="0" w:firstLine="0"/>
        <w:rPr>
          <w:sz w:val="24"/>
          <w:szCs w:val="24"/>
          <w:lang w:eastAsia="it-IT" w:bidi="ar-SA"/>
        </w:rPr>
      </w:pPr>
    </w:p>
    <w:p w:rsidR="00A10399" w:rsidRDefault="00A10399" w:rsidP="00027118">
      <w:pPr>
        <w:pStyle w:val="BodyText"/>
        <w:ind w:left="0" w:firstLine="0"/>
        <w:rPr>
          <w:sz w:val="24"/>
          <w:szCs w:val="24"/>
          <w:lang w:eastAsia="it-IT" w:bidi="ar-SA"/>
        </w:rPr>
      </w:pPr>
    </w:p>
    <w:p w:rsidR="00A10399" w:rsidRDefault="00A10399" w:rsidP="00027118">
      <w:pPr>
        <w:pStyle w:val="BodyText"/>
        <w:ind w:left="0" w:firstLine="0"/>
        <w:rPr>
          <w:sz w:val="24"/>
          <w:szCs w:val="24"/>
          <w:lang w:eastAsia="it-IT" w:bidi="ar-SA"/>
        </w:rPr>
      </w:pPr>
    </w:p>
    <w:p w:rsidR="00A10399" w:rsidRDefault="00A10399" w:rsidP="00A10399">
      <w:pPr>
        <w:pStyle w:val="Heading2"/>
      </w:pPr>
      <w:bookmarkStart w:id="76" w:name="_Toc400985807"/>
      <w:r>
        <w:lastRenderedPageBreak/>
        <w:t>D</w:t>
      </w:r>
      <w:r w:rsidR="00754E6F">
        <w:t xml:space="preserve"> – Co</w:t>
      </w:r>
      <w:r>
        <w:t>nfigurazioni Sistema di Monitoraggio</w:t>
      </w:r>
      <w:bookmarkEnd w:id="76"/>
    </w:p>
    <w:p w:rsidR="00A10399" w:rsidRDefault="00A10399" w:rsidP="00027118">
      <w:pPr>
        <w:pStyle w:val="BodyText"/>
        <w:ind w:left="0" w:firstLine="0"/>
        <w:rPr>
          <w:sz w:val="24"/>
          <w:szCs w:val="24"/>
          <w:lang w:eastAsia="it-IT" w:bidi="ar-SA"/>
        </w:rPr>
      </w:pPr>
    </w:p>
    <w:p w:rsidR="00A10399" w:rsidRDefault="00A10399" w:rsidP="00A10399">
      <w:pPr>
        <w:pStyle w:val="BodyText"/>
        <w:ind w:left="0" w:firstLine="0"/>
        <w:rPr>
          <w:lang w:eastAsia="it-IT" w:bidi="ar-SA"/>
        </w:rPr>
      </w:pPr>
      <w:r>
        <w:rPr>
          <w:noProof/>
          <w:lang w:eastAsia="it-IT" w:bidi="ar-SA"/>
        </w:rPr>
        <w:drawing>
          <wp:inline distT="0" distB="0" distL="0" distR="0" wp14:anchorId="5FE5E5B5" wp14:editId="11AA323D">
            <wp:extent cx="4681697" cy="3943350"/>
            <wp:effectExtent l="0" t="0" r="5080" b="0"/>
            <wp:docPr id="187" name="Im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686384" cy="3947298"/>
                    </a:xfrm>
                    <a:prstGeom prst="rect">
                      <a:avLst/>
                    </a:prstGeom>
                  </pic:spPr>
                </pic:pic>
              </a:graphicData>
            </a:graphic>
          </wp:inline>
        </w:drawing>
      </w:r>
    </w:p>
    <w:p w:rsidR="00A10399" w:rsidRDefault="00A10399" w:rsidP="00A10399">
      <w:pPr>
        <w:pStyle w:val="BodyText"/>
        <w:ind w:left="0" w:firstLine="0"/>
        <w:rPr>
          <w:lang w:eastAsia="it-IT" w:bidi="ar-SA"/>
        </w:rPr>
      </w:pPr>
      <w:r>
        <w:rPr>
          <w:noProof/>
          <w:lang w:eastAsia="it-IT" w:bidi="ar-SA"/>
        </w:rPr>
        <w:drawing>
          <wp:inline distT="0" distB="0" distL="0" distR="0" wp14:anchorId="49560DB3" wp14:editId="05586712">
            <wp:extent cx="4741857" cy="4419600"/>
            <wp:effectExtent l="0" t="0" r="1905" b="0"/>
            <wp:docPr id="176" name="Im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745459" cy="4422957"/>
                    </a:xfrm>
                    <a:prstGeom prst="rect">
                      <a:avLst/>
                    </a:prstGeom>
                  </pic:spPr>
                </pic:pic>
              </a:graphicData>
            </a:graphic>
          </wp:inline>
        </w:drawing>
      </w:r>
    </w:p>
    <w:p w:rsidR="00A10399" w:rsidRDefault="00A10399" w:rsidP="00A10399">
      <w:pPr>
        <w:pStyle w:val="BodyText"/>
        <w:ind w:left="0" w:firstLine="0"/>
        <w:rPr>
          <w:lang w:eastAsia="it-IT" w:bidi="ar-SA"/>
        </w:rPr>
      </w:pPr>
      <w:r>
        <w:rPr>
          <w:noProof/>
          <w:lang w:eastAsia="it-IT" w:bidi="ar-SA"/>
        </w:rPr>
        <w:lastRenderedPageBreak/>
        <w:drawing>
          <wp:inline distT="0" distB="0" distL="0" distR="0" wp14:anchorId="2B76C541" wp14:editId="067A0C6F">
            <wp:extent cx="4662810" cy="1924050"/>
            <wp:effectExtent l="0" t="0" r="4445" b="0"/>
            <wp:docPr id="17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672556" cy="1928072"/>
                    </a:xfrm>
                    <a:prstGeom prst="rect">
                      <a:avLst/>
                    </a:prstGeom>
                  </pic:spPr>
                </pic:pic>
              </a:graphicData>
            </a:graphic>
          </wp:inline>
        </w:drawing>
      </w:r>
    </w:p>
    <w:p w:rsidR="00A10399" w:rsidRDefault="00A10399" w:rsidP="00A10399">
      <w:pPr>
        <w:pStyle w:val="BodyText"/>
        <w:ind w:left="0" w:firstLine="0"/>
        <w:rPr>
          <w:lang w:eastAsia="it-IT" w:bidi="ar-SA"/>
        </w:rPr>
      </w:pPr>
      <w:r>
        <w:rPr>
          <w:noProof/>
          <w:lang w:eastAsia="it-IT" w:bidi="ar-SA"/>
        </w:rPr>
        <w:drawing>
          <wp:inline distT="0" distB="0" distL="0" distR="0" wp14:anchorId="133BAC2F" wp14:editId="734940D7">
            <wp:extent cx="4676775" cy="2372355"/>
            <wp:effectExtent l="0" t="0" r="0" b="9525"/>
            <wp:docPr id="178"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698413" cy="2383331"/>
                    </a:xfrm>
                    <a:prstGeom prst="rect">
                      <a:avLst/>
                    </a:prstGeom>
                  </pic:spPr>
                </pic:pic>
              </a:graphicData>
            </a:graphic>
          </wp:inline>
        </w:drawing>
      </w:r>
    </w:p>
    <w:p w:rsidR="00A10399" w:rsidRDefault="00A10399" w:rsidP="00A10399">
      <w:pPr>
        <w:pStyle w:val="BodyText"/>
        <w:ind w:left="0" w:firstLine="0"/>
        <w:rPr>
          <w:lang w:eastAsia="it-IT" w:bidi="ar-SA"/>
        </w:rPr>
      </w:pPr>
      <w:r>
        <w:rPr>
          <w:noProof/>
          <w:lang w:eastAsia="it-IT" w:bidi="ar-SA"/>
        </w:rPr>
        <w:drawing>
          <wp:inline distT="0" distB="0" distL="0" distR="0" wp14:anchorId="5C497A08" wp14:editId="09DB5D8D">
            <wp:extent cx="4676775" cy="707970"/>
            <wp:effectExtent l="0" t="0" r="0" b="0"/>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733513" cy="716559"/>
                    </a:xfrm>
                    <a:prstGeom prst="rect">
                      <a:avLst/>
                    </a:prstGeom>
                  </pic:spPr>
                </pic:pic>
              </a:graphicData>
            </a:graphic>
          </wp:inline>
        </w:drawing>
      </w:r>
    </w:p>
    <w:p w:rsidR="00A10399" w:rsidRDefault="00A10399" w:rsidP="00A10399">
      <w:pPr>
        <w:pStyle w:val="BodyText"/>
        <w:ind w:left="0" w:firstLine="0"/>
        <w:rPr>
          <w:lang w:eastAsia="it-IT" w:bidi="ar-SA"/>
        </w:rPr>
      </w:pPr>
      <w:r>
        <w:rPr>
          <w:noProof/>
          <w:lang w:eastAsia="it-IT" w:bidi="ar-SA"/>
        </w:rPr>
        <w:drawing>
          <wp:inline distT="0" distB="0" distL="0" distR="0" wp14:anchorId="3FA09921" wp14:editId="0F1F5597">
            <wp:extent cx="4662805" cy="2801166"/>
            <wp:effectExtent l="0" t="0" r="4445" b="0"/>
            <wp:docPr id="180" name="Im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672763" cy="2807148"/>
                    </a:xfrm>
                    <a:prstGeom prst="rect">
                      <a:avLst/>
                    </a:prstGeom>
                  </pic:spPr>
                </pic:pic>
              </a:graphicData>
            </a:graphic>
          </wp:inline>
        </w:drawing>
      </w:r>
    </w:p>
    <w:p w:rsidR="00A10399" w:rsidRDefault="00A10399" w:rsidP="00A10399">
      <w:pPr>
        <w:pStyle w:val="BodyText"/>
        <w:ind w:left="0" w:firstLine="0"/>
        <w:rPr>
          <w:lang w:eastAsia="it-IT" w:bidi="ar-SA"/>
        </w:rPr>
      </w:pPr>
    </w:p>
    <w:p w:rsidR="00A10399" w:rsidRDefault="00A10399" w:rsidP="00A10399">
      <w:pPr>
        <w:pStyle w:val="BodyText"/>
        <w:ind w:left="0" w:firstLine="0"/>
        <w:rPr>
          <w:lang w:eastAsia="it-IT" w:bidi="ar-SA"/>
        </w:rPr>
      </w:pPr>
      <w:r>
        <w:rPr>
          <w:noProof/>
          <w:lang w:eastAsia="it-IT" w:bidi="ar-SA"/>
        </w:rPr>
        <w:lastRenderedPageBreak/>
        <w:drawing>
          <wp:inline distT="0" distB="0" distL="0" distR="0" wp14:anchorId="40234A16" wp14:editId="24DE0BBB">
            <wp:extent cx="4676775" cy="1436805"/>
            <wp:effectExtent l="0" t="0" r="0" b="0"/>
            <wp:docPr id="181"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flipV="1">
                      <a:off x="0" y="0"/>
                      <a:ext cx="4686286" cy="1439727"/>
                    </a:xfrm>
                    <a:prstGeom prst="rect">
                      <a:avLst/>
                    </a:prstGeom>
                  </pic:spPr>
                </pic:pic>
              </a:graphicData>
            </a:graphic>
          </wp:inline>
        </w:drawing>
      </w:r>
    </w:p>
    <w:p w:rsidR="00A10399" w:rsidRDefault="00A10399" w:rsidP="00A10399">
      <w:pPr>
        <w:pStyle w:val="BodyText"/>
        <w:ind w:left="0" w:firstLine="0"/>
        <w:rPr>
          <w:lang w:eastAsia="it-IT" w:bidi="ar-SA"/>
        </w:rPr>
      </w:pPr>
      <w:r>
        <w:rPr>
          <w:noProof/>
          <w:lang w:eastAsia="it-IT" w:bidi="ar-SA"/>
        </w:rPr>
        <w:drawing>
          <wp:inline distT="0" distB="0" distL="0" distR="0" wp14:anchorId="7574C153" wp14:editId="1B29766E">
            <wp:extent cx="4676775" cy="2367987"/>
            <wp:effectExtent l="0" t="0" r="0" b="0"/>
            <wp:docPr id="182" name="Im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688132" cy="2373737"/>
                    </a:xfrm>
                    <a:prstGeom prst="rect">
                      <a:avLst/>
                    </a:prstGeom>
                  </pic:spPr>
                </pic:pic>
              </a:graphicData>
            </a:graphic>
          </wp:inline>
        </w:drawing>
      </w:r>
    </w:p>
    <w:p w:rsidR="00A10399" w:rsidRDefault="00A10399" w:rsidP="00A10399">
      <w:pPr>
        <w:pStyle w:val="BodyText"/>
        <w:ind w:left="0" w:firstLine="0"/>
        <w:rPr>
          <w:lang w:eastAsia="it-IT" w:bidi="ar-SA"/>
        </w:rPr>
      </w:pPr>
    </w:p>
    <w:p w:rsidR="00A10399" w:rsidRDefault="00A10399" w:rsidP="00A10399">
      <w:pPr>
        <w:pStyle w:val="BodyText"/>
        <w:ind w:left="0" w:firstLine="0"/>
        <w:rPr>
          <w:lang w:eastAsia="it-IT" w:bidi="ar-SA"/>
        </w:rPr>
      </w:pPr>
      <w:r>
        <w:rPr>
          <w:noProof/>
          <w:lang w:eastAsia="it-IT" w:bidi="ar-SA"/>
        </w:rPr>
        <w:drawing>
          <wp:inline distT="0" distB="0" distL="0" distR="0" wp14:anchorId="20B11562" wp14:editId="448E05A7">
            <wp:extent cx="4676775" cy="1055889"/>
            <wp:effectExtent l="0" t="0" r="0" b="0"/>
            <wp:docPr id="183" name="Immagin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727364" cy="1067311"/>
                    </a:xfrm>
                    <a:prstGeom prst="rect">
                      <a:avLst/>
                    </a:prstGeom>
                  </pic:spPr>
                </pic:pic>
              </a:graphicData>
            </a:graphic>
          </wp:inline>
        </w:drawing>
      </w:r>
    </w:p>
    <w:p w:rsidR="00A10399" w:rsidRDefault="00A10399" w:rsidP="00A10399">
      <w:pPr>
        <w:pStyle w:val="BodyText"/>
        <w:ind w:left="0" w:firstLine="0"/>
        <w:rPr>
          <w:lang w:eastAsia="it-IT" w:bidi="ar-SA"/>
        </w:rPr>
      </w:pPr>
      <w:r>
        <w:rPr>
          <w:noProof/>
          <w:lang w:eastAsia="it-IT" w:bidi="ar-SA"/>
        </w:rPr>
        <w:drawing>
          <wp:inline distT="0" distB="0" distL="0" distR="0" wp14:anchorId="177BA239" wp14:editId="7D0B3447">
            <wp:extent cx="4667250" cy="2696332"/>
            <wp:effectExtent l="0" t="0" r="0" b="8890"/>
            <wp:docPr id="184" name="Im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680740" cy="2704125"/>
                    </a:xfrm>
                    <a:prstGeom prst="rect">
                      <a:avLst/>
                    </a:prstGeom>
                  </pic:spPr>
                </pic:pic>
              </a:graphicData>
            </a:graphic>
          </wp:inline>
        </w:drawing>
      </w:r>
    </w:p>
    <w:p w:rsidR="00A10399" w:rsidRDefault="00A10399" w:rsidP="00A10399">
      <w:pPr>
        <w:pStyle w:val="BodyText"/>
        <w:ind w:left="0" w:firstLine="0"/>
        <w:rPr>
          <w:lang w:eastAsia="it-IT" w:bidi="ar-SA"/>
        </w:rPr>
      </w:pPr>
      <w:r>
        <w:rPr>
          <w:noProof/>
          <w:lang w:eastAsia="it-IT" w:bidi="ar-SA"/>
        </w:rPr>
        <w:lastRenderedPageBreak/>
        <w:drawing>
          <wp:inline distT="0" distB="0" distL="0" distR="0" wp14:anchorId="31E18440" wp14:editId="339B59DA">
            <wp:extent cx="4676775" cy="2547042"/>
            <wp:effectExtent l="0" t="0" r="0" b="5715"/>
            <wp:docPr id="185" name="Im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688855" cy="2553621"/>
                    </a:xfrm>
                    <a:prstGeom prst="rect">
                      <a:avLst/>
                    </a:prstGeom>
                  </pic:spPr>
                </pic:pic>
              </a:graphicData>
            </a:graphic>
          </wp:inline>
        </w:drawing>
      </w:r>
    </w:p>
    <w:p w:rsidR="00A10399" w:rsidRDefault="00A10399" w:rsidP="00A10399">
      <w:pPr>
        <w:pStyle w:val="BodyText"/>
        <w:ind w:left="0" w:firstLine="0"/>
        <w:rPr>
          <w:lang w:eastAsia="it-IT" w:bidi="ar-SA"/>
        </w:rPr>
      </w:pPr>
      <w:r>
        <w:rPr>
          <w:noProof/>
          <w:lang w:eastAsia="it-IT" w:bidi="ar-SA"/>
        </w:rPr>
        <w:drawing>
          <wp:inline distT="0" distB="0" distL="0" distR="0" wp14:anchorId="69D2C86D" wp14:editId="565FDB55">
            <wp:extent cx="4686300" cy="1147993"/>
            <wp:effectExtent l="0" t="0" r="0" b="0"/>
            <wp:docPr id="186" name="Immagin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712299" cy="1154362"/>
                    </a:xfrm>
                    <a:prstGeom prst="rect">
                      <a:avLst/>
                    </a:prstGeom>
                  </pic:spPr>
                </pic:pic>
              </a:graphicData>
            </a:graphic>
          </wp:inline>
        </w:drawing>
      </w:r>
    </w:p>
    <w:p w:rsidR="00A10399" w:rsidRDefault="00A10399" w:rsidP="00A10399">
      <w:pPr>
        <w:pStyle w:val="BodyText"/>
        <w:ind w:left="0" w:firstLine="0"/>
        <w:rPr>
          <w:lang w:eastAsia="it-IT" w:bidi="ar-SA"/>
        </w:rPr>
      </w:pPr>
    </w:p>
    <w:p w:rsidR="00A10399" w:rsidRDefault="00A10399" w:rsidP="00A10399">
      <w:pPr>
        <w:pStyle w:val="Heading4"/>
      </w:pPr>
      <w:r>
        <w:t>Barcellona</w:t>
      </w:r>
    </w:p>
    <w:p w:rsidR="00A10399" w:rsidRPr="00E47F48" w:rsidRDefault="00A10399" w:rsidP="00A10399">
      <w:pPr>
        <w:pStyle w:val="BodyText"/>
        <w:rPr>
          <w:lang w:eastAsia="it-IT" w:bidi="ar-SA"/>
        </w:rPr>
      </w:pPr>
      <w:r>
        <w:rPr>
          <w:noProof/>
          <w:lang w:eastAsia="it-IT" w:bidi="ar-SA"/>
        </w:rPr>
        <w:drawing>
          <wp:inline distT="0" distB="0" distL="0" distR="0" wp14:anchorId="366E2EA3" wp14:editId="3BFFE620">
            <wp:extent cx="4133850" cy="3252866"/>
            <wp:effectExtent l="0" t="0" r="0" b="5080"/>
            <wp:docPr id="188" name="Immagin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138814" cy="3256772"/>
                    </a:xfrm>
                    <a:prstGeom prst="rect">
                      <a:avLst/>
                    </a:prstGeom>
                  </pic:spPr>
                </pic:pic>
              </a:graphicData>
            </a:graphic>
          </wp:inline>
        </w:drawing>
      </w:r>
    </w:p>
    <w:p w:rsidR="00A10399" w:rsidRDefault="00A10399" w:rsidP="00A10399">
      <w:pPr>
        <w:pStyle w:val="Heading4"/>
      </w:pPr>
      <w:r>
        <w:t>Bologna</w:t>
      </w:r>
    </w:p>
    <w:p w:rsidR="00A10399" w:rsidRPr="00E47F48" w:rsidRDefault="00A10399" w:rsidP="00A10399">
      <w:pPr>
        <w:pStyle w:val="BodyText"/>
        <w:ind w:left="0" w:firstLine="0"/>
        <w:rPr>
          <w:lang w:eastAsia="it-IT" w:bidi="ar-SA"/>
        </w:rPr>
      </w:pPr>
      <w:r>
        <w:rPr>
          <w:noProof/>
          <w:lang w:eastAsia="it-IT" w:bidi="ar-SA"/>
        </w:rPr>
        <w:lastRenderedPageBreak/>
        <w:drawing>
          <wp:inline distT="0" distB="0" distL="0" distR="0" wp14:anchorId="632C3B54" wp14:editId="32ED0053">
            <wp:extent cx="4686300" cy="3933614"/>
            <wp:effectExtent l="0" t="0" r="0" b="0"/>
            <wp:docPr id="189" name="Immagin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696488" cy="3942166"/>
                    </a:xfrm>
                    <a:prstGeom prst="rect">
                      <a:avLst/>
                    </a:prstGeom>
                  </pic:spPr>
                </pic:pic>
              </a:graphicData>
            </a:graphic>
          </wp:inline>
        </w:drawing>
      </w:r>
    </w:p>
    <w:p w:rsidR="00A10399" w:rsidRDefault="00A10399" w:rsidP="00A10399">
      <w:pPr>
        <w:pStyle w:val="Heading4"/>
      </w:pPr>
      <w:r>
        <w:t>Helsinki</w:t>
      </w:r>
    </w:p>
    <w:p w:rsidR="00A10399" w:rsidRPr="00E47F48" w:rsidRDefault="00A10399" w:rsidP="00A10399">
      <w:pPr>
        <w:pStyle w:val="BodyText"/>
        <w:ind w:left="0" w:firstLine="0"/>
        <w:rPr>
          <w:lang w:eastAsia="it-IT" w:bidi="ar-SA"/>
        </w:rPr>
      </w:pPr>
      <w:r>
        <w:rPr>
          <w:noProof/>
          <w:lang w:eastAsia="it-IT" w:bidi="ar-SA"/>
        </w:rPr>
        <w:drawing>
          <wp:inline distT="0" distB="0" distL="0" distR="0" wp14:anchorId="49323ED4" wp14:editId="27A11A37">
            <wp:extent cx="4695825" cy="3684357"/>
            <wp:effectExtent l="0" t="0" r="0" b="0"/>
            <wp:docPr id="190" name="Im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705131" cy="3691658"/>
                    </a:xfrm>
                    <a:prstGeom prst="rect">
                      <a:avLst/>
                    </a:prstGeom>
                  </pic:spPr>
                </pic:pic>
              </a:graphicData>
            </a:graphic>
          </wp:inline>
        </w:drawing>
      </w:r>
    </w:p>
    <w:p w:rsidR="00A10399" w:rsidRDefault="00A10399" w:rsidP="00A10399">
      <w:pPr>
        <w:pStyle w:val="Heading4"/>
      </w:pPr>
      <w:r>
        <w:t>Mirandola</w:t>
      </w:r>
    </w:p>
    <w:p w:rsidR="00A10399" w:rsidRPr="00E47F48" w:rsidRDefault="00A10399" w:rsidP="00A10399">
      <w:pPr>
        <w:pStyle w:val="BodyText"/>
        <w:ind w:left="0" w:firstLine="0"/>
        <w:rPr>
          <w:lang w:eastAsia="it-IT" w:bidi="ar-SA"/>
        </w:rPr>
      </w:pPr>
      <w:r>
        <w:rPr>
          <w:noProof/>
          <w:lang w:eastAsia="it-IT" w:bidi="ar-SA"/>
        </w:rPr>
        <w:lastRenderedPageBreak/>
        <w:drawing>
          <wp:inline distT="0" distB="0" distL="0" distR="0" wp14:anchorId="6A778998" wp14:editId="06E66F5A">
            <wp:extent cx="4667250" cy="3658547"/>
            <wp:effectExtent l="0" t="0" r="0" b="0"/>
            <wp:docPr id="191" name="Im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679068" cy="3667811"/>
                    </a:xfrm>
                    <a:prstGeom prst="rect">
                      <a:avLst/>
                    </a:prstGeom>
                  </pic:spPr>
                </pic:pic>
              </a:graphicData>
            </a:graphic>
          </wp:inline>
        </w:drawing>
      </w:r>
    </w:p>
    <w:p w:rsidR="00A10399" w:rsidRDefault="00A10399" w:rsidP="00A10399">
      <w:pPr>
        <w:pStyle w:val="Heading4"/>
      </w:pPr>
      <w:r>
        <w:t>Praga</w:t>
      </w:r>
    </w:p>
    <w:p w:rsidR="00A10399" w:rsidRPr="00E47F48" w:rsidRDefault="00A10399" w:rsidP="00A10399">
      <w:pPr>
        <w:pStyle w:val="BodyText"/>
        <w:ind w:left="0" w:firstLine="0"/>
        <w:rPr>
          <w:lang w:eastAsia="it-IT" w:bidi="ar-SA"/>
        </w:rPr>
      </w:pPr>
      <w:r>
        <w:rPr>
          <w:noProof/>
          <w:lang w:eastAsia="it-IT" w:bidi="ar-SA"/>
        </w:rPr>
        <w:drawing>
          <wp:inline distT="0" distB="0" distL="0" distR="0" wp14:anchorId="514A8F15" wp14:editId="34600C18">
            <wp:extent cx="4695825" cy="3679484"/>
            <wp:effectExtent l="0" t="0" r="0" b="0"/>
            <wp:docPr id="193" name="Im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705664" cy="3687194"/>
                    </a:xfrm>
                    <a:prstGeom prst="rect">
                      <a:avLst/>
                    </a:prstGeom>
                  </pic:spPr>
                </pic:pic>
              </a:graphicData>
            </a:graphic>
          </wp:inline>
        </w:drawing>
      </w:r>
    </w:p>
    <w:p w:rsidR="00A10399" w:rsidRDefault="00A10399" w:rsidP="00A10399">
      <w:pPr>
        <w:pStyle w:val="Heading4"/>
      </w:pPr>
      <w:r>
        <w:t>Rimini</w:t>
      </w:r>
    </w:p>
    <w:p w:rsidR="00A10399" w:rsidRDefault="00A10399" w:rsidP="00A10399">
      <w:pPr>
        <w:pStyle w:val="BodyText"/>
        <w:ind w:left="0" w:firstLine="0"/>
        <w:rPr>
          <w:lang w:eastAsia="it-IT" w:bidi="ar-SA"/>
        </w:rPr>
      </w:pPr>
      <w:r>
        <w:rPr>
          <w:noProof/>
          <w:lang w:eastAsia="it-IT" w:bidi="ar-SA"/>
        </w:rPr>
        <w:lastRenderedPageBreak/>
        <w:drawing>
          <wp:inline distT="0" distB="0" distL="0" distR="0" wp14:anchorId="63BCCB09" wp14:editId="5CC5FBB3">
            <wp:extent cx="4705350" cy="3664002"/>
            <wp:effectExtent l="0" t="0" r="0" b="0"/>
            <wp:docPr id="194" name="Im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712182" cy="3669322"/>
                    </a:xfrm>
                    <a:prstGeom prst="rect">
                      <a:avLst/>
                    </a:prstGeom>
                  </pic:spPr>
                </pic:pic>
              </a:graphicData>
            </a:graphic>
          </wp:inline>
        </w:drawing>
      </w:r>
    </w:p>
    <w:p w:rsidR="00A10399" w:rsidRDefault="00A10399" w:rsidP="00A10399">
      <w:pPr>
        <w:pStyle w:val="BodyText"/>
        <w:ind w:left="0" w:firstLine="0"/>
        <w:rPr>
          <w:lang w:eastAsia="it-IT" w:bidi="ar-SA"/>
        </w:rPr>
      </w:pPr>
    </w:p>
    <w:p w:rsidR="00A10399" w:rsidRDefault="00A10399" w:rsidP="00027118">
      <w:pPr>
        <w:pStyle w:val="BodyText"/>
        <w:ind w:left="0" w:firstLine="0"/>
        <w:rPr>
          <w:sz w:val="24"/>
          <w:szCs w:val="24"/>
          <w:lang w:eastAsia="it-IT" w:bidi="ar-SA"/>
        </w:rPr>
      </w:pPr>
    </w:p>
    <w:p w:rsidR="00312D23" w:rsidRPr="00610F21" w:rsidRDefault="00312D23" w:rsidP="006D4AB9">
      <w:pPr>
        <w:pStyle w:val="Heading1"/>
      </w:pPr>
      <w:bookmarkStart w:id="77" w:name="_Toc400985808"/>
      <w:bookmarkEnd w:id="77"/>
    </w:p>
    <w:p w:rsidR="002B4578" w:rsidRPr="00312D23" w:rsidRDefault="00312D23" w:rsidP="00312D23">
      <w:pPr>
        <w:pStyle w:val="BodyText"/>
        <w:ind w:left="142" w:firstLine="0"/>
        <w:rPr>
          <w:sz w:val="24"/>
          <w:szCs w:val="24"/>
          <w:lang w:eastAsia="it-IT" w:bidi="ar-SA"/>
        </w:rPr>
      </w:pPr>
      <w:r w:rsidRPr="00312D23">
        <w:rPr>
          <w:sz w:val="24"/>
          <w:szCs w:val="24"/>
          <w:lang w:eastAsia="it-IT" w:bidi="ar-SA"/>
        </w:rPr>
        <w:t xml:space="preserve">Si considerano allegati i documenti prodotti durante l’analisi. Non si allegano i documenti raccolti già in possesso del cliente </w:t>
      </w:r>
      <w:r w:rsidR="009B5F33" w:rsidRPr="009B5F33">
        <w:rPr>
          <w:sz w:val="24"/>
          <w:szCs w:val="24"/>
          <w:highlight w:val="yellow"/>
          <w:lang w:eastAsia="it-IT" w:bidi="ar-SA"/>
        </w:rPr>
        <w:t>.</w:t>
      </w:r>
    </w:p>
    <w:tbl>
      <w:tblPr>
        <w:tblW w:w="9747"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ook w:val="04A0" w:firstRow="1" w:lastRow="0" w:firstColumn="1" w:lastColumn="0" w:noHBand="0" w:noVBand="1"/>
      </w:tblPr>
      <w:tblGrid>
        <w:gridCol w:w="3652"/>
        <w:gridCol w:w="6095"/>
      </w:tblGrid>
      <w:tr w:rsidR="00566582" w:rsidRPr="00AA43E7" w:rsidTr="00E2137E">
        <w:tc>
          <w:tcPr>
            <w:tcW w:w="3652" w:type="dxa"/>
            <w:tcBorders>
              <w:top w:val="single" w:sz="4" w:space="0" w:color="C0504D"/>
              <w:left w:val="single" w:sz="4" w:space="0" w:color="C0504D"/>
              <w:bottom w:val="single" w:sz="4" w:space="0" w:color="C0504D"/>
              <w:right w:val="nil"/>
            </w:tcBorders>
            <w:shd w:val="clear" w:color="auto" w:fill="C0504D"/>
          </w:tcPr>
          <w:p w:rsidR="002B4578" w:rsidRPr="00312D23" w:rsidRDefault="002B4578" w:rsidP="00E2137E">
            <w:pPr>
              <w:pStyle w:val="BodyText"/>
              <w:ind w:left="0" w:firstLine="0"/>
              <w:rPr>
                <w:b/>
                <w:bCs/>
                <w:color w:val="FFFFFF"/>
                <w:lang w:eastAsia="it-IT" w:bidi="ar-SA"/>
              </w:rPr>
            </w:pPr>
            <w:r w:rsidRPr="00312D23">
              <w:rPr>
                <w:b/>
                <w:bCs/>
                <w:color w:val="FFFFFF"/>
                <w:lang w:eastAsia="it-IT" w:bidi="ar-SA"/>
              </w:rPr>
              <w:t>Allegato</w:t>
            </w:r>
          </w:p>
        </w:tc>
        <w:tc>
          <w:tcPr>
            <w:tcW w:w="6095" w:type="dxa"/>
            <w:tcBorders>
              <w:top w:val="single" w:sz="4" w:space="0" w:color="C0504D"/>
              <w:left w:val="nil"/>
              <w:bottom w:val="single" w:sz="4" w:space="0" w:color="C0504D"/>
              <w:right w:val="single" w:sz="4" w:space="0" w:color="C0504D"/>
            </w:tcBorders>
            <w:shd w:val="clear" w:color="auto" w:fill="C0504D"/>
          </w:tcPr>
          <w:p w:rsidR="002B4578" w:rsidRPr="00E2137E" w:rsidRDefault="002B4578" w:rsidP="00E2137E">
            <w:pPr>
              <w:pStyle w:val="BodyText"/>
              <w:ind w:left="0" w:firstLine="0"/>
              <w:rPr>
                <w:b/>
                <w:bCs/>
                <w:color w:val="FFFFFF"/>
                <w:lang w:eastAsia="it-IT" w:bidi="ar-SA"/>
              </w:rPr>
            </w:pPr>
            <w:r w:rsidRPr="00E2137E">
              <w:rPr>
                <w:b/>
                <w:bCs/>
                <w:color w:val="FFFFFF"/>
                <w:lang w:eastAsia="it-IT" w:bidi="ar-SA"/>
              </w:rPr>
              <w:t>Descrizione</w:t>
            </w:r>
          </w:p>
        </w:tc>
      </w:tr>
      <w:tr w:rsidR="002B4578" w:rsidRPr="00312D23" w:rsidTr="00E2137E">
        <w:tc>
          <w:tcPr>
            <w:tcW w:w="3652" w:type="dxa"/>
            <w:shd w:val="clear" w:color="auto" w:fill="F2DBDB"/>
          </w:tcPr>
          <w:p w:rsidR="002B4578" w:rsidRPr="00033489" w:rsidRDefault="006239C8" w:rsidP="00E2137E">
            <w:pPr>
              <w:pStyle w:val="BodyText"/>
              <w:ind w:left="0" w:firstLine="0"/>
              <w:rPr>
                <w:bCs/>
                <w:lang w:eastAsia="it-IT" w:bidi="ar-SA"/>
              </w:rPr>
            </w:pPr>
            <w:r w:rsidRPr="00033489">
              <w:rPr>
                <w:bCs/>
                <w:lang w:eastAsia="it-IT" w:bidi="ar-SA"/>
              </w:rPr>
              <w:t>WindowsVolumeLicensingAssessment-09-18-2014-14h11m27s.xlsx</w:t>
            </w:r>
          </w:p>
        </w:tc>
        <w:tc>
          <w:tcPr>
            <w:tcW w:w="6095" w:type="dxa"/>
            <w:shd w:val="clear" w:color="auto" w:fill="F2DBDB"/>
          </w:tcPr>
          <w:p w:rsidR="0028587B" w:rsidRPr="00033489" w:rsidRDefault="006239C8" w:rsidP="00E2137E">
            <w:pPr>
              <w:pStyle w:val="BodyText"/>
              <w:ind w:left="0" w:firstLine="0"/>
              <w:jc w:val="left"/>
              <w:rPr>
                <w:lang w:eastAsia="it-IT" w:bidi="ar-SA"/>
              </w:rPr>
            </w:pPr>
            <w:r w:rsidRPr="00033489">
              <w:rPr>
                <w:lang w:eastAsia="it-IT" w:bidi="ar-SA"/>
              </w:rPr>
              <w:t>Raccolta dati sul licensing eseguita tramite Microsoft MAP.</w:t>
            </w:r>
          </w:p>
        </w:tc>
      </w:tr>
      <w:tr w:rsidR="0028587B" w:rsidRPr="00312D23" w:rsidTr="00E2137E">
        <w:tc>
          <w:tcPr>
            <w:tcW w:w="3652" w:type="dxa"/>
            <w:shd w:val="clear" w:color="auto" w:fill="auto"/>
          </w:tcPr>
          <w:p w:rsidR="0028587B" w:rsidRPr="00033489" w:rsidRDefault="006239C8" w:rsidP="00E2137E">
            <w:pPr>
              <w:pStyle w:val="BodyText"/>
              <w:ind w:left="0" w:firstLine="0"/>
              <w:rPr>
                <w:bCs/>
                <w:lang w:eastAsia="it-IT" w:bidi="ar-SA"/>
              </w:rPr>
            </w:pPr>
            <w:r w:rsidRPr="00033489">
              <w:rPr>
                <w:bCs/>
                <w:lang w:eastAsia="it-IT" w:bidi="ar-SA"/>
              </w:rPr>
              <w:t>VMReport-09-18-2014-12h42m27s.xlsx</w:t>
            </w:r>
          </w:p>
        </w:tc>
        <w:tc>
          <w:tcPr>
            <w:tcW w:w="6095" w:type="dxa"/>
            <w:shd w:val="clear" w:color="auto" w:fill="auto"/>
          </w:tcPr>
          <w:p w:rsidR="0028587B" w:rsidRPr="00033489" w:rsidRDefault="006239C8" w:rsidP="006239C8">
            <w:pPr>
              <w:pStyle w:val="BodyText"/>
              <w:ind w:left="0" w:firstLine="0"/>
              <w:jc w:val="left"/>
              <w:rPr>
                <w:lang w:eastAsia="it-IT" w:bidi="ar-SA"/>
              </w:rPr>
            </w:pPr>
            <w:r w:rsidRPr="00033489">
              <w:rPr>
                <w:lang w:eastAsia="it-IT" w:bidi="ar-SA"/>
              </w:rPr>
              <w:t>Raccolta dati sulle VM eseguita tramite Microsoft MAP.</w:t>
            </w:r>
          </w:p>
        </w:tc>
      </w:tr>
      <w:tr w:rsidR="005B76F4" w:rsidRPr="00312D23" w:rsidTr="00E2137E">
        <w:tc>
          <w:tcPr>
            <w:tcW w:w="3652" w:type="dxa"/>
            <w:shd w:val="clear" w:color="auto" w:fill="F2DBDB"/>
          </w:tcPr>
          <w:p w:rsidR="005B76F4" w:rsidRPr="00033489" w:rsidRDefault="006239C8" w:rsidP="00E2137E">
            <w:pPr>
              <w:pStyle w:val="BodyText"/>
              <w:ind w:left="0" w:firstLine="0"/>
              <w:rPr>
                <w:bCs/>
                <w:lang w:eastAsia="it-IT" w:bidi="ar-SA"/>
              </w:rPr>
            </w:pPr>
            <w:r w:rsidRPr="00033489">
              <w:rPr>
                <w:bCs/>
                <w:lang w:eastAsia="it-IT" w:bidi="ar-SA"/>
              </w:rPr>
              <w:t>ExchangeServerUsageTracker-09-18-2014-14h11m20s.xlsx</w:t>
            </w:r>
          </w:p>
        </w:tc>
        <w:tc>
          <w:tcPr>
            <w:tcW w:w="6095" w:type="dxa"/>
            <w:shd w:val="clear" w:color="auto" w:fill="F2DBDB"/>
          </w:tcPr>
          <w:p w:rsidR="005B76F4" w:rsidRPr="00033489" w:rsidRDefault="006239C8" w:rsidP="00033489">
            <w:pPr>
              <w:pStyle w:val="BodyText"/>
              <w:ind w:left="0" w:firstLine="0"/>
              <w:jc w:val="left"/>
              <w:rPr>
                <w:lang w:eastAsia="it-IT" w:bidi="ar-SA"/>
              </w:rPr>
            </w:pPr>
            <w:r w:rsidRPr="00033489">
              <w:rPr>
                <w:lang w:eastAsia="it-IT" w:bidi="ar-SA"/>
              </w:rPr>
              <w:t xml:space="preserve">Raccolta dati </w:t>
            </w:r>
            <w:r w:rsidR="00033489" w:rsidRPr="00033489">
              <w:rPr>
                <w:lang w:eastAsia="it-IT" w:bidi="ar-SA"/>
              </w:rPr>
              <w:t>sulla</w:t>
            </w:r>
            <w:r w:rsidRPr="00033489">
              <w:rPr>
                <w:lang w:eastAsia="it-IT" w:bidi="ar-SA"/>
              </w:rPr>
              <w:t xml:space="preserve"> </w:t>
            </w:r>
            <w:r w:rsidR="00033489" w:rsidRPr="00033489">
              <w:rPr>
                <w:lang w:eastAsia="it-IT" w:bidi="ar-SA"/>
              </w:rPr>
              <w:t>posta</w:t>
            </w:r>
            <w:r w:rsidRPr="00033489">
              <w:rPr>
                <w:lang w:eastAsia="it-IT" w:bidi="ar-SA"/>
              </w:rPr>
              <w:t xml:space="preserve"> eseguita tramite Microsoft MAP.</w:t>
            </w:r>
          </w:p>
        </w:tc>
      </w:tr>
      <w:tr w:rsidR="00E76D6D" w:rsidRPr="00312D23" w:rsidTr="00E2137E">
        <w:tc>
          <w:tcPr>
            <w:tcW w:w="3652" w:type="dxa"/>
            <w:shd w:val="clear" w:color="auto" w:fill="auto"/>
          </w:tcPr>
          <w:p w:rsidR="00E76D6D" w:rsidRPr="006239C8" w:rsidRDefault="00E76D6D" w:rsidP="00E2137E">
            <w:pPr>
              <w:pStyle w:val="BodyText"/>
              <w:ind w:left="0" w:firstLine="0"/>
              <w:rPr>
                <w:bCs/>
                <w:sz w:val="24"/>
                <w:szCs w:val="24"/>
                <w:lang w:eastAsia="it-IT" w:bidi="ar-SA"/>
              </w:rPr>
            </w:pPr>
          </w:p>
        </w:tc>
        <w:tc>
          <w:tcPr>
            <w:tcW w:w="6095" w:type="dxa"/>
            <w:shd w:val="clear" w:color="auto" w:fill="auto"/>
          </w:tcPr>
          <w:p w:rsidR="00E76D6D" w:rsidRPr="00312D23" w:rsidRDefault="00E76D6D" w:rsidP="00312D23">
            <w:pPr>
              <w:pStyle w:val="BodyText"/>
              <w:ind w:left="0" w:firstLine="0"/>
              <w:rPr>
                <w:bCs/>
                <w:sz w:val="24"/>
                <w:szCs w:val="24"/>
                <w:lang w:eastAsia="it-IT" w:bidi="ar-SA"/>
              </w:rPr>
            </w:pPr>
          </w:p>
        </w:tc>
      </w:tr>
      <w:tr w:rsidR="00E2137E" w:rsidRPr="00312D23" w:rsidTr="00E2137E">
        <w:tc>
          <w:tcPr>
            <w:tcW w:w="3652" w:type="dxa"/>
            <w:shd w:val="clear" w:color="auto" w:fill="F2DBDB"/>
          </w:tcPr>
          <w:p w:rsidR="00E2137E" w:rsidRPr="006239C8" w:rsidRDefault="00E2137E" w:rsidP="00E2137E">
            <w:pPr>
              <w:pStyle w:val="BodyText"/>
              <w:ind w:left="0" w:firstLine="0"/>
              <w:rPr>
                <w:bCs/>
                <w:sz w:val="24"/>
                <w:szCs w:val="24"/>
                <w:lang w:eastAsia="it-IT" w:bidi="ar-SA"/>
              </w:rPr>
            </w:pPr>
          </w:p>
        </w:tc>
        <w:tc>
          <w:tcPr>
            <w:tcW w:w="6095" w:type="dxa"/>
            <w:shd w:val="clear" w:color="auto" w:fill="F2DBDB"/>
          </w:tcPr>
          <w:p w:rsidR="00E2137E" w:rsidRPr="006239C8" w:rsidRDefault="00E2137E" w:rsidP="007225EF">
            <w:pPr>
              <w:pStyle w:val="BodyText"/>
              <w:ind w:left="0" w:firstLine="0"/>
              <w:jc w:val="left"/>
              <w:rPr>
                <w:sz w:val="24"/>
                <w:szCs w:val="24"/>
                <w:lang w:eastAsia="it-IT" w:bidi="ar-SA"/>
              </w:rPr>
            </w:pPr>
          </w:p>
        </w:tc>
      </w:tr>
      <w:tr w:rsidR="0050039B" w:rsidRPr="00312D23" w:rsidTr="00312D23">
        <w:tc>
          <w:tcPr>
            <w:tcW w:w="3652" w:type="dxa"/>
            <w:shd w:val="clear" w:color="auto" w:fill="auto"/>
          </w:tcPr>
          <w:p w:rsidR="0050039B" w:rsidRPr="006239C8" w:rsidRDefault="0050039B" w:rsidP="00E2137E">
            <w:pPr>
              <w:pStyle w:val="BodyText"/>
              <w:ind w:left="0" w:firstLine="0"/>
              <w:rPr>
                <w:bCs/>
                <w:sz w:val="24"/>
                <w:szCs w:val="24"/>
                <w:lang w:eastAsia="it-IT" w:bidi="ar-SA"/>
              </w:rPr>
            </w:pPr>
          </w:p>
        </w:tc>
        <w:tc>
          <w:tcPr>
            <w:tcW w:w="6095" w:type="dxa"/>
            <w:shd w:val="clear" w:color="auto" w:fill="auto"/>
          </w:tcPr>
          <w:p w:rsidR="0050039B" w:rsidRPr="006239C8" w:rsidRDefault="0050039B" w:rsidP="007225EF">
            <w:pPr>
              <w:pStyle w:val="BodyText"/>
              <w:ind w:left="0" w:firstLine="0"/>
              <w:rPr>
                <w:bCs/>
                <w:sz w:val="24"/>
                <w:szCs w:val="24"/>
                <w:lang w:eastAsia="it-IT" w:bidi="ar-SA"/>
              </w:rPr>
            </w:pPr>
          </w:p>
        </w:tc>
      </w:tr>
      <w:tr w:rsidR="00A83954" w:rsidRPr="00312D23" w:rsidTr="00E2137E">
        <w:tc>
          <w:tcPr>
            <w:tcW w:w="3652" w:type="dxa"/>
            <w:shd w:val="clear" w:color="auto" w:fill="F2DBDB"/>
          </w:tcPr>
          <w:p w:rsidR="00A83954" w:rsidRPr="006239C8" w:rsidRDefault="00A83954" w:rsidP="00E2137E">
            <w:pPr>
              <w:pStyle w:val="BodyText"/>
              <w:ind w:left="0" w:firstLine="0"/>
              <w:rPr>
                <w:bCs/>
                <w:sz w:val="24"/>
                <w:szCs w:val="24"/>
                <w:lang w:eastAsia="it-IT" w:bidi="ar-SA"/>
              </w:rPr>
            </w:pPr>
          </w:p>
        </w:tc>
        <w:tc>
          <w:tcPr>
            <w:tcW w:w="6095" w:type="dxa"/>
            <w:shd w:val="clear" w:color="auto" w:fill="F2DBDB"/>
          </w:tcPr>
          <w:p w:rsidR="00A83954" w:rsidRPr="00312D23" w:rsidRDefault="00A83954" w:rsidP="00E2137E">
            <w:pPr>
              <w:pStyle w:val="BodyText"/>
              <w:ind w:left="0" w:firstLine="0"/>
              <w:jc w:val="left"/>
              <w:rPr>
                <w:sz w:val="24"/>
                <w:szCs w:val="24"/>
              </w:rPr>
            </w:pPr>
          </w:p>
        </w:tc>
      </w:tr>
      <w:tr w:rsidR="007225EF" w:rsidRPr="00312D23" w:rsidTr="00312D23">
        <w:tc>
          <w:tcPr>
            <w:tcW w:w="3652" w:type="dxa"/>
            <w:shd w:val="clear" w:color="auto" w:fill="auto"/>
          </w:tcPr>
          <w:p w:rsidR="007225EF" w:rsidRPr="006239C8" w:rsidRDefault="007225EF" w:rsidP="00E2137E">
            <w:pPr>
              <w:pStyle w:val="BodyText"/>
              <w:ind w:left="0" w:firstLine="0"/>
              <w:rPr>
                <w:bCs/>
                <w:sz w:val="24"/>
                <w:szCs w:val="24"/>
                <w:lang w:eastAsia="it-IT" w:bidi="ar-SA"/>
              </w:rPr>
            </w:pPr>
          </w:p>
        </w:tc>
        <w:tc>
          <w:tcPr>
            <w:tcW w:w="6095" w:type="dxa"/>
            <w:shd w:val="clear" w:color="auto" w:fill="auto"/>
          </w:tcPr>
          <w:p w:rsidR="007225EF" w:rsidRPr="006239C8" w:rsidRDefault="007225EF" w:rsidP="00E2137E">
            <w:pPr>
              <w:pStyle w:val="BodyText"/>
              <w:ind w:left="0" w:firstLine="0"/>
              <w:jc w:val="left"/>
              <w:rPr>
                <w:sz w:val="24"/>
                <w:szCs w:val="24"/>
              </w:rPr>
            </w:pPr>
          </w:p>
        </w:tc>
      </w:tr>
      <w:tr w:rsidR="007225EF" w:rsidRPr="00312D23" w:rsidTr="00E2137E">
        <w:tc>
          <w:tcPr>
            <w:tcW w:w="3652" w:type="dxa"/>
            <w:shd w:val="clear" w:color="auto" w:fill="F2DBDB"/>
          </w:tcPr>
          <w:p w:rsidR="007225EF" w:rsidRPr="006239C8" w:rsidRDefault="007225EF" w:rsidP="00E2137E">
            <w:pPr>
              <w:pStyle w:val="BodyText"/>
              <w:ind w:left="0" w:firstLine="0"/>
              <w:rPr>
                <w:bCs/>
                <w:sz w:val="24"/>
                <w:szCs w:val="24"/>
                <w:lang w:eastAsia="it-IT" w:bidi="ar-SA"/>
              </w:rPr>
            </w:pPr>
          </w:p>
        </w:tc>
        <w:tc>
          <w:tcPr>
            <w:tcW w:w="6095" w:type="dxa"/>
            <w:shd w:val="clear" w:color="auto" w:fill="F2DBDB"/>
          </w:tcPr>
          <w:p w:rsidR="007225EF" w:rsidRPr="00312D23" w:rsidRDefault="007225EF" w:rsidP="00E2137E">
            <w:pPr>
              <w:pStyle w:val="BodyText"/>
              <w:ind w:left="0" w:firstLine="0"/>
              <w:jc w:val="left"/>
              <w:rPr>
                <w:sz w:val="24"/>
                <w:szCs w:val="24"/>
              </w:rPr>
            </w:pPr>
          </w:p>
        </w:tc>
      </w:tr>
    </w:tbl>
    <w:p w:rsidR="00A10399" w:rsidRDefault="002B4578" w:rsidP="002B4578">
      <w:pPr>
        <w:pStyle w:val="BodyText"/>
        <w:rPr>
          <w:i/>
          <w:lang w:eastAsia="it-IT" w:bidi="ar-SA"/>
        </w:rPr>
      </w:pPr>
      <w:r w:rsidRPr="007B6DA5">
        <w:rPr>
          <w:i/>
          <w:lang w:eastAsia="it-IT" w:bidi="ar-SA"/>
        </w:rPr>
        <w:t xml:space="preserve">Tab </w:t>
      </w:r>
      <w:r w:rsidR="001F4F10">
        <w:rPr>
          <w:i/>
          <w:lang w:eastAsia="it-IT" w:bidi="ar-SA"/>
        </w:rPr>
        <w:t>2.</w:t>
      </w:r>
      <w:r>
        <w:rPr>
          <w:i/>
          <w:lang w:eastAsia="it-IT" w:bidi="ar-SA"/>
        </w:rPr>
        <w:t xml:space="preserve"> Elenco degli allegati</w:t>
      </w:r>
    </w:p>
    <w:p w:rsidR="00A10399" w:rsidRPr="00A10399" w:rsidRDefault="00A10399" w:rsidP="00A10399">
      <w:pPr>
        <w:rPr>
          <w:lang w:eastAsia="it-IT" w:bidi="ar-SA"/>
        </w:rPr>
      </w:pPr>
    </w:p>
    <w:p w:rsidR="00A10399" w:rsidRPr="00A10399" w:rsidRDefault="00A10399" w:rsidP="00A10399">
      <w:pPr>
        <w:rPr>
          <w:lang w:eastAsia="it-IT" w:bidi="ar-SA"/>
        </w:rPr>
      </w:pPr>
    </w:p>
    <w:p w:rsidR="00A10399" w:rsidRPr="00A10399" w:rsidRDefault="00A10399" w:rsidP="00A10399">
      <w:pPr>
        <w:rPr>
          <w:lang w:eastAsia="it-IT" w:bidi="ar-SA"/>
        </w:rPr>
      </w:pPr>
    </w:p>
    <w:p w:rsidR="00A10399" w:rsidRPr="00A10399" w:rsidRDefault="00A10399" w:rsidP="00A10399">
      <w:pPr>
        <w:rPr>
          <w:lang w:eastAsia="it-IT" w:bidi="ar-SA"/>
        </w:rPr>
      </w:pPr>
    </w:p>
    <w:p w:rsidR="00A10399" w:rsidRPr="00A10399" w:rsidRDefault="00A10399" w:rsidP="00A10399">
      <w:pPr>
        <w:rPr>
          <w:lang w:eastAsia="it-IT" w:bidi="ar-SA"/>
        </w:rPr>
      </w:pPr>
    </w:p>
    <w:p w:rsidR="00A10399" w:rsidRPr="00A10399" w:rsidRDefault="00A10399" w:rsidP="00A10399">
      <w:pPr>
        <w:rPr>
          <w:lang w:eastAsia="it-IT" w:bidi="ar-SA"/>
        </w:rPr>
      </w:pPr>
    </w:p>
    <w:p w:rsidR="00A10399" w:rsidRPr="00A10399" w:rsidRDefault="00A10399" w:rsidP="00A10399">
      <w:pPr>
        <w:rPr>
          <w:lang w:eastAsia="it-IT" w:bidi="ar-SA"/>
        </w:rPr>
      </w:pPr>
      <w:bookmarkStart w:id="78" w:name="_GoBack"/>
      <w:bookmarkEnd w:id="78"/>
    </w:p>
    <w:p w:rsidR="00A10399" w:rsidRPr="00A10399" w:rsidRDefault="00A10399" w:rsidP="00A10399">
      <w:pPr>
        <w:rPr>
          <w:lang w:eastAsia="it-IT" w:bidi="ar-SA"/>
        </w:rPr>
      </w:pPr>
    </w:p>
    <w:p w:rsidR="00A10399" w:rsidRPr="00A10399" w:rsidRDefault="00A10399" w:rsidP="00A10399">
      <w:pPr>
        <w:rPr>
          <w:lang w:eastAsia="it-IT" w:bidi="ar-SA"/>
        </w:rPr>
      </w:pPr>
    </w:p>
    <w:p w:rsidR="00A10399" w:rsidRPr="00A10399" w:rsidRDefault="00A10399" w:rsidP="00A10399">
      <w:pPr>
        <w:rPr>
          <w:lang w:eastAsia="it-IT" w:bidi="ar-SA"/>
        </w:rPr>
      </w:pPr>
    </w:p>
    <w:p w:rsidR="00A10399" w:rsidRDefault="00A10399" w:rsidP="00A10399">
      <w:pPr>
        <w:rPr>
          <w:lang w:eastAsia="it-IT" w:bidi="ar-SA"/>
        </w:rPr>
      </w:pPr>
    </w:p>
    <w:p w:rsidR="002B4578" w:rsidRPr="00A10399" w:rsidRDefault="00A10399" w:rsidP="00A10399">
      <w:pPr>
        <w:tabs>
          <w:tab w:val="left" w:pos="8683"/>
        </w:tabs>
        <w:rPr>
          <w:lang w:eastAsia="it-IT" w:bidi="ar-SA"/>
        </w:rPr>
      </w:pPr>
      <w:r>
        <w:rPr>
          <w:lang w:eastAsia="it-IT" w:bidi="ar-SA"/>
        </w:rPr>
        <w:tab/>
      </w:r>
    </w:p>
    <w:sectPr w:rsidR="002B4578" w:rsidRPr="00A10399" w:rsidSect="00227997">
      <w:footerReference w:type="even" r:id="rId155"/>
      <w:footerReference w:type="default" r:id="rId15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D2E" w:rsidRDefault="00467D2E" w:rsidP="00DA7E52">
      <w:r>
        <w:separator/>
      </w:r>
    </w:p>
  </w:endnote>
  <w:endnote w:type="continuationSeparator" w:id="0">
    <w:p w:rsidR="00467D2E" w:rsidRDefault="00467D2E" w:rsidP="00DA7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UnicodeMS">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E20" w:rsidRPr="0012014C" w:rsidRDefault="00233E20" w:rsidP="009258FF">
    <w:pPr>
      <w:pStyle w:val="Footer"/>
      <w:pBdr>
        <w:top w:val="single" w:sz="4" w:space="1" w:color="auto"/>
      </w:pBdr>
    </w:pPr>
    <w:r w:rsidRPr="0038071E">
      <w:fldChar w:fldCharType="begin"/>
    </w:r>
    <w:r w:rsidRPr="005743DB">
      <w:instrText xml:space="preserve"> FILENAME \p </w:instrText>
    </w:r>
    <w:r w:rsidRPr="0038071E">
      <w:fldChar w:fldCharType="separate"/>
    </w:r>
    <w:r>
      <w:rPr>
        <w:noProof/>
      </w:rPr>
      <w:t>C:\Users\marcol\OneDrive\OneDriveDocuments\Progel\AranchoDoc\AranchoDoc_Analisi Rete e Sistemi_v1.2_2014_09_19.docx</w:t>
    </w:r>
    <w:r w:rsidRPr="0038071E">
      <w:fldChar w:fldCharType="end"/>
    </w:r>
    <w:r w:rsidRPr="005743DB">
      <w:t xml:space="preserve"> Rev. </w:t>
    </w:r>
    <w:r>
      <w:fldChar w:fldCharType="begin"/>
    </w:r>
    <w:r w:rsidRPr="005743DB">
      <w:instrText xml:space="preserve"> REVNUM  \# "#,##0"  \* MERGEFORMAT </w:instrText>
    </w:r>
    <w:r>
      <w:fldChar w:fldCharType="separate"/>
    </w:r>
    <w:r>
      <w:rPr>
        <w:noProof/>
      </w:rPr>
      <w:t>86,  0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E20" w:rsidRPr="005C55EC" w:rsidRDefault="00233E20" w:rsidP="009258FF">
    <w:pPr>
      <w:pStyle w:val="FooterOdd"/>
    </w:pPr>
    <w:r>
      <w:t xml:space="preserve">Analisi di rete e sistemi – Architettura AranchoDoc Group   </w:t>
    </w:r>
    <w:r w:rsidRPr="005C55EC">
      <w:tab/>
    </w:r>
    <w:r>
      <w:rPr>
        <w:rStyle w:val="PageNumber"/>
      </w:rPr>
      <w:fldChar w:fldCharType="begin"/>
    </w:r>
    <w:r w:rsidRPr="005C55EC">
      <w:rPr>
        <w:rStyle w:val="PageNumber"/>
      </w:rPr>
      <w:instrText xml:space="preserve"> PAGE </w:instrText>
    </w:r>
    <w:r>
      <w:rPr>
        <w:rStyle w:val="PageNumber"/>
      </w:rPr>
      <w:fldChar w:fldCharType="separate"/>
    </w:r>
    <w:r w:rsidR="009722C1">
      <w:rPr>
        <w:rStyle w:val="PageNumber"/>
        <w:noProof/>
      </w:rPr>
      <w:t>85</w:t>
    </w:r>
    <w:r>
      <w:rPr>
        <w:rStyle w:val="PageNumber"/>
      </w:rPr>
      <w:fldChar w:fldCharType="end"/>
    </w:r>
    <w:r>
      <w:rPr>
        <w:rStyle w:val="PageNumber"/>
      </w:rPr>
      <w:t xml:space="preserve"> di </w:t>
    </w:r>
    <w:r>
      <w:rPr>
        <w:rStyle w:val="PageNumber"/>
      </w:rPr>
      <w:fldChar w:fldCharType="begin"/>
    </w:r>
    <w:r>
      <w:rPr>
        <w:rStyle w:val="PageNumber"/>
      </w:rPr>
      <w:instrText xml:space="preserve"> NUMPAGES  \# "0,00%" \* Arabic  \* MERGEFORMAT </w:instrText>
    </w:r>
    <w:r>
      <w:rPr>
        <w:rStyle w:val="PageNumber"/>
      </w:rPr>
      <w:fldChar w:fldCharType="separate"/>
    </w:r>
    <w:r w:rsidR="009722C1">
      <w:rPr>
        <w:rStyle w:val="PageNumber"/>
        <w:noProof/>
      </w:rPr>
      <w:t>86</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D2E" w:rsidRDefault="00467D2E" w:rsidP="00DA7E52">
      <w:r>
        <w:separator/>
      </w:r>
    </w:p>
  </w:footnote>
  <w:footnote w:type="continuationSeparator" w:id="0">
    <w:p w:rsidR="00467D2E" w:rsidRDefault="00467D2E" w:rsidP="00DA7E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56E6336A"/>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A04637F8"/>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FE"/>
    <w:multiLevelType w:val="singleLevel"/>
    <w:tmpl w:val="40E02300"/>
    <w:lvl w:ilvl="0">
      <w:numFmt w:val="decimal"/>
      <w:pStyle w:val="ListBullet"/>
      <w:lvlText w:val="*"/>
      <w:lvlJc w:val="left"/>
    </w:lvl>
  </w:abstractNum>
  <w:abstractNum w:abstractNumId="3">
    <w:nsid w:val="008646CD"/>
    <w:multiLevelType w:val="hybridMultilevel"/>
    <w:tmpl w:val="B8E48958"/>
    <w:lvl w:ilvl="0" w:tplc="04100005">
      <w:start w:val="1"/>
      <w:numFmt w:val="bullet"/>
      <w:lvlText w:val=""/>
      <w:lvlJc w:val="left"/>
      <w:pPr>
        <w:ind w:left="1627" w:hanging="360"/>
      </w:pPr>
      <w:rPr>
        <w:rFonts w:ascii="Wingdings" w:hAnsi="Wingdings" w:hint="default"/>
      </w:rPr>
    </w:lvl>
    <w:lvl w:ilvl="1" w:tplc="04100003">
      <w:start w:val="1"/>
      <w:numFmt w:val="bullet"/>
      <w:lvlText w:val="o"/>
      <w:lvlJc w:val="left"/>
      <w:pPr>
        <w:ind w:left="2347" w:hanging="360"/>
      </w:pPr>
      <w:rPr>
        <w:rFonts w:ascii="Courier New" w:hAnsi="Courier New" w:cs="Courier New" w:hint="default"/>
      </w:rPr>
    </w:lvl>
    <w:lvl w:ilvl="2" w:tplc="04100005" w:tentative="1">
      <w:start w:val="1"/>
      <w:numFmt w:val="bullet"/>
      <w:lvlText w:val=""/>
      <w:lvlJc w:val="left"/>
      <w:pPr>
        <w:ind w:left="3067" w:hanging="360"/>
      </w:pPr>
      <w:rPr>
        <w:rFonts w:ascii="Wingdings" w:hAnsi="Wingdings" w:hint="default"/>
      </w:rPr>
    </w:lvl>
    <w:lvl w:ilvl="3" w:tplc="04100001" w:tentative="1">
      <w:start w:val="1"/>
      <w:numFmt w:val="bullet"/>
      <w:lvlText w:val=""/>
      <w:lvlJc w:val="left"/>
      <w:pPr>
        <w:ind w:left="3787" w:hanging="360"/>
      </w:pPr>
      <w:rPr>
        <w:rFonts w:ascii="Symbol" w:hAnsi="Symbol" w:hint="default"/>
      </w:rPr>
    </w:lvl>
    <w:lvl w:ilvl="4" w:tplc="04100003" w:tentative="1">
      <w:start w:val="1"/>
      <w:numFmt w:val="bullet"/>
      <w:lvlText w:val="o"/>
      <w:lvlJc w:val="left"/>
      <w:pPr>
        <w:ind w:left="4507" w:hanging="360"/>
      </w:pPr>
      <w:rPr>
        <w:rFonts w:ascii="Courier New" w:hAnsi="Courier New" w:cs="Courier New" w:hint="default"/>
      </w:rPr>
    </w:lvl>
    <w:lvl w:ilvl="5" w:tplc="04100005" w:tentative="1">
      <w:start w:val="1"/>
      <w:numFmt w:val="bullet"/>
      <w:lvlText w:val=""/>
      <w:lvlJc w:val="left"/>
      <w:pPr>
        <w:ind w:left="5227" w:hanging="360"/>
      </w:pPr>
      <w:rPr>
        <w:rFonts w:ascii="Wingdings" w:hAnsi="Wingdings" w:hint="default"/>
      </w:rPr>
    </w:lvl>
    <w:lvl w:ilvl="6" w:tplc="04100001" w:tentative="1">
      <w:start w:val="1"/>
      <w:numFmt w:val="bullet"/>
      <w:lvlText w:val=""/>
      <w:lvlJc w:val="left"/>
      <w:pPr>
        <w:ind w:left="5947" w:hanging="360"/>
      </w:pPr>
      <w:rPr>
        <w:rFonts w:ascii="Symbol" w:hAnsi="Symbol" w:hint="default"/>
      </w:rPr>
    </w:lvl>
    <w:lvl w:ilvl="7" w:tplc="04100003" w:tentative="1">
      <w:start w:val="1"/>
      <w:numFmt w:val="bullet"/>
      <w:lvlText w:val="o"/>
      <w:lvlJc w:val="left"/>
      <w:pPr>
        <w:ind w:left="6667" w:hanging="360"/>
      </w:pPr>
      <w:rPr>
        <w:rFonts w:ascii="Courier New" w:hAnsi="Courier New" w:cs="Courier New" w:hint="default"/>
      </w:rPr>
    </w:lvl>
    <w:lvl w:ilvl="8" w:tplc="04100005" w:tentative="1">
      <w:start w:val="1"/>
      <w:numFmt w:val="bullet"/>
      <w:lvlText w:val=""/>
      <w:lvlJc w:val="left"/>
      <w:pPr>
        <w:ind w:left="7387" w:hanging="360"/>
      </w:pPr>
      <w:rPr>
        <w:rFonts w:ascii="Wingdings" w:hAnsi="Wingdings" w:hint="default"/>
      </w:rPr>
    </w:lvl>
  </w:abstractNum>
  <w:abstractNum w:abstractNumId="4">
    <w:nsid w:val="03D2499C"/>
    <w:multiLevelType w:val="multilevel"/>
    <w:tmpl w:val="40849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59971AD"/>
    <w:multiLevelType w:val="hybridMultilevel"/>
    <w:tmpl w:val="B7362348"/>
    <w:lvl w:ilvl="0" w:tplc="04100005">
      <w:start w:val="1"/>
      <w:numFmt w:val="bullet"/>
      <w:lvlText w:val=""/>
      <w:lvlJc w:val="left"/>
      <w:pPr>
        <w:ind w:left="1627" w:hanging="360"/>
      </w:pPr>
      <w:rPr>
        <w:rFonts w:ascii="Wingdings" w:hAnsi="Wingdings" w:hint="default"/>
      </w:rPr>
    </w:lvl>
    <w:lvl w:ilvl="1" w:tplc="04100003" w:tentative="1">
      <w:start w:val="1"/>
      <w:numFmt w:val="bullet"/>
      <w:lvlText w:val="o"/>
      <w:lvlJc w:val="left"/>
      <w:pPr>
        <w:ind w:left="2347" w:hanging="360"/>
      </w:pPr>
      <w:rPr>
        <w:rFonts w:ascii="Courier New" w:hAnsi="Courier New" w:cs="Courier New" w:hint="default"/>
      </w:rPr>
    </w:lvl>
    <w:lvl w:ilvl="2" w:tplc="04100005" w:tentative="1">
      <w:start w:val="1"/>
      <w:numFmt w:val="bullet"/>
      <w:lvlText w:val=""/>
      <w:lvlJc w:val="left"/>
      <w:pPr>
        <w:ind w:left="3067" w:hanging="360"/>
      </w:pPr>
      <w:rPr>
        <w:rFonts w:ascii="Wingdings" w:hAnsi="Wingdings" w:hint="default"/>
      </w:rPr>
    </w:lvl>
    <w:lvl w:ilvl="3" w:tplc="04100001" w:tentative="1">
      <w:start w:val="1"/>
      <w:numFmt w:val="bullet"/>
      <w:lvlText w:val=""/>
      <w:lvlJc w:val="left"/>
      <w:pPr>
        <w:ind w:left="3787" w:hanging="360"/>
      </w:pPr>
      <w:rPr>
        <w:rFonts w:ascii="Symbol" w:hAnsi="Symbol" w:hint="default"/>
      </w:rPr>
    </w:lvl>
    <w:lvl w:ilvl="4" w:tplc="04100003" w:tentative="1">
      <w:start w:val="1"/>
      <w:numFmt w:val="bullet"/>
      <w:lvlText w:val="o"/>
      <w:lvlJc w:val="left"/>
      <w:pPr>
        <w:ind w:left="4507" w:hanging="360"/>
      </w:pPr>
      <w:rPr>
        <w:rFonts w:ascii="Courier New" w:hAnsi="Courier New" w:cs="Courier New" w:hint="default"/>
      </w:rPr>
    </w:lvl>
    <w:lvl w:ilvl="5" w:tplc="04100005" w:tentative="1">
      <w:start w:val="1"/>
      <w:numFmt w:val="bullet"/>
      <w:lvlText w:val=""/>
      <w:lvlJc w:val="left"/>
      <w:pPr>
        <w:ind w:left="5227" w:hanging="360"/>
      </w:pPr>
      <w:rPr>
        <w:rFonts w:ascii="Wingdings" w:hAnsi="Wingdings" w:hint="default"/>
      </w:rPr>
    </w:lvl>
    <w:lvl w:ilvl="6" w:tplc="04100001" w:tentative="1">
      <w:start w:val="1"/>
      <w:numFmt w:val="bullet"/>
      <w:lvlText w:val=""/>
      <w:lvlJc w:val="left"/>
      <w:pPr>
        <w:ind w:left="5947" w:hanging="360"/>
      </w:pPr>
      <w:rPr>
        <w:rFonts w:ascii="Symbol" w:hAnsi="Symbol" w:hint="default"/>
      </w:rPr>
    </w:lvl>
    <w:lvl w:ilvl="7" w:tplc="04100003" w:tentative="1">
      <w:start w:val="1"/>
      <w:numFmt w:val="bullet"/>
      <w:lvlText w:val="o"/>
      <w:lvlJc w:val="left"/>
      <w:pPr>
        <w:ind w:left="6667" w:hanging="360"/>
      </w:pPr>
      <w:rPr>
        <w:rFonts w:ascii="Courier New" w:hAnsi="Courier New" w:cs="Courier New" w:hint="default"/>
      </w:rPr>
    </w:lvl>
    <w:lvl w:ilvl="8" w:tplc="04100005" w:tentative="1">
      <w:start w:val="1"/>
      <w:numFmt w:val="bullet"/>
      <w:lvlText w:val=""/>
      <w:lvlJc w:val="left"/>
      <w:pPr>
        <w:ind w:left="7387" w:hanging="360"/>
      </w:pPr>
      <w:rPr>
        <w:rFonts w:ascii="Wingdings" w:hAnsi="Wingdings" w:hint="default"/>
      </w:rPr>
    </w:lvl>
  </w:abstractNum>
  <w:abstractNum w:abstractNumId="6">
    <w:nsid w:val="087C3B26"/>
    <w:multiLevelType w:val="hybridMultilevel"/>
    <w:tmpl w:val="C6FE88A2"/>
    <w:lvl w:ilvl="0" w:tplc="AAE23F78">
      <w:numFmt w:val="bullet"/>
      <w:lvlText w:val="-"/>
      <w:lvlJc w:val="left"/>
      <w:pPr>
        <w:ind w:left="1004" w:hanging="360"/>
      </w:pPr>
      <w:rPr>
        <w:rFonts w:ascii="Calibri" w:eastAsia="Calibri" w:hAnsi="Calibri" w:cs="Times New Roman" w:hint="default"/>
        <w:color w:val="auto"/>
        <w:sz w:val="22"/>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
    <w:nsid w:val="0BAB4D2C"/>
    <w:multiLevelType w:val="multilevel"/>
    <w:tmpl w:val="8DC067C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0DFF1BFF"/>
    <w:multiLevelType w:val="hybridMultilevel"/>
    <w:tmpl w:val="60FE895E"/>
    <w:lvl w:ilvl="0" w:tplc="04100011">
      <w:start w:val="1"/>
      <w:numFmt w:val="decimal"/>
      <w:pStyle w:val="ListNumber"/>
      <w:lvlText w:val="%1)"/>
      <w:lvlJc w:val="left"/>
      <w:pPr>
        <w:ind w:left="1211" w:hanging="360"/>
      </w:pPr>
    </w:lvl>
    <w:lvl w:ilvl="1" w:tplc="04100019">
      <w:start w:val="1"/>
      <w:numFmt w:val="lowerLetter"/>
      <w:lvlText w:val="%2."/>
      <w:lvlJc w:val="left"/>
      <w:pPr>
        <w:ind w:left="1701" w:hanging="283"/>
      </w:pPr>
      <w:rPr>
        <w:rFonts w:hint="default"/>
      </w:rPr>
    </w:lvl>
    <w:lvl w:ilvl="2" w:tplc="0410001B" w:tentative="1">
      <w:start w:val="1"/>
      <w:numFmt w:val="lowerRoman"/>
      <w:lvlText w:val="%3."/>
      <w:lvlJc w:val="right"/>
      <w:pPr>
        <w:ind w:left="3294" w:hanging="180"/>
      </w:pPr>
    </w:lvl>
    <w:lvl w:ilvl="3" w:tplc="0410000F" w:tentative="1">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abstractNum w:abstractNumId="9">
    <w:nsid w:val="16C71527"/>
    <w:multiLevelType w:val="hybridMultilevel"/>
    <w:tmpl w:val="63622644"/>
    <w:lvl w:ilvl="0" w:tplc="04100005">
      <w:start w:val="1"/>
      <w:numFmt w:val="bullet"/>
      <w:lvlText w:val=""/>
      <w:lvlJc w:val="left"/>
      <w:pPr>
        <w:ind w:left="1627" w:hanging="360"/>
      </w:pPr>
      <w:rPr>
        <w:rFonts w:ascii="Wingdings" w:hAnsi="Wingdings" w:hint="default"/>
      </w:rPr>
    </w:lvl>
    <w:lvl w:ilvl="1" w:tplc="04100003" w:tentative="1">
      <w:start w:val="1"/>
      <w:numFmt w:val="bullet"/>
      <w:lvlText w:val="o"/>
      <w:lvlJc w:val="left"/>
      <w:pPr>
        <w:ind w:left="2347" w:hanging="360"/>
      </w:pPr>
      <w:rPr>
        <w:rFonts w:ascii="Courier New" w:hAnsi="Courier New" w:cs="Courier New" w:hint="default"/>
      </w:rPr>
    </w:lvl>
    <w:lvl w:ilvl="2" w:tplc="04100005" w:tentative="1">
      <w:start w:val="1"/>
      <w:numFmt w:val="bullet"/>
      <w:lvlText w:val=""/>
      <w:lvlJc w:val="left"/>
      <w:pPr>
        <w:ind w:left="3067" w:hanging="360"/>
      </w:pPr>
      <w:rPr>
        <w:rFonts w:ascii="Wingdings" w:hAnsi="Wingdings" w:hint="default"/>
      </w:rPr>
    </w:lvl>
    <w:lvl w:ilvl="3" w:tplc="04100001" w:tentative="1">
      <w:start w:val="1"/>
      <w:numFmt w:val="bullet"/>
      <w:lvlText w:val=""/>
      <w:lvlJc w:val="left"/>
      <w:pPr>
        <w:ind w:left="3787" w:hanging="360"/>
      </w:pPr>
      <w:rPr>
        <w:rFonts w:ascii="Symbol" w:hAnsi="Symbol" w:hint="default"/>
      </w:rPr>
    </w:lvl>
    <w:lvl w:ilvl="4" w:tplc="04100003" w:tentative="1">
      <w:start w:val="1"/>
      <w:numFmt w:val="bullet"/>
      <w:lvlText w:val="o"/>
      <w:lvlJc w:val="left"/>
      <w:pPr>
        <w:ind w:left="4507" w:hanging="360"/>
      </w:pPr>
      <w:rPr>
        <w:rFonts w:ascii="Courier New" w:hAnsi="Courier New" w:cs="Courier New" w:hint="default"/>
      </w:rPr>
    </w:lvl>
    <w:lvl w:ilvl="5" w:tplc="04100005" w:tentative="1">
      <w:start w:val="1"/>
      <w:numFmt w:val="bullet"/>
      <w:lvlText w:val=""/>
      <w:lvlJc w:val="left"/>
      <w:pPr>
        <w:ind w:left="5227" w:hanging="360"/>
      </w:pPr>
      <w:rPr>
        <w:rFonts w:ascii="Wingdings" w:hAnsi="Wingdings" w:hint="default"/>
      </w:rPr>
    </w:lvl>
    <w:lvl w:ilvl="6" w:tplc="04100001" w:tentative="1">
      <w:start w:val="1"/>
      <w:numFmt w:val="bullet"/>
      <w:lvlText w:val=""/>
      <w:lvlJc w:val="left"/>
      <w:pPr>
        <w:ind w:left="5947" w:hanging="360"/>
      </w:pPr>
      <w:rPr>
        <w:rFonts w:ascii="Symbol" w:hAnsi="Symbol" w:hint="default"/>
      </w:rPr>
    </w:lvl>
    <w:lvl w:ilvl="7" w:tplc="04100003" w:tentative="1">
      <w:start w:val="1"/>
      <w:numFmt w:val="bullet"/>
      <w:lvlText w:val="o"/>
      <w:lvlJc w:val="left"/>
      <w:pPr>
        <w:ind w:left="6667" w:hanging="360"/>
      </w:pPr>
      <w:rPr>
        <w:rFonts w:ascii="Courier New" w:hAnsi="Courier New" w:cs="Courier New" w:hint="default"/>
      </w:rPr>
    </w:lvl>
    <w:lvl w:ilvl="8" w:tplc="04100005" w:tentative="1">
      <w:start w:val="1"/>
      <w:numFmt w:val="bullet"/>
      <w:lvlText w:val=""/>
      <w:lvlJc w:val="left"/>
      <w:pPr>
        <w:ind w:left="7387" w:hanging="360"/>
      </w:pPr>
      <w:rPr>
        <w:rFonts w:ascii="Wingdings" w:hAnsi="Wingdings" w:hint="default"/>
      </w:rPr>
    </w:lvl>
  </w:abstractNum>
  <w:abstractNum w:abstractNumId="10">
    <w:nsid w:val="17FE118F"/>
    <w:multiLevelType w:val="multilevel"/>
    <w:tmpl w:val="A918B2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1C0D4C5F"/>
    <w:multiLevelType w:val="multilevel"/>
    <w:tmpl w:val="2178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C760202"/>
    <w:multiLevelType w:val="hybridMultilevel"/>
    <w:tmpl w:val="27184FE2"/>
    <w:lvl w:ilvl="0" w:tplc="F20C549E">
      <w:start w:val="1"/>
      <w:numFmt w:val="bullet"/>
      <w:pStyle w:val="CheckList"/>
      <w:lvlText w:val=""/>
      <w:lvlJc w:val="left"/>
      <w:pPr>
        <w:tabs>
          <w:tab w:val="num" w:pos="720"/>
        </w:tabs>
        <w:ind w:left="720" w:hanging="360"/>
      </w:pPr>
      <w:rPr>
        <w:rFonts w:ascii="Wingdings" w:hAnsi="Wingdings" w:hint="default"/>
        <w:sz w:val="1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21946B18"/>
    <w:multiLevelType w:val="hybridMultilevel"/>
    <w:tmpl w:val="69647720"/>
    <w:lvl w:ilvl="0" w:tplc="AAE23F78">
      <w:numFmt w:val="bullet"/>
      <w:lvlText w:val="-"/>
      <w:lvlJc w:val="left"/>
      <w:pPr>
        <w:ind w:left="1627" w:hanging="360"/>
      </w:pPr>
      <w:rPr>
        <w:rFonts w:ascii="Calibri" w:eastAsia="Calibri" w:hAnsi="Calibri" w:cs="Times New Roman" w:hint="default"/>
        <w:color w:val="auto"/>
        <w:sz w:val="22"/>
      </w:rPr>
    </w:lvl>
    <w:lvl w:ilvl="1" w:tplc="04100003" w:tentative="1">
      <w:start w:val="1"/>
      <w:numFmt w:val="bullet"/>
      <w:lvlText w:val="o"/>
      <w:lvlJc w:val="left"/>
      <w:pPr>
        <w:ind w:left="2347" w:hanging="360"/>
      </w:pPr>
      <w:rPr>
        <w:rFonts w:ascii="Courier New" w:hAnsi="Courier New" w:cs="Courier New" w:hint="default"/>
      </w:rPr>
    </w:lvl>
    <w:lvl w:ilvl="2" w:tplc="04100005" w:tentative="1">
      <w:start w:val="1"/>
      <w:numFmt w:val="bullet"/>
      <w:lvlText w:val=""/>
      <w:lvlJc w:val="left"/>
      <w:pPr>
        <w:ind w:left="3067" w:hanging="360"/>
      </w:pPr>
      <w:rPr>
        <w:rFonts w:ascii="Wingdings" w:hAnsi="Wingdings" w:hint="default"/>
      </w:rPr>
    </w:lvl>
    <w:lvl w:ilvl="3" w:tplc="04100001" w:tentative="1">
      <w:start w:val="1"/>
      <w:numFmt w:val="bullet"/>
      <w:lvlText w:val=""/>
      <w:lvlJc w:val="left"/>
      <w:pPr>
        <w:ind w:left="3787" w:hanging="360"/>
      </w:pPr>
      <w:rPr>
        <w:rFonts w:ascii="Symbol" w:hAnsi="Symbol" w:hint="default"/>
      </w:rPr>
    </w:lvl>
    <w:lvl w:ilvl="4" w:tplc="04100003" w:tentative="1">
      <w:start w:val="1"/>
      <w:numFmt w:val="bullet"/>
      <w:lvlText w:val="o"/>
      <w:lvlJc w:val="left"/>
      <w:pPr>
        <w:ind w:left="4507" w:hanging="360"/>
      </w:pPr>
      <w:rPr>
        <w:rFonts w:ascii="Courier New" w:hAnsi="Courier New" w:cs="Courier New" w:hint="default"/>
      </w:rPr>
    </w:lvl>
    <w:lvl w:ilvl="5" w:tplc="04100005" w:tentative="1">
      <w:start w:val="1"/>
      <w:numFmt w:val="bullet"/>
      <w:lvlText w:val=""/>
      <w:lvlJc w:val="left"/>
      <w:pPr>
        <w:ind w:left="5227" w:hanging="360"/>
      </w:pPr>
      <w:rPr>
        <w:rFonts w:ascii="Wingdings" w:hAnsi="Wingdings" w:hint="default"/>
      </w:rPr>
    </w:lvl>
    <w:lvl w:ilvl="6" w:tplc="04100001" w:tentative="1">
      <w:start w:val="1"/>
      <w:numFmt w:val="bullet"/>
      <w:lvlText w:val=""/>
      <w:lvlJc w:val="left"/>
      <w:pPr>
        <w:ind w:left="5947" w:hanging="360"/>
      </w:pPr>
      <w:rPr>
        <w:rFonts w:ascii="Symbol" w:hAnsi="Symbol" w:hint="default"/>
      </w:rPr>
    </w:lvl>
    <w:lvl w:ilvl="7" w:tplc="04100003" w:tentative="1">
      <w:start w:val="1"/>
      <w:numFmt w:val="bullet"/>
      <w:lvlText w:val="o"/>
      <w:lvlJc w:val="left"/>
      <w:pPr>
        <w:ind w:left="6667" w:hanging="360"/>
      </w:pPr>
      <w:rPr>
        <w:rFonts w:ascii="Courier New" w:hAnsi="Courier New" w:cs="Courier New" w:hint="default"/>
      </w:rPr>
    </w:lvl>
    <w:lvl w:ilvl="8" w:tplc="04100005" w:tentative="1">
      <w:start w:val="1"/>
      <w:numFmt w:val="bullet"/>
      <w:lvlText w:val=""/>
      <w:lvlJc w:val="left"/>
      <w:pPr>
        <w:ind w:left="7387" w:hanging="360"/>
      </w:pPr>
      <w:rPr>
        <w:rFonts w:ascii="Wingdings" w:hAnsi="Wingdings" w:hint="default"/>
      </w:rPr>
    </w:lvl>
  </w:abstractNum>
  <w:abstractNum w:abstractNumId="14">
    <w:nsid w:val="21C966E7"/>
    <w:multiLevelType w:val="hybridMultilevel"/>
    <w:tmpl w:val="862CBBCE"/>
    <w:lvl w:ilvl="0" w:tplc="B216AC6E">
      <w:start w:val="1"/>
      <w:numFmt w:val="bullet"/>
      <w:lvlText w:val="-"/>
      <w:lvlJc w:val="left"/>
      <w:pPr>
        <w:ind w:left="927" w:hanging="360"/>
      </w:pPr>
      <w:rPr>
        <w:rFonts w:ascii="Calibri" w:eastAsia="Times New Roman" w:hAnsi="Calibri" w:cs="Times New Roman"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5">
    <w:nsid w:val="2329048D"/>
    <w:multiLevelType w:val="multilevel"/>
    <w:tmpl w:val="9462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4440C8C"/>
    <w:multiLevelType w:val="multilevel"/>
    <w:tmpl w:val="F5902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5445AEC"/>
    <w:multiLevelType w:val="hybridMultilevel"/>
    <w:tmpl w:val="C8249D36"/>
    <w:lvl w:ilvl="0" w:tplc="04100005">
      <w:start w:val="1"/>
      <w:numFmt w:val="bullet"/>
      <w:lvlText w:val=""/>
      <w:lvlJc w:val="left"/>
      <w:pPr>
        <w:ind w:left="1627" w:hanging="360"/>
      </w:pPr>
      <w:rPr>
        <w:rFonts w:ascii="Wingdings" w:hAnsi="Wingdings" w:hint="default"/>
      </w:rPr>
    </w:lvl>
    <w:lvl w:ilvl="1" w:tplc="04100003" w:tentative="1">
      <w:start w:val="1"/>
      <w:numFmt w:val="bullet"/>
      <w:lvlText w:val="o"/>
      <w:lvlJc w:val="left"/>
      <w:pPr>
        <w:ind w:left="2347" w:hanging="360"/>
      </w:pPr>
      <w:rPr>
        <w:rFonts w:ascii="Courier New" w:hAnsi="Courier New" w:cs="Courier New" w:hint="default"/>
      </w:rPr>
    </w:lvl>
    <w:lvl w:ilvl="2" w:tplc="04100005" w:tentative="1">
      <w:start w:val="1"/>
      <w:numFmt w:val="bullet"/>
      <w:lvlText w:val=""/>
      <w:lvlJc w:val="left"/>
      <w:pPr>
        <w:ind w:left="3067" w:hanging="360"/>
      </w:pPr>
      <w:rPr>
        <w:rFonts w:ascii="Wingdings" w:hAnsi="Wingdings" w:hint="default"/>
      </w:rPr>
    </w:lvl>
    <w:lvl w:ilvl="3" w:tplc="04100001" w:tentative="1">
      <w:start w:val="1"/>
      <w:numFmt w:val="bullet"/>
      <w:lvlText w:val=""/>
      <w:lvlJc w:val="left"/>
      <w:pPr>
        <w:ind w:left="3787" w:hanging="360"/>
      </w:pPr>
      <w:rPr>
        <w:rFonts w:ascii="Symbol" w:hAnsi="Symbol" w:hint="default"/>
      </w:rPr>
    </w:lvl>
    <w:lvl w:ilvl="4" w:tplc="04100003" w:tentative="1">
      <w:start w:val="1"/>
      <w:numFmt w:val="bullet"/>
      <w:lvlText w:val="o"/>
      <w:lvlJc w:val="left"/>
      <w:pPr>
        <w:ind w:left="4507" w:hanging="360"/>
      </w:pPr>
      <w:rPr>
        <w:rFonts w:ascii="Courier New" w:hAnsi="Courier New" w:cs="Courier New" w:hint="default"/>
      </w:rPr>
    </w:lvl>
    <w:lvl w:ilvl="5" w:tplc="04100005" w:tentative="1">
      <w:start w:val="1"/>
      <w:numFmt w:val="bullet"/>
      <w:lvlText w:val=""/>
      <w:lvlJc w:val="left"/>
      <w:pPr>
        <w:ind w:left="5227" w:hanging="360"/>
      </w:pPr>
      <w:rPr>
        <w:rFonts w:ascii="Wingdings" w:hAnsi="Wingdings" w:hint="default"/>
      </w:rPr>
    </w:lvl>
    <w:lvl w:ilvl="6" w:tplc="04100001" w:tentative="1">
      <w:start w:val="1"/>
      <w:numFmt w:val="bullet"/>
      <w:lvlText w:val=""/>
      <w:lvlJc w:val="left"/>
      <w:pPr>
        <w:ind w:left="5947" w:hanging="360"/>
      </w:pPr>
      <w:rPr>
        <w:rFonts w:ascii="Symbol" w:hAnsi="Symbol" w:hint="default"/>
      </w:rPr>
    </w:lvl>
    <w:lvl w:ilvl="7" w:tplc="04100003" w:tentative="1">
      <w:start w:val="1"/>
      <w:numFmt w:val="bullet"/>
      <w:lvlText w:val="o"/>
      <w:lvlJc w:val="left"/>
      <w:pPr>
        <w:ind w:left="6667" w:hanging="360"/>
      </w:pPr>
      <w:rPr>
        <w:rFonts w:ascii="Courier New" w:hAnsi="Courier New" w:cs="Courier New" w:hint="default"/>
      </w:rPr>
    </w:lvl>
    <w:lvl w:ilvl="8" w:tplc="04100005" w:tentative="1">
      <w:start w:val="1"/>
      <w:numFmt w:val="bullet"/>
      <w:lvlText w:val=""/>
      <w:lvlJc w:val="left"/>
      <w:pPr>
        <w:ind w:left="7387" w:hanging="360"/>
      </w:pPr>
      <w:rPr>
        <w:rFonts w:ascii="Wingdings" w:hAnsi="Wingdings" w:hint="default"/>
      </w:rPr>
    </w:lvl>
  </w:abstractNum>
  <w:abstractNum w:abstractNumId="18">
    <w:nsid w:val="2867211A"/>
    <w:multiLevelType w:val="multilevel"/>
    <w:tmpl w:val="1068C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C0E6363"/>
    <w:multiLevelType w:val="hybridMultilevel"/>
    <w:tmpl w:val="CDACC0C8"/>
    <w:lvl w:ilvl="0" w:tplc="36245EA2">
      <w:start w:val="30"/>
      <w:numFmt w:val="bullet"/>
      <w:lvlText w:val="-"/>
      <w:lvlJc w:val="left"/>
      <w:pPr>
        <w:ind w:left="842" w:hanging="360"/>
      </w:pPr>
      <w:rPr>
        <w:rFonts w:ascii="Calibri" w:eastAsia="Times New Roman" w:hAnsi="Calibri" w:cs="Times New Roman" w:hint="default"/>
      </w:rPr>
    </w:lvl>
    <w:lvl w:ilvl="1" w:tplc="04100003">
      <w:start w:val="1"/>
      <w:numFmt w:val="bullet"/>
      <w:lvlText w:val="o"/>
      <w:lvlJc w:val="left"/>
      <w:pPr>
        <w:ind w:left="1562" w:hanging="360"/>
      </w:pPr>
      <w:rPr>
        <w:rFonts w:ascii="Courier New" w:hAnsi="Courier New" w:cs="Courier New" w:hint="default"/>
      </w:rPr>
    </w:lvl>
    <w:lvl w:ilvl="2" w:tplc="04100005">
      <w:start w:val="1"/>
      <w:numFmt w:val="bullet"/>
      <w:lvlText w:val=""/>
      <w:lvlJc w:val="left"/>
      <w:pPr>
        <w:ind w:left="2282" w:hanging="360"/>
      </w:pPr>
      <w:rPr>
        <w:rFonts w:ascii="Wingdings" w:hAnsi="Wingdings" w:hint="default"/>
      </w:rPr>
    </w:lvl>
    <w:lvl w:ilvl="3" w:tplc="04100001" w:tentative="1">
      <w:start w:val="1"/>
      <w:numFmt w:val="bullet"/>
      <w:lvlText w:val=""/>
      <w:lvlJc w:val="left"/>
      <w:pPr>
        <w:ind w:left="3002" w:hanging="360"/>
      </w:pPr>
      <w:rPr>
        <w:rFonts w:ascii="Symbol" w:hAnsi="Symbol" w:hint="default"/>
      </w:rPr>
    </w:lvl>
    <w:lvl w:ilvl="4" w:tplc="04100003" w:tentative="1">
      <w:start w:val="1"/>
      <w:numFmt w:val="bullet"/>
      <w:lvlText w:val="o"/>
      <w:lvlJc w:val="left"/>
      <w:pPr>
        <w:ind w:left="3722" w:hanging="360"/>
      </w:pPr>
      <w:rPr>
        <w:rFonts w:ascii="Courier New" w:hAnsi="Courier New" w:cs="Courier New" w:hint="default"/>
      </w:rPr>
    </w:lvl>
    <w:lvl w:ilvl="5" w:tplc="04100005" w:tentative="1">
      <w:start w:val="1"/>
      <w:numFmt w:val="bullet"/>
      <w:lvlText w:val=""/>
      <w:lvlJc w:val="left"/>
      <w:pPr>
        <w:ind w:left="4442" w:hanging="360"/>
      </w:pPr>
      <w:rPr>
        <w:rFonts w:ascii="Wingdings" w:hAnsi="Wingdings" w:hint="default"/>
      </w:rPr>
    </w:lvl>
    <w:lvl w:ilvl="6" w:tplc="04100001" w:tentative="1">
      <w:start w:val="1"/>
      <w:numFmt w:val="bullet"/>
      <w:lvlText w:val=""/>
      <w:lvlJc w:val="left"/>
      <w:pPr>
        <w:ind w:left="5162" w:hanging="360"/>
      </w:pPr>
      <w:rPr>
        <w:rFonts w:ascii="Symbol" w:hAnsi="Symbol" w:hint="default"/>
      </w:rPr>
    </w:lvl>
    <w:lvl w:ilvl="7" w:tplc="04100003" w:tentative="1">
      <w:start w:val="1"/>
      <w:numFmt w:val="bullet"/>
      <w:lvlText w:val="o"/>
      <w:lvlJc w:val="left"/>
      <w:pPr>
        <w:ind w:left="5882" w:hanging="360"/>
      </w:pPr>
      <w:rPr>
        <w:rFonts w:ascii="Courier New" w:hAnsi="Courier New" w:cs="Courier New" w:hint="default"/>
      </w:rPr>
    </w:lvl>
    <w:lvl w:ilvl="8" w:tplc="04100005" w:tentative="1">
      <w:start w:val="1"/>
      <w:numFmt w:val="bullet"/>
      <w:lvlText w:val=""/>
      <w:lvlJc w:val="left"/>
      <w:pPr>
        <w:ind w:left="6602" w:hanging="360"/>
      </w:pPr>
      <w:rPr>
        <w:rFonts w:ascii="Wingdings" w:hAnsi="Wingdings" w:hint="default"/>
      </w:rPr>
    </w:lvl>
  </w:abstractNum>
  <w:abstractNum w:abstractNumId="20">
    <w:nsid w:val="310F3AB0"/>
    <w:multiLevelType w:val="hybridMultilevel"/>
    <w:tmpl w:val="48BE09EA"/>
    <w:lvl w:ilvl="0" w:tplc="0410000F">
      <w:start w:val="1"/>
      <w:numFmt w:val="decimal"/>
      <w:lvlText w:val="%1."/>
      <w:lvlJc w:val="left"/>
      <w:pPr>
        <w:ind w:left="1627" w:hanging="360"/>
      </w:pPr>
    </w:lvl>
    <w:lvl w:ilvl="1" w:tplc="04100019">
      <w:start w:val="1"/>
      <w:numFmt w:val="lowerLetter"/>
      <w:lvlText w:val="%2."/>
      <w:lvlJc w:val="left"/>
      <w:pPr>
        <w:ind w:left="2347" w:hanging="360"/>
      </w:pPr>
    </w:lvl>
    <w:lvl w:ilvl="2" w:tplc="0410001B">
      <w:start w:val="1"/>
      <w:numFmt w:val="lowerRoman"/>
      <w:lvlText w:val="%3."/>
      <w:lvlJc w:val="right"/>
      <w:pPr>
        <w:ind w:left="3067" w:hanging="180"/>
      </w:pPr>
    </w:lvl>
    <w:lvl w:ilvl="3" w:tplc="0410000F" w:tentative="1">
      <w:start w:val="1"/>
      <w:numFmt w:val="decimal"/>
      <w:lvlText w:val="%4."/>
      <w:lvlJc w:val="left"/>
      <w:pPr>
        <w:ind w:left="3787" w:hanging="360"/>
      </w:pPr>
    </w:lvl>
    <w:lvl w:ilvl="4" w:tplc="04100019" w:tentative="1">
      <w:start w:val="1"/>
      <w:numFmt w:val="lowerLetter"/>
      <w:lvlText w:val="%5."/>
      <w:lvlJc w:val="left"/>
      <w:pPr>
        <w:ind w:left="4507" w:hanging="360"/>
      </w:pPr>
    </w:lvl>
    <w:lvl w:ilvl="5" w:tplc="0410001B" w:tentative="1">
      <w:start w:val="1"/>
      <w:numFmt w:val="lowerRoman"/>
      <w:lvlText w:val="%6."/>
      <w:lvlJc w:val="right"/>
      <w:pPr>
        <w:ind w:left="5227" w:hanging="180"/>
      </w:pPr>
    </w:lvl>
    <w:lvl w:ilvl="6" w:tplc="0410000F" w:tentative="1">
      <w:start w:val="1"/>
      <w:numFmt w:val="decimal"/>
      <w:lvlText w:val="%7."/>
      <w:lvlJc w:val="left"/>
      <w:pPr>
        <w:ind w:left="5947" w:hanging="360"/>
      </w:pPr>
    </w:lvl>
    <w:lvl w:ilvl="7" w:tplc="04100019" w:tentative="1">
      <w:start w:val="1"/>
      <w:numFmt w:val="lowerLetter"/>
      <w:lvlText w:val="%8."/>
      <w:lvlJc w:val="left"/>
      <w:pPr>
        <w:ind w:left="6667" w:hanging="360"/>
      </w:pPr>
    </w:lvl>
    <w:lvl w:ilvl="8" w:tplc="0410001B" w:tentative="1">
      <w:start w:val="1"/>
      <w:numFmt w:val="lowerRoman"/>
      <w:lvlText w:val="%9."/>
      <w:lvlJc w:val="right"/>
      <w:pPr>
        <w:ind w:left="7387" w:hanging="180"/>
      </w:pPr>
    </w:lvl>
  </w:abstractNum>
  <w:abstractNum w:abstractNumId="21">
    <w:nsid w:val="340023A6"/>
    <w:multiLevelType w:val="multilevel"/>
    <w:tmpl w:val="04100025"/>
    <w:lvl w:ilvl="0">
      <w:start w:val="1"/>
      <w:numFmt w:val="decimal"/>
      <w:pStyle w:val="Heading1"/>
      <w:lvlText w:val="%1"/>
      <w:lvlJc w:val="left"/>
      <w:pPr>
        <w:ind w:left="432" w:hanging="432"/>
      </w:pPr>
      <w:rPr>
        <w:rFonts w:hint="default"/>
        <w:u w:color="FFFFFF"/>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340A1D14"/>
    <w:multiLevelType w:val="multilevel"/>
    <w:tmpl w:val="770CAB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4D62A8C"/>
    <w:multiLevelType w:val="hybridMultilevel"/>
    <w:tmpl w:val="CE80958C"/>
    <w:lvl w:ilvl="0" w:tplc="AAE23F78">
      <w:numFmt w:val="bullet"/>
      <w:lvlText w:val="-"/>
      <w:lvlJc w:val="left"/>
      <w:pPr>
        <w:ind w:left="1004" w:hanging="360"/>
      </w:pPr>
      <w:rPr>
        <w:rFonts w:ascii="Calibri" w:eastAsia="Calibri" w:hAnsi="Calibri" w:cs="Times New Roman" w:hint="default"/>
        <w:color w:val="auto"/>
        <w:sz w:val="22"/>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4">
    <w:nsid w:val="35DA3C9D"/>
    <w:multiLevelType w:val="hybridMultilevel"/>
    <w:tmpl w:val="2520933A"/>
    <w:lvl w:ilvl="0" w:tplc="36245EA2">
      <w:start w:val="30"/>
      <w:numFmt w:val="bullet"/>
      <w:lvlText w:val="-"/>
      <w:lvlJc w:val="left"/>
      <w:pPr>
        <w:ind w:left="1068" w:hanging="360"/>
      </w:pPr>
      <w:rPr>
        <w:rFonts w:ascii="Calibri" w:eastAsia="Times New Roman" w:hAnsi="Calibri" w:cs="Times New Roman" w:hint="default"/>
      </w:rPr>
    </w:lvl>
    <w:lvl w:ilvl="1" w:tplc="04100003">
      <w:start w:val="1"/>
      <w:numFmt w:val="bullet"/>
      <w:lvlText w:val="o"/>
      <w:lvlJc w:val="left"/>
      <w:pPr>
        <w:ind w:left="1666" w:hanging="360"/>
      </w:pPr>
      <w:rPr>
        <w:rFonts w:ascii="Courier New" w:hAnsi="Courier New" w:cs="Courier New" w:hint="default"/>
      </w:rPr>
    </w:lvl>
    <w:lvl w:ilvl="2" w:tplc="04100005" w:tentative="1">
      <w:start w:val="1"/>
      <w:numFmt w:val="bullet"/>
      <w:lvlText w:val=""/>
      <w:lvlJc w:val="left"/>
      <w:pPr>
        <w:ind w:left="2386" w:hanging="360"/>
      </w:pPr>
      <w:rPr>
        <w:rFonts w:ascii="Wingdings" w:hAnsi="Wingdings" w:hint="default"/>
      </w:rPr>
    </w:lvl>
    <w:lvl w:ilvl="3" w:tplc="04100001" w:tentative="1">
      <w:start w:val="1"/>
      <w:numFmt w:val="bullet"/>
      <w:lvlText w:val=""/>
      <w:lvlJc w:val="left"/>
      <w:pPr>
        <w:ind w:left="3106" w:hanging="360"/>
      </w:pPr>
      <w:rPr>
        <w:rFonts w:ascii="Symbol" w:hAnsi="Symbol" w:hint="default"/>
      </w:rPr>
    </w:lvl>
    <w:lvl w:ilvl="4" w:tplc="04100003" w:tentative="1">
      <w:start w:val="1"/>
      <w:numFmt w:val="bullet"/>
      <w:lvlText w:val="o"/>
      <w:lvlJc w:val="left"/>
      <w:pPr>
        <w:ind w:left="3826" w:hanging="360"/>
      </w:pPr>
      <w:rPr>
        <w:rFonts w:ascii="Courier New" w:hAnsi="Courier New" w:cs="Courier New" w:hint="default"/>
      </w:rPr>
    </w:lvl>
    <w:lvl w:ilvl="5" w:tplc="04100005" w:tentative="1">
      <w:start w:val="1"/>
      <w:numFmt w:val="bullet"/>
      <w:lvlText w:val=""/>
      <w:lvlJc w:val="left"/>
      <w:pPr>
        <w:ind w:left="4546" w:hanging="360"/>
      </w:pPr>
      <w:rPr>
        <w:rFonts w:ascii="Wingdings" w:hAnsi="Wingdings" w:hint="default"/>
      </w:rPr>
    </w:lvl>
    <w:lvl w:ilvl="6" w:tplc="04100001" w:tentative="1">
      <w:start w:val="1"/>
      <w:numFmt w:val="bullet"/>
      <w:lvlText w:val=""/>
      <w:lvlJc w:val="left"/>
      <w:pPr>
        <w:ind w:left="5266" w:hanging="360"/>
      </w:pPr>
      <w:rPr>
        <w:rFonts w:ascii="Symbol" w:hAnsi="Symbol" w:hint="default"/>
      </w:rPr>
    </w:lvl>
    <w:lvl w:ilvl="7" w:tplc="04100003" w:tentative="1">
      <w:start w:val="1"/>
      <w:numFmt w:val="bullet"/>
      <w:lvlText w:val="o"/>
      <w:lvlJc w:val="left"/>
      <w:pPr>
        <w:ind w:left="5986" w:hanging="360"/>
      </w:pPr>
      <w:rPr>
        <w:rFonts w:ascii="Courier New" w:hAnsi="Courier New" w:cs="Courier New" w:hint="default"/>
      </w:rPr>
    </w:lvl>
    <w:lvl w:ilvl="8" w:tplc="04100005" w:tentative="1">
      <w:start w:val="1"/>
      <w:numFmt w:val="bullet"/>
      <w:lvlText w:val=""/>
      <w:lvlJc w:val="left"/>
      <w:pPr>
        <w:ind w:left="6706" w:hanging="360"/>
      </w:pPr>
      <w:rPr>
        <w:rFonts w:ascii="Wingdings" w:hAnsi="Wingdings" w:hint="default"/>
      </w:rPr>
    </w:lvl>
  </w:abstractNum>
  <w:abstractNum w:abstractNumId="25">
    <w:nsid w:val="44844227"/>
    <w:multiLevelType w:val="hybridMultilevel"/>
    <w:tmpl w:val="3A428176"/>
    <w:lvl w:ilvl="0" w:tplc="46545DC4">
      <w:start w:val="1"/>
      <w:numFmt w:val="bullet"/>
      <w:lvlText w:val="-"/>
      <w:lvlJc w:val="left"/>
      <w:pPr>
        <w:ind w:left="1267"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7524A91"/>
    <w:multiLevelType w:val="hybridMultilevel"/>
    <w:tmpl w:val="DA3A887A"/>
    <w:lvl w:ilvl="0" w:tplc="04100005">
      <w:start w:val="1"/>
      <w:numFmt w:val="bullet"/>
      <w:lvlText w:val=""/>
      <w:lvlJc w:val="left"/>
      <w:pPr>
        <w:ind w:left="1627" w:hanging="360"/>
      </w:pPr>
      <w:rPr>
        <w:rFonts w:ascii="Wingdings" w:hAnsi="Wingdings" w:hint="default"/>
      </w:rPr>
    </w:lvl>
    <w:lvl w:ilvl="1" w:tplc="04100003" w:tentative="1">
      <w:start w:val="1"/>
      <w:numFmt w:val="bullet"/>
      <w:lvlText w:val="o"/>
      <w:lvlJc w:val="left"/>
      <w:pPr>
        <w:ind w:left="2347" w:hanging="360"/>
      </w:pPr>
      <w:rPr>
        <w:rFonts w:ascii="Courier New" w:hAnsi="Courier New" w:cs="Courier New" w:hint="default"/>
      </w:rPr>
    </w:lvl>
    <w:lvl w:ilvl="2" w:tplc="04100005" w:tentative="1">
      <w:start w:val="1"/>
      <w:numFmt w:val="bullet"/>
      <w:lvlText w:val=""/>
      <w:lvlJc w:val="left"/>
      <w:pPr>
        <w:ind w:left="3067" w:hanging="360"/>
      </w:pPr>
      <w:rPr>
        <w:rFonts w:ascii="Wingdings" w:hAnsi="Wingdings" w:hint="default"/>
      </w:rPr>
    </w:lvl>
    <w:lvl w:ilvl="3" w:tplc="04100001" w:tentative="1">
      <w:start w:val="1"/>
      <w:numFmt w:val="bullet"/>
      <w:lvlText w:val=""/>
      <w:lvlJc w:val="left"/>
      <w:pPr>
        <w:ind w:left="3787" w:hanging="360"/>
      </w:pPr>
      <w:rPr>
        <w:rFonts w:ascii="Symbol" w:hAnsi="Symbol" w:hint="default"/>
      </w:rPr>
    </w:lvl>
    <w:lvl w:ilvl="4" w:tplc="04100003" w:tentative="1">
      <w:start w:val="1"/>
      <w:numFmt w:val="bullet"/>
      <w:lvlText w:val="o"/>
      <w:lvlJc w:val="left"/>
      <w:pPr>
        <w:ind w:left="4507" w:hanging="360"/>
      </w:pPr>
      <w:rPr>
        <w:rFonts w:ascii="Courier New" w:hAnsi="Courier New" w:cs="Courier New" w:hint="default"/>
      </w:rPr>
    </w:lvl>
    <w:lvl w:ilvl="5" w:tplc="04100005" w:tentative="1">
      <w:start w:val="1"/>
      <w:numFmt w:val="bullet"/>
      <w:lvlText w:val=""/>
      <w:lvlJc w:val="left"/>
      <w:pPr>
        <w:ind w:left="5227" w:hanging="360"/>
      </w:pPr>
      <w:rPr>
        <w:rFonts w:ascii="Wingdings" w:hAnsi="Wingdings" w:hint="default"/>
      </w:rPr>
    </w:lvl>
    <w:lvl w:ilvl="6" w:tplc="04100001" w:tentative="1">
      <w:start w:val="1"/>
      <w:numFmt w:val="bullet"/>
      <w:lvlText w:val=""/>
      <w:lvlJc w:val="left"/>
      <w:pPr>
        <w:ind w:left="5947" w:hanging="360"/>
      </w:pPr>
      <w:rPr>
        <w:rFonts w:ascii="Symbol" w:hAnsi="Symbol" w:hint="default"/>
      </w:rPr>
    </w:lvl>
    <w:lvl w:ilvl="7" w:tplc="04100003" w:tentative="1">
      <w:start w:val="1"/>
      <w:numFmt w:val="bullet"/>
      <w:lvlText w:val="o"/>
      <w:lvlJc w:val="left"/>
      <w:pPr>
        <w:ind w:left="6667" w:hanging="360"/>
      </w:pPr>
      <w:rPr>
        <w:rFonts w:ascii="Courier New" w:hAnsi="Courier New" w:cs="Courier New" w:hint="default"/>
      </w:rPr>
    </w:lvl>
    <w:lvl w:ilvl="8" w:tplc="04100005" w:tentative="1">
      <w:start w:val="1"/>
      <w:numFmt w:val="bullet"/>
      <w:lvlText w:val=""/>
      <w:lvlJc w:val="left"/>
      <w:pPr>
        <w:ind w:left="7387" w:hanging="360"/>
      </w:pPr>
      <w:rPr>
        <w:rFonts w:ascii="Wingdings" w:hAnsi="Wingdings" w:hint="default"/>
      </w:rPr>
    </w:lvl>
  </w:abstractNum>
  <w:abstractNum w:abstractNumId="27">
    <w:nsid w:val="48D42619"/>
    <w:multiLevelType w:val="hybridMultilevel"/>
    <w:tmpl w:val="9488A83A"/>
    <w:lvl w:ilvl="0" w:tplc="04100001">
      <w:start w:val="1"/>
      <w:numFmt w:val="bullet"/>
      <w:lvlText w:val=""/>
      <w:lvlJc w:val="left"/>
      <w:pPr>
        <w:ind w:left="1202" w:hanging="360"/>
      </w:pPr>
      <w:rPr>
        <w:rFonts w:ascii="Symbol" w:hAnsi="Symbol" w:hint="default"/>
      </w:rPr>
    </w:lvl>
    <w:lvl w:ilvl="1" w:tplc="04100003" w:tentative="1">
      <w:start w:val="1"/>
      <w:numFmt w:val="bullet"/>
      <w:lvlText w:val="o"/>
      <w:lvlJc w:val="left"/>
      <w:pPr>
        <w:ind w:left="1922" w:hanging="360"/>
      </w:pPr>
      <w:rPr>
        <w:rFonts w:ascii="Courier New" w:hAnsi="Courier New" w:cs="Courier New" w:hint="default"/>
      </w:rPr>
    </w:lvl>
    <w:lvl w:ilvl="2" w:tplc="04100005" w:tentative="1">
      <w:start w:val="1"/>
      <w:numFmt w:val="bullet"/>
      <w:lvlText w:val=""/>
      <w:lvlJc w:val="left"/>
      <w:pPr>
        <w:ind w:left="2642" w:hanging="360"/>
      </w:pPr>
      <w:rPr>
        <w:rFonts w:ascii="Wingdings" w:hAnsi="Wingdings" w:hint="default"/>
      </w:rPr>
    </w:lvl>
    <w:lvl w:ilvl="3" w:tplc="04100001" w:tentative="1">
      <w:start w:val="1"/>
      <w:numFmt w:val="bullet"/>
      <w:lvlText w:val=""/>
      <w:lvlJc w:val="left"/>
      <w:pPr>
        <w:ind w:left="3362" w:hanging="360"/>
      </w:pPr>
      <w:rPr>
        <w:rFonts w:ascii="Symbol" w:hAnsi="Symbol" w:hint="default"/>
      </w:rPr>
    </w:lvl>
    <w:lvl w:ilvl="4" w:tplc="04100003" w:tentative="1">
      <w:start w:val="1"/>
      <w:numFmt w:val="bullet"/>
      <w:lvlText w:val="o"/>
      <w:lvlJc w:val="left"/>
      <w:pPr>
        <w:ind w:left="4082" w:hanging="360"/>
      </w:pPr>
      <w:rPr>
        <w:rFonts w:ascii="Courier New" w:hAnsi="Courier New" w:cs="Courier New" w:hint="default"/>
      </w:rPr>
    </w:lvl>
    <w:lvl w:ilvl="5" w:tplc="04100005" w:tentative="1">
      <w:start w:val="1"/>
      <w:numFmt w:val="bullet"/>
      <w:lvlText w:val=""/>
      <w:lvlJc w:val="left"/>
      <w:pPr>
        <w:ind w:left="4802" w:hanging="360"/>
      </w:pPr>
      <w:rPr>
        <w:rFonts w:ascii="Wingdings" w:hAnsi="Wingdings" w:hint="default"/>
      </w:rPr>
    </w:lvl>
    <w:lvl w:ilvl="6" w:tplc="04100001" w:tentative="1">
      <w:start w:val="1"/>
      <w:numFmt w:val="bullet"/>
      <w:lvlText w:val=""/>
      <w:lvlJc w:val="left"/>
      <w:pPr>
        <w:ind w:left="5522" w:hanging="360"/>
      </w:pPr>
      <w:rPr>
        <w:rFonts w:ascii="Symbol" w:hAnsi="Symbol" w:hint="default"/>
      </w:rPr>
    </w:lvl>
    <w:lvl w:ilvl="7" w:tplc="04100003" w:tentative="1">
      <w:start w:val="1"/>
      <w:numFmt w:val="bullet"/>
      <w:lvlText w:val="o"/>
      <w:lvlJc w:val="left"/>
      <w:pPr>
        <w:ind w:left="6242" w:hanging="360"/>
      </w:pPr>
      <w:rPr>
        <w:rFonts w:ascii="Courier New" w:hAnsi="Courier New" w:cs="Courier New" w:hint="default"/>
      </w:rPr>
    </w:lvl>
    <w:lvl w:ilvl="8" w:tplc="04100005" w:tentative="1">
      <w:start w:val="1"/>
      <w:numFmt w:val="bullet"/>
      <w:lvlText w:val=""/>
      <w:lvlJc w:val="left"/>
      <w:pPr>
        <w:ind w:left="6962" w:hanging="360"/>
      </w:pPr>
      <w:rPr>
        <w:rFonts w:ascii="Wingdings" w:hAnsi="Wingdings" w:hint="default"/>
      </w:rPr>
    </w:lvl>
  </w:abstractNum>
  <w:abstractNum w:abstractNumId="28">
    <w:nsid w:val="4B4014AF"/>
    <w:multiLevelType w:val="hybridMultilevel"/>
    <w:tmpl w:val="67442E68"/>
    <w:lvl w:ilvl="0" w:tplc="36245EA2">
      <w:start w:val="30"/>
      <w:numFmt w:val="bullet"/>
      <w:lvlText w:val="-"/>
      <w:lvlJc w:val="left"/>
      <w:pPr>
        <w:ind w:left="1004" w:hanging="360"/>
      </w:pPr>
      <w:rPr>
        <w:rFonts w:ascii="Calibri" w:eastAsia="Times New Roman" w:hAnsi="Calibri" w:cs="Times New Roman"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9">
    <w:nsid w:val="4E5027C3"/>
    <w:multiLevelType w:val="hybridMultilevel"/>
    <w:tmpl w:val="5F302882"/>
    <w:lvl w:ilvl="0" w:tplc="AAE23F78">
      <w:numFmt w:val="bullet"/>
      <w:lvlText w:val="-"/>
      <w:lvlJc w:val="left"/>
      <w:pPr>
        <w:ind w:left="1004" w:hanging="360"/>
      </w:pPr>
      <w:rPr>
        <w:rFonts w:ascii="Calibri" w:eastAsia="Calibri" w:hAnsi="Calibri" w:cs="Times New Roman" w:hint="default"/>
        <w:color w:val="auto"/>
        <w:sz w:val="22"/>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0">
    <w:nsid w:val="4EF42661"/>
    <w:multiLevelType w:val="hybridMultilevel"/>
    <w:tmpl w:val="5A783464"/>
    <w:lvl w:ilvl="0" w:tplc="04100005">
      <w:start w:val="1"/>
      <w:numFmt w:val="bullet"/>
      <w:lvlText w:val=""/>
      <w:lvlJc w:val="left"/>
      <w:pPr>
        <w:ind w:left="1627" w:hanging="360"/>
      </w:pPr>
      <w:rPr>
        <w:rFonts w:ascii="Wingdings" w:hAnsi="Wingdings" w:hint="default"/>
      </w:rPr>
    </w:lvl>
    <w:lvl w:ilvl="1" w:tplc="04100003" w:tentative="1">
      <w:start w:val="1"/>
      <w:numFmt w:val="bullet"/>
      <w:lvlText w:val="o"/>
      <w:lvlJc w:val="left"/>
      <w:pPr>
        <w:ind w:left="2347" w:hanging="360"/>
      </w:pPr>
      <w:rPr>
        <w:rFonts w:ascii="Courier New" w:hAnsi="Courier New" w:cs="Courier New" w:hint="default"/>
      </w:rPr>
    </w:lvl>
    <w:lvl w:ilvl="2" w:tplc="04100005" w:tentative="1">
      <w:start w:val="1"/>
      <w:numFmt w:val="bullet"/>
      <w:lvlText w:val=""/>
      <w:lvlJc w:val="left"/>
      <w:pPr>
        <w:ind w:left="3067" w:hanging="360"/>
      </w:pPr>
      <w:rPr>
        <w:rFonts w:ascii="Wingdings" w:hAnsi="Wingdings" w:hint="default"/>
      </w:rPr>
    </w:lvl>
    <w:lvl w:ilvl="3" w:tplc="04100001" w:tentative="1">
      <w:start w:val="1"/>
      <w:numFmt w:val="bullet"/>
      <w:lvlText w:val=""/>
      <w:lvlJc w:val="left"/>
      <w:pPr>
        <w:ind w:left="3787" w:hanging="360"/>
      </w:pPr>
      <w:rPr>
        <w:rFonts w:ascii="Symbol" w:hAnsi="Symbol" w:hint="default"/>
      </w:rPr>
    </w:lvl>
    <w:lvl w:ilvl="4" w:tplc="04100003" w:tentative="1">
      <w:start w:val="1"/>
      <w:numFmt w:val="bullet"/>
      <w:lvlText w:val="o"/>
      <w:lvlJc w:val="left"/>
      <w:pPr>
        <w:ind w:left="4507" w:hanging="360"/>
      </w:pPr>
      <w:rPr>
        <w:rFonts w:ascii="Courier New" w:hAnsi="Courier New" w:cs="Courier New" w:hint="default"/>
      </w:rPr>
    </w:lvl>
    <w:lvl w:ilvl="5" w:tplc="04100005" w:tentative="1">
      <w:start w:val="1"/>
      <w:numFmt w:val="bullet"/>
      <w:lvlText w:val=""/>
      <w:lvlJc w:val="left"/>
      <w:pPr>
        <w:ind w:left="5227" w:hanging="360"/>
      </w:pPr>
      <w:rPr>
        <w:rFonts w:ascii="Wingdings" w:hAnsi="Wingdings" w:hint="default"/>
      </w:rPr>
    </w:lvl>
    <w:lvl w:ilvl="6" w:tplc="04100001" w:tentative="1">
      <w:start w:val="1"/>
      <w:numFmt w:val="bullet"/>
      <w:lvlText w:val=""/>
      <w:lvlJc w:val="left"/>
      <w:pPr>
        <w:ind w:left="5947" w:hanging="360"/>
      </w:pPr>
      <w:rPr>
        <w:rFonts w:ascii="Symbol" w:hAnsi="Symbol" w:hint="default"/>
      </w:rPr>
    </w:lvl>
    <w:lvl w:ilvl="7" w:tplc="04100003" w:tentative="1">
      <w:start w:val="1"/>
      <w:numFmt w:val="bullet"/>
      <w:lvlText w:val="o"/>
      <w:lvlJc w:val="left"/>
      <w:pPr>
        <w:ind w:left="6667" w:hanging="360"/>
      </w:pPr>
      <w:rPr>
        <w:rFonts w:ascii="Courier New" w:hAnsi="Courier New" w:cs="Courier New" w:hint="default"/>
      </w:rPr>
    </w:lvl>
    <w:lvl w:ilvl="8" w:tplc="04100005" w:tentative="1">
      <w:start w:val="1"/>
      <w:numFmt w:val="bullet"/>
      <w:lvlText w:val=""/>
      <w:lvlJc w:val="left"/>
      <w:pPr>
        <w:ind w:left="7387" w:hanging="360"/>
      </w:pPr>
      <w:rPr>
        <w:rFonts w:ascii="Wingdings" w:hAnsi="Wingdings" w:hint="default"/>
      </w:rPr>
    </w:lvl>
  </w:abstractNum>
  <w:abstractNum w:abstractNumId="31">
    <w:nsid w:val="563E5D02"/>
    <w:multiLevelType w:val="hybridMultilevel"/>
    <w:tmpl w:val="91366DD2"/>
    <w:lvl w:ilvl="0" w:tplc="04100005">
      <w:start w:val="1"/>
      <w:numFmt w:val="bullet"/>
      <w:lvlText w:val=""/>
      <w:lvlJc w:val="left"/>
      <w:pPr>
        <w:ind w:left="1627" w:hanging="360"/>
      </w:pPr>
      <w:rPr>
        <w:rFonts w:ascii="Wingdings" w:hAnsi="Wingdings" w:hint="default"/>
      </w:rPr>
    </w:lvl>
    <w:lvl w:ilvl="1" w:tplc="04100003" w:tentative="1">
      <w:start w:val="1"/>
      <w:numFmt w:val="bullet"/>
      <w:lvlText w:val="o"/>
      <w:lvlJc w:val="left"/>
      <w:pPr>
        <w:ind w:left="2347" w:hanging="360"/>
      </w:pPr>
      <w:rPr>
        <w:rFonts w:ascii="Courier New" w:hAnsi="Courier New" w:cs="Courier New" w:hint="default"/>
      </w:rPr>
    </w:lvl>
    <w:lvl w:ilvl="2" w:tplc="04100005" w:tentative="1">
      <w:start w:val="1"/>
      <w:numFmt w:val="bullet"/>
      <w:lvlText w:val=""/>
      <w:lvlJc w:val="left"/>
      <w:pPr>
        <w:ind w:left="3067" w:hanging="360"/>
      </w:pPr>
      <w:rPr>
        <w:rFonts w:ascii="Wingdings" w:hAnsi="Wingdings" w:hint="default"/>
      </w:rPr>
    </w:lvl>
    <w:lvl w:ilvl="3" w:tplc="04100001" w:tentative="1">
      <w:start w:val="1"/>
      <w:numFmt w:val="bullet"/>
      <w:lvlText w:val=""/>
      <w:lvlJc w:val="left"/>
      <w:pPr>
        <w:ind w:left="3787" w:hanging="360"/>
      </w:pPr>
      <w:rPr>
        <w:rFonts w:ascii="Symbol" w:hAnsi="Symbol" w:hint="default"/>
      </w:rPr>
    </w:lvl>
    <w:lvl w:ilvl="4" w:tplc="04100003" w:tentative="1">
      <w:start w:val="1"/>
      <w:numFmt w:val="bullet"/>
      <w:lvlText w:val="o"/>
      <w:lvlJc w:val="left"/>
      <w:pPr>
        <w:ind w:left="4507" w:hanging="360"/>
      </w:pPr>
      <w:rPr>
        <w:rFonts w:ascii="Courier New" w:hAnsi="Courier New" w:cs="Courier New" w:hint="default"/>
      </w:rPr>
    </w:lvl>
    <w:lvl w:ilvl="5" w:tplc="04100005" w:tentative="1">
      <w:start w:val="1"/>
      <w:numFmt w:val="bullet"/>
      <w:lvlText w:val=""/>
      <w:lvlJc w:val="left"/>
      <w:pPr>
        <w:ind w:left="5227" w:hanging="360"/>
      </w:pPr>
      <w:rPr>
        <w:rFonts w:ascii="Wingdings" w:hAnsi="Wingdings" w:hint="default"/>
      </w:rPr>
    </w:lvl>
    <w:lvl w:ilvl="6" w:tplc="04100001" w:tentative="1">
      <w:start w:val="1"/>
      <w:numFmt w:val="bullet"/>
      <w:lvlText w:val=""/>
      <w:lvlJc w:val="left"/>
      <w:pPr>
        <w:ind w:left="5947" w:hanging="360"/>
      </w:pPr>
      <w:rPr>
        <w:rFonts w:ascii="Symbol" w:hAnsi="Symbol" w:hint="default"/>
      </w:rPr>
    </w:lvl>
    <w:lvl w:ilvl="7" w:tplc="04100003" w:tentative="1">
      <w:start w:val="1"/>
      <w:numFmt w:val="bullet"/>
      <w:lvlText w:val="o"/>
      <w:lvlJc w:val="left"/>
      <w:pPr>
        <w:ind w:left="6667" w:hanging="360"/>
      </w:pPr>
      <w:rPr>
        <w:rFonts w:ascii="Courier New" w:hAnsi="Courier New" w:cs="Courier New" w:hint="default"/>
      </w:rPr>
    </w:lvl>
    <w:lvl w:ilvl="8" w:tplc="04100005" w:tentative="1">
      <w:start w:val="1"/>
      <w:numFmt w:val="bullet"/>
      <w:lvlText w:val=""/>
      <w:lvlJc w:val="left"/>
      <w:pPr>
        <w:ind w:left="7387" w:hanging="360"/>
      </w:pPr>
      <w:rPr>
        <w:rFonts w:ascii="Wingdings" w:hAnsi="Wingdings" w:hint="default"/>
      </w:rPr>
    </w:lvl>
  </w:abstractNum>
  <w:abstractNum w:abstractNumId="32">
    <w:nsid w:val="57AF0BDC"/>
    <w:multiLevelType w:val="multilevel"/>
    <w:tmpl w:val="4D729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82A1EF6"/>
    <w:multiLevelType w:val="hybridMultilevel"/>
    <w:tmpl w:val="7FBA9742"/>
    <w:lvl w:ilvl="0" w:tplc="46545DC4">
      <w:start w:val="1"/>
      <w:numFmt w:val="bullet"/>
      <w:lvlText w:val="-"/>
      <w:lvlJc w:val="left"/>
      <w:pPr>
        <w:ind w:left="1267" w:hanging="360"/>
      </w:pPr>
      <w:rPr>
        <w:rFonts w:ascii="Calibri" w:eastAsia="Times New Roman" w:hAnsi="Calibri" w:cs="Times New Roman" w:hint="default"/>
      </w:rPr>
    </w:lvl>
    <w:lvl w:ilvl="1" w:tplc="04100003">
      <w:start w:val="1"/>
      <w:numFmt w:val="bullet"/>
      <w:lvlText w:val="o"/>
      <w:lvlJc w:val="left"/>
      <w:pPr>
        <w:ind w:left="1987" w:hanging="360"/>
      </w:pPr>
      <w:rPr>
        <w:rFonts w:ascii="Courier New" w:hAnsi="Courier New" w:cs="Courier New" w:hint="default"/>
      </w:rPr>
    </w:lvl>
    <w:lvl w:ilvl="2" w:tplc="04100005">
      <w:start w:val="1"/>
      <w:numFmt w:val="bullet"/>
      <w:lvlText w:val=""/>
      <w:lvlJc w:val="left"/>
      <w:pPr>
        <w:ind w:left="2707" w:hanging="360"/>
      </w:pPr>
      <w:rPr>
        <w:rFonts w:ascii="Wingdings" w:hAnsi="Wingdings" w:hint="default"/>
      </w:rPr>
    </w:lvl>
    <w:lvl w:ilvl="3" w:tplc="04100001">
      <w:start w:val="1"/>
      <w:numFmt w:val="bullet"/>
      <w:lvlText w:val=""/>
      <w:lvlJc w:val="left"/>
      <w:pPr>
        <w:ind w:left="3427" w:hanging="360"/>
      </w:pPr>
      <w:rPr>
        <w:rFonts w:ascii="Symbol" w:hAnsi="Symbol" w:hint="default"/>
      </w:rPr>
    </w:lvl>
    <w:lvl w:ilvl="4" w:tplc="04100003" w:tentative="1">
      <w:start w:val="1"/>
      <w:numFmt w:val="bullet"/>
      <w:lvlText w:val="o"/>
      <w:lvlJc w:val="left"/>
      <w:pPr>
        <w:ind w:left="4147" w:hanging="360"/>
      </w:pPr>
      <w:rPr>
        <w:rFonts w:ascii="Courier New" w:hAnsi="Courier New" w:cs="Courier New" w:hint="default"/>
      </w:rPr>
    </w:lvl>
    <w:lvl w:ilvl="5" w:tplc="04100005" w:tentative="1">
      <w:start w:val="1"/>
      <w:numFmt w:val="bullet"/>
      <w:lvlText w:val=""/>
      <w:lvlJc w:val="left"/>
      <w:pPr>
        <w:ind w:left="4867" w:hanging="360"/>
      </w:pPr>
      <w:rPr>
        <w:rFonts w:ascii="Wingdings" w:hAnsi="Wingdings" w:hint="default"/>
      </w:rPr>
    </w:lvl>
    <w:lvl w:ilvl="6" w:tplc="04100001" w:tentative="1">
      <w:start w:val="1"/>
      <w:numFmt w:val="bullet"/>
      <w:lvlText w:val=""/>
      <w:lvlJc w:val="left"/>
      <w:pPr>
        <w:ind w:left="5587" w:hanging="360"/>
      </w:pPr>
      <w:rPr>
        <w:rFonts w:ascii="Symbol" w:hAnsi="Symbol" w:hint="default"/>
      </w:rPr>
    </w:lvl>
    <w:lvl w:ilvl="7" w:tplc="04100003" w:tentative="1">
      <w:start w:val="1"/>
      <w:numFmt w:val="bullet"/>
      <w:lvlText w:val="o"/>
      <w:lvlJc w:val="left"/>
      <w:pPr>
        <w:ind w:left="6307" w:hanging="360"/>
      </w:pPr>
      <w:rPr>
        <w:rFonts w:ascii="Courier New" w:hAnsi="Courier New" w:cs="Courier New" w:hint="default"/>
      </w:rPr>
    </w:lvl>
    <w:lvl w:ilvl="8" w:tplc="04100005" w:tentative="1">
      <w:start w:val="1"/>
      <w:numFmt w:val="bullet"/>
      <w:lvlText w:val=""/>
      <w:lvlJc w:val="left"/>
      <w:pPr>
        <w:ind w:left="7027" w:hanging="360"/>
      </w:pPr>
      <w:rPr>
        <w:rFonts w:ascii="Wingdings" w:hAnsi="Wingdings" w:hint="default"/>
      </w:rPr>
    </w:lvl>
  </w:abstractNum>
  <w:abstractNum w:abstractNumId="34">
    <w:nsid w:val="587A1A8B"/>
    <w:multiLevelType w:val="hybridMultilevel"/>
    <w:tmpl w:val="12F8F54C"/>
    <w:lvl w:ilvl="0" w:tplc="04100005">
      <w:start w:val="1"/>
      <w:numFmt w:val="bullet"/>
      <w:lvlText w:val=""/>
      <w:lvlJc w:val="left"/>
      <w:pPr>
        <w:ind w:left="1627" w:hanging="360"/>
      </w:pPr>
      <w:rPr>
        <w:rFonts w:ascii="Wingdings" w:hAnsi="Wingdings" w:hint="default"/>
      </w:rPr>
    </w:lvl>
    <w:lvl w:ilvl="1" w:tplc="04100003">
      <w:start w:val="1"/>
      <w:numFmt w:val="bullet"/>
      <w:lvlText w:val="o"/>
      <w:lvlJc w:val="left"/>
      <w:pPr>
        <w:ind w:left="2347" w:hanging="360"/>
      </w:pPr>
      <w:rPr>
        <w:rFonts w:ascii="Courier New" w:hAnsi="Courier New" w:cs="Courier New" w:hint="default"/>
      </w:rPr>
    </w:lvl>
    <w:lvl w:ilvl="2" w:tplc="04100005" w:tentative="1">
      <w:start w:val="1"/>
      <w:numFmt w:val="bullet"/>
      <w:lvlText w:val=""/>
      <w:lvlJc w:val="left"/>
      <w:pPr>
        <w:ind w:left="3067" w:hanging="360"/>
      </w:pPr>
      <w:rPr>
        <w:rFonts w:ascii="Wingdings" w:hAnsi="Wingdings" w:hint="default"/>
      </w:rPr>
    </w:lvl>
    <w:lvl w:ilvl="3" w:tplc="04100001" w:tentative="1">
      <w:start w:val="1"/>
      <w:numFmt w:val="bullet"/>
      <w:lvlText w:val=""/>
      <w:lvlJc w:val="left"/>
      <w:pPr>
        <w:ind w:left="3787" w:hanging="360"/>
      </w:pPr>
      <w:rPr>
        <w:rFonts w:ascii="Symbol" w:hAnsi="Symbol" w:hint="default"/>
      </w:rPr>
    </w:lvl>
    <w:lvl w:ilvl="4" w:tplc="04100003" w:tentative="1">
      <w:start w:val="1"/>
      <w:numFmt w:val="bullet"/>
      <w:lvlText w:val="o"/>
      <w:lvlJc w:val="left"/>
      <w:pPr>
        <w:ind w:left="4507" w:hanging="360"/>
      </w:pPr>
      <w:rPr>
        <w:rFonts w:ascii="Courier New" w:hAnsi="Courier New" w:cs="Courier New" w:hint="default"/>
      </w:rPr>
    </w:lvl>
    <w:lvl w:ilvl="5" w:tplc="04100005" w:tentative="1">
      <w:start w:val="1"/>
      <w:numFmt w:val="bullet"/>
      <w:lvlText w:val=""/>
      <w:lvlJc w:val="left"/>
      <w:pPr>
        <w:ind w:left="5227" w:hanging="360"/>
      </w:pPr>
      <w:rPr>
        <w:rFonts w:ascii="Wingdings" w:hAnsi="Wingdings" w:hint="default"/>
      </w:rPr>
    </w:lvl>
    <w:lvl w:ilvl="6" w:tplc="04100001" w:tentative="1">
      <w:start w:val="1"/>
      <w:numFmt w:val="bullet"/>
      <w:lvlText w:val=""/>
      <w:lvlJc w:val="left"/>
      <w:pPr>
        <w:ind w:left="5947" w:hanging="360"/>
      </w:pPr>
      <w:rPr>
        <w:rFonts w:ascii="Symbol" w:hAnsi="Symbol" w:hint="default"/>
      </w:rPr>
    </w:lvl>
    <w:lvl w:ilvl="7" w:tplc="04100003" w:tentative="1">
      <w:start w:val="1"/>
      <w:numFmt w:val="bullet"/>
      <w:lvlText w:val="o"/>
      <w:lvlJc w:val="left"/>
      <w:pPr>
        <w:ind w:left="6667" w:hanging="360"/>
      </w:pPr>
      <w:rPr>
        <w:rFonts w:ascii="Courier New" w:hAnsi="Courier New" w:cs="Courier New" w:hint="default"/>
      </w:rPr>
    </w:lvl>
    <w:lvl w:ilvl="8" w:tplc="04100005" w:tentative="1">
      <w:start w:val="1"/>
      <w:numFmt w:val="bullet"/>
      <w:lvlText w:val=""/>
      <w:lvlJc w:val="left"/>
      <w:pPr>
        <w:ind w:left="7387" w:hanging="360"/>
      </w:pPr>
      <w:rPr>
        <w:rFonts w:ascii="Wingdings" w:hAnsi="Wingdings" w:hint="default"/>
      </w:rPr>
    </w:lvl>
  </w:abstractNum>
  <w:abstractNum w:abstractNumId="35">
    <w:nsid w:val="592C26DB"/>
    <w:multiLevelType w:val="hybridMultilevel"/>
    <w:tmpl w:val="A782D940"/>
    <w:lvl w:ilvl="0" w:tplc="04100005">
      <w:start w:val="1"/>
      <w:numFmt w:val="bullet"/>
      <w:lvlText w:val=""/>
      <w:lvlJc w:val="left"/>
      <w:pPr>
        <w:ind w:left="1627" w:hanging="360"/>
      </w:pPr>
      <w:rPr>
        <w:rFonts w:ascii="Wingdings" w:hAnsi="Wingdings" w:hint="default"/>
      </w:rPr>
    </w:lvl>
    <w:lvl w:ilvl="1" w:tplc="04100003" w:tentative="1">
      <w:start w:val="1"/>
      <w:numFmt w:val="bullet"/>
      <w:lvlText w:val="o"/>
      <w:lvlJc w:val="left"/>
      <w:pPr>
        <w:ind w:left="2347" w:hanging="360"/>
      </w:pPr>
      <w:rPr>
        <w:rFonts w:ascii="Courier New" w:hAnsi="Courier New" w:cs="Courier New" w:hint="default"/>
      </w:rPr>
    </w:lvl>
    <w:lvl w:ilvl="2" w:tplc="04100005" w:tentative="1">
      <w:start w:val="1"/>
      <w:numFmt w:val="bullet"/>
      <w:lvlText w:val=""/>
      <w:lvlJc w:val="left"/>
      <w:pPr>
        <w:ind w:left="3067" w:hanging="360"/>
      </w:pPr>
      <w:rPr>
        <w:rFonts w:ascii="Wingdings" w:hAnsi="Wingdings" w:hint="default"/>
      </w:rPr>
    </w:lvl>
    <w:lvl w:ilvl="3" w:tplc="04100001" w:tentative="1">
      <w:start w:val="1"/>
      <w:numFmt w:val="bullet"/>
      <w:lvlText w:val=""/>
      <w:lvlJc w:val="left"/>
      <w:pPr>
        <w:ind w:left="3787" w:hanging="360"/>
      </w:pPr>
      <w:rPr>
        <w:rFonts w:ascii="Symbol" w:hAnsi="Symbol" w:hint="default"/>
      </w:rPr>
    </w:lvl>
    <w:lvl w:ilvl="4" w:tplc="04100003" w:tentative="1">
      <w:start w:val="1"/>
      <w:numFmt w:val="bullet"/>
      <w:lvlText w:val="o"/>
      <w:lvlJc w:val="left"/>
      <w:pPr>
        <w:ind w:left="4507" w:hanging="360"/>
      </w:pPr>
      <w:rPr>
        <w:rFonts w:ascii="Courier New" w:hAnsi="Courier New" w:cs="Courier New" w:hint="default"/>
      </w:rPr>
    </w:lvl>
    <w:lvl w:ilvl="5" w:tplc="04100005" w:tentative="1">
      <w:start w:val="1"/>
      <w:numFmt w:val="bullet"/>
      <w:lvlText w:val=""/>
      <w:lvlJc w:val="left"/>
      <w:pPr>
        <w:ind w:left="5227" w:hanging="360"/>
      </w:pPr>
      <w:rPr>
        <w:rFonts w:ascii="Wingdings" w:hAnsi="Wingdings" w:hint="default"/>
      </w:rPr>
    </w:lvl>
    <w:lvl w:ilvl="6" w:tplc="04100001" w:tentative="1">
      <w:start w:val="1"/>
      <w:numFmt w:val="bullet"/>
      <w:lvlText w:val=""/>
      <w:lvlJc w:val="left"/>
      <w:pPr>
        <w:ind w:left="5947" w:hanging="360"/>
      </w:pPr>
      <w:rPr>
        <w:rFonts w:ascii="Symbol" w:hAnsi="Symbol" w:hint="default"/>
      </w:rPr>
    </w:lvl>
    <w:lvl w:ilvl="7" w:tplc="04100003" w:tentative="1">
      <w:start w:val="1"/>
      <w:numFmt w:val="bullet"/>
      <w:lvlText w:val="o"/>
      <w:lvlJc w:val="left"/>
      <w:pPr>
        <w:ind w:left="6667" w:hanging="360"/>
      </w:pPr>
      <w:rPr>
        <w:rFonts w:ascii="Courier New" w:hAnsi="Courier New" w:cs="Courier New" w:hint="default"/>
      </w:rPr>
    </w:lvl>
    <w:lvl w:ilvl="8" w:tplc="04100005" w:tentative="1">
      <w:start w:val="1"/>
      <w:numFmt w:val="bullet"/>
      <w:lvlText w:val=""/>
      <w:lvlJc w:val="left"/>
      <w:pPr>
        <w:ind w:left="7387" w:hanging="360"/>
      </w:pPr>
      <w:rPr>
        <w:rFonts w:ascii="Wingdings" w:hAnsi="Wingdings" w:hint="default"/>
      </w:rPr>
    </w:lvl>
  </w:abstractNum>
  <w:abstractNum w:abstractNumId="36">
    <w:nsid w:val="5B5D4C15"/>
    <w:multiLevelType w:val="hybridMultilevel"/>
    <w:tmpl w:val="F5E636B0"/>
    <w:lvl w:ilvl="0" w:tplc="04100005">
      <w:start w:val="1"/>
      <w:numFmt w:val="bullet"/>
      <w:lvlText w:val=""/>
      <w:lvlJc w:val="left"/>
      <w:pPr>
        <w:ind w:left="1627" w:hanging="360"/>
      </w:pPr>
      <w:rPr>
        <w:rFonts w:ascii="Wingdings" w:hAnsi="Wingdings" w:hint="default"/>
      </w:rPr>
    </w:lvl>
    <w:lvl w:ilvl="1" w:tplc="04100003" w:tentative="1">
      <w:start w:val="1"/>
      <w:numFmt w:val="bullet"/>
      <w:lvlText w:val="o"/>
      <w:lvlJc w:val="left"/>
      <w:pPr>
        <w:ind w:left="2347" w:hanging="360"/>
      </w:pPr>
      <w:rPr>
        <w:rFonts w:ascii="Courier New" w:hAnsi="Courier New" w:cs="Courier New" w:hint="default"/>
      </w:rPr>
    </w:lvl>
    <w:lvl w:ilvl="2" w:tplc="04100005" w:tentative="1">
      <w:start w:val="1"/>
      <w:numFmt w:val="bullet"/>
      <w:lvlText w:val=""/>
      <w:lvlJc w:val="left"/>
      <w:pPr>
        <w:ind w:left="3067" w:hanging="360"/>
      </w:pPr>
      <w:rPr>
        <w:rFonts w:ascii="Wingdings" w:hAnsi="Wingdings" w:hint="default"/>
      </w:rPr>
    </w:lvl>
    <w:lvl w:ilvl="3" w:tplc="04100001" w:tentative="1">
      <w:start w:val="1"/>
      <w:numFmt w:val="bullet"/>
      <w:lvlText w:val=""/>
      <w:lvlJc w:val="left"/>
      <w:pPr>
        <w:ind w:left="3787" w:hanging="360"/>
      </w:pPr>
      <w:rPr>
        <w:rFonts w:ascii="Symbol" w:hAnsi="Symbol" w:hint="default"/>
      </w:rPr>
    </w:lvl>
    <w:lvl w:ilvl="4" w:tplc="04100003" w:tentative="1">
      <w:start w:val="1"/>
      <w:numFmt w:val="bullet"/>
      <w:lvlText w:val="o"/>
      <w:lvlJc w:val="left"/>
      <w:pPr>
        <w:ind w:left="4507" w:hanging="360"/>
      </w:pPr>
      <w:rPr>
        <w:rFonts w:ascii="Courier New" w:hAnsi="Courier New" w:cs="Courier New" w:hint="default"/>
      </w:rPr>
    </w:lvl>
    <w:lvl w:ilvl="5" w:tplc="04100005" w:tentative="1">
      <w:start w:val="1"/>
      <w:numFmt w:val="bullet"/>
      <w:lvlText w:val=""/>
      <w:lvlJc w:val="left"/>
      <w:pPr>
        <w:ind w:left="5227" w:hanging="360"/>
      </w:pPr>
      <w:rPr>
        <w:rFonts w:ascii="Wingdings" w:hAnsi="Wingdings" w:hint="default"/>
      </w:rPr>
    </w:lvl>
    <w:lvl w:ilvl="6" w:tplc="04100001" w:tentative="1">
      <w:start w:val="1"/>
      <w:numFmt w:val="bullet"/>
      <w:lvlText w:val=""/>
      <w:lvlJc w:val="left"/>
      <w:pPr>
        <w:ind w:left="5947" w:hanging="360"/>
      </w:pPr>
      <w:rPr>
        <w:rFonts w:ascii="Symbol" w:hAnsi="Symbol" w:hint="default"/>
      </w:rPr>
    </w:lvl>
    <w:lvl w:ilvl="7" w:tplc="04100003" w:tentative="1">
      <w:start w:val="1"/>
      <w:numFmt w:val="bullet"/>
      <w:lvlText w:val="o"/>
      <w:lvlJc w:val="left"/>
      <w:pPr>
        <w:ind w:left="6667" w:hanging="360"/>
      </w:pPr>
      <w:rPr>
        <w:rFonts w:ascii="Courier New" w:hAnsi="Courier New" w:cs="Courier New" w:hint="default"/>
      </w:rPr>
    </w:lvl>
    <w:lvl w:ilvl="8" w:tplc="04100005" w:tentative="1">
      <w:start w:val="1"/>
      <w:numFmt w:val="bullet"/>
      <w:lvlText w:val=""/>
      <w:lvlJc w:val="left"/>
      <w:pPr>
        <w:ind w:left="7387" w:hanging="360"/>
      </w:pPr>
      <w:rPr>
        <w:rFonts w:ascii="Wingdings" w:hAnsi="Wingdings" w:hint="default"/>
      </w:rPr>
    </w:lvl>
  </w:abstractNum>
  <w:abstractNum w:abstractNumId="37">
    <w:nsid w:val="5D3338C3"/>
    <w:multiLevelType w:val="multilevel"/>
    <w:tmpl w:val="B6486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D710A82"/>
    <w:multiLevelType w:val="hybridMultilevel"/>
    <w:tmpl w:val="FB72F626"/>
    <w:lvl w:ilvl="0" w:tplc="04100005">
      <w:start w:val="1"/>
      <w:numFmt w:val="bullet"/>
      <w:lvlText w:val=""/>
      <w:lvlJc w:val="left"/>
      <w:pPr>
        <w:ind w:left="1627" w:hanging="360"/>
      </w:pPr>
      <w:rPr>
        <w:rFonts w:ascii="Wingdings" w:hAnsi="Wingdings" w:hint="default"/>
      </w:rPr>
    </w:lvl>
    <w:lvl w:ilvl="1" w:tplc="04100003">
      <w:start w:val="1"/>
      <w:numFmt w:val="bullet"/>
      <w:lvlText w:val="o"/>
      <w:lvlJc w:val="left"/>
      <w:pPr>
        <w:ind w:left="2347" w:hanging="360"/>
      </w:pPr>
      <w:rPr>
        <w:rFonts w:ascii="Courier New" w:hAnsi="Courier New" w:cs="Courier New" w:hint="default"/>
      </w:rPr>
    </w:lvl>
    <w:lvl w:ilvl="2" w:tplc="04100005" w:tentative="1">
      <w:start w:val="1"/>
      <w:numFmt w:val="bullet"/>
      <w:lvlText w:val=""/>
      <w:lvlJc w:val="left"/>
      <w:pPr>
        <w:ind w:left="3067" w:hanging="360"/>
      </w:pPr>
      <w:rPr>
        <w:rFonts w:ascii="Wingdings" w:hAnsi="Wingdings" w:hint="default"/>
      </w:rPr>
    </w:lvl>
    <w:lvl w:ilvl="3" w:tplc="04100001" w:tentative="1">
      <w:start w:val="1"/>
      <w:numFmt w:val="bullet"/>
      <w:lvlText w:val=""/>
      <w:lvlJc w:val="left"/>
      <w:pPr>
        <w:ind w:left="3787" w:hanging="360"/>
      </w:pPr>
      <w:rPr>
        <w:rFonts w:ascii="Symbol" w:hAnsi="Symbol" w:hint="default"/>
      </w:rPr>
    </w:lvl>
    <w:lvl w:ilvl="4" w:tplc="04100003" w:tentative="1">
      <w:start w:val="1"/>
      <w:numFmt w:val="bullet"/>
      <w:lvlText w:val="o"/>
      <w:lvlJc w:val="left"/>
      <w:pPr>
        <w:ind w:left="4507" w:hanging="360"/>
      </w:pPr>
      <w:rPr>
        <w:rFonts w:ascii="Courier New" w:hAnsi="Courier New" w:cs="Courier New" w:hint="default"/>
      </w:rPr>
    </w:lvl>
    <w:lvl w:ilvl="5" w:tplc="04100005" w:tentative="1">
      <w:start w:val="1"/>
      <w:numFmt w:val="bullet"/>
      <w:lvlText w:val=""/>
      <w:lvlJc w:val="left"/>
      <w:pPr>
        <w:ind w:left="5227" w:hanging="360"/>
      </w:pPr>
      <w:rPr>
        <w:rFonts w:ascii="Wingdings" w:hAnsi="Wingdings" w:hint="default"/>
      </w:rPr>
    </w:lvl>
    <w:lvl w:ilvl="6" w:tplc="04100001" w:tentative="1">
      <w:start w:val="1"/>
      <w:numFmt w:val="bullet"/>
      <w:lvlText w:val=""/>
      <w:lvlJc w:val="left"/>
      <w:pPr>
        <w:ind w:left="5947" w:hanging="360"/>
      </w:pPr>
      <w:rPr>
        <w:rFonts w:ascii="Symbol" w:hAnsi="Symbol" w:hint="default"/>
      </w:rPr>
    </w:lvl>
    <w:lvl w:ilvl="7" w:tplc="04100003" w:tentative="1">
      <w:start w:val="1"/>
      <w:numFmt w:val="bullet"/>
      <w:lvlText w:val="o"/>
      <w:lvlJc w:val="left"/>
      <w:pPr>
        <w:ind w:left="6667" w:hanging="360"/>
      </w:pPr>
      <w:rPr>
        <w:rFonts w:ascii="Courier New" w:hAnsi="Courier New" w:cs="Courier New" w:hint="default"/>
      </w:rPr>
    </w:lvl>
    <w:lvl w:ilvl="8" w:tplc="04100005" w:tentative="1">
      <w:start w:val="1"/>
      <w:numFmt w:val="bullet"/>
      <w:lvlText w:val=""/>
      <w:lvlJc w:val="left"/>
      <w:pPr>
        <w:ind w:left="7387" w:hanging="360"/>
      </w:pPr>
      <w:rPr>
        <w:rFonts w:ascii="Wingdings" w:hAnsi="Wingdings" w:hint="default"/>
      </w:rPr>
    </w:lvl>
  </w:abstractNum>
  <w:abstractNum w:abstractNumId="39">
    <w:nsid w:val="5DE30F82"/>
    <w:multiLevelType w:val="hybridMultilevel"/>
    <w:tmpl w:val="229626BE"/>
    <w:lvl w:ilvl="0" w:tplc="AAE23F78">
      <w:numFmt w:val="bullet"/>
      <w:lvlText w:val="-"/>
      <w:lvlJc w:val="left"/>
      <w:pPr>
        <w:ind w:left="1202" w:hanging="360"/>
      </w:pPr>
      <w:rPr>
        <w:rFonts w:ascii="Calibri" w:eastAsia="Calibri" w:hAnsi="Calibri" w:cs="Times New Roman" w:hint="default"/>
        <w:color w:val="auto"/>
        <w:sz w:val="22"/>
      </w:rPr>
    </w:lvl>
    <w:lvl w:ilvl="1" w:tplc="04100003" w:tentative="1">
      <w:start w:val="1"/>
      <w:numFmt w:val="bullet"/>
      <w:lvlText w:val="o"/>
      <w:lvlJc w:val="left"/>
      <w:pPr>
        <w:ind w:left="1922" w:hanging="360"/>
      </w:pPr>
      <w:rPr>
        <w:rFonts w:ascii="Courier New" w:hAnsi="Courier New" w:cs="Courier New" w:hint="default"/>
      </w:rPr>
    </w:lvl>
    <w:lvl w:ilvl="2" w:tplc="04100005" w:tentative="1">
      <w:start w:val="1"/>
      <w:numFmt w:val="bullet"/>
      <w:lvlText w:val=""/>
      <w:lvlJc w:val="left"/>
      <w:pPr>
        <w:ind w:left="2642" w:hanging="360"/>
      </w:pPr>
      <w:rPr>
        <w:rFonts w:ascii="Wingdings" w:hAnsi="Wingdings" w:hint="default"/>
      </w:rPr>
    </w:lvl>
    <w:lvl w:ilvl="3" w:tplc="04100001" w:tentative="1">
      <w:start w:val="1"/>
      <w:numFmt w:val="bullet"/>
      <w:lvlText w:val=""/>
      <w:lvlJc w:val="left"/>
      <w:pPr>
        <w:ind w:left="3362" w:hanging="360"/>
      </w:pPr>
      <w:rPr>
        <w:rFonts w:ascii="Symbol" w:hAnsi="Symbol" w:hint="default"/>
      </w:rPr>
    </w:lvl>
    <w:lvl w:ilvl="4" w:tplc="04100003" w:tentative="1">
      <w:start w:val="1"/>
      <w:numFmt w:val="bullet"/>
      <w:lvlText w:val="o"/>
      <w:lvlJc w:val="left"/>
      <w:pPr>
        <w:ind w:left="4082" w:hanging="360"/>
      </w:pPr>
      <w:rPr>
        <w:rFonts w:ascii="Courier New" w:hAnsi="Courier New" w:cs="Courier New" w:hint="default"/>
      </w:rPr>
    </w:lvl>
    <w:lvl w:ilvl="5" w:tplc="04100005" w:tentative="1">
      <w:start w:val="1"/>
      <w:numFmt w:val="bullet"/>
      <w:lvlText w:val=""/>
      <w:lvlJc w:val="left"/>
      <w:pPr>
        <w:ind w:left="4802" w:hanging="360"/>
      </w:pPr>
      <w:rPr>
        <w:rFonts w:ascii="Wingdings" w:hAnsi="Wingdings" w:hint="default"/>
      </w:rPr>
    </w:lvl>
    <w:lvl w:ilvl="6" w:tplc="04100001" w:tentative="1">
      <w:start w:val="1"/>
      <w:numFmt w:val="bullet"/>
      <w:lvlText w:val=""/>
      <w:lvlJc w:val="left"/>
      <w:pPr>
        <w:ind w:left="5522" w:hanging="360"/>
      </w:pPr>
      <w:rPr>
        <w:rFonts w:ascii="Symbol" w:hAnsi="Symbol" w:hint="default"/>
      </w:rPr>
    </w:lvl>
    <w:lvl w:ilvl="7" w:tplc="04100003" w:tentative="1">
      <w:start w:val="1"/>
      <w:numFmt w:val="bullet"/>
      <w:lvlText w:val="o"/>
      <w:lvlJc w:val="left"/>
      <w:pPr>
        <w:ind w:left="6242" w:hanging="360"/>
      </w:pPr>
      <w:rPr>
        <w:rFonts w:ascii="Courier New" w:hAnsi="Courier New" w:cs="Courier New" w:hint="default"/>
      </w:rPr>
    </w:lvl>
    <w:lvl w:ilvl="8" w:tplc="04100005" w:tentative="1">
      <w:start w:val="1"/>
      <w:numFmt w:val="bullet"/>
      <w:lvlText w:val=""/>
      <w:lvlJc w:val="left"/>
      <w:pPr>
        <w:ind w:left="6962" w:hanging="360"/>
      </w:pPr>
      <w:rPr>
        <w:rFonts w:ascii="Wingdings" w:hAnsi="Wingdings" w:hint="default"/>
      </w:rPr>
    </w:lvl>
  </w:abstractNum>
  <w:abstractNum w:abstractNumId="40">
    <w:nsid w:val="60F31D7C"/>
    <w:multiLevelType w:val="multilevel"/>
    <w:tmpl w:val="9840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3EB6DCE"/>
    <w:multiLevelType w:val="hybridMultilevel"/>
    <w:tmpl w:val="AEEC19F8"/>
    <w:lvl w:ilvl="0" w:tplc="B13CF87C">
      <w:start w:val="1"/>
      <w:numFmt w:val="decimal"/>
      <w:pStyle w:val="ListNumber2"/>
      <w:lvlText w:val="%1)"/>
      <w:lvlJc w:val="left"/>
      <w:pPr>
        <w:ind w:left="720" w:hanging="360"/>
      </w:p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42">
    <w:nsid w:val="657913C5"/>
    <w:multiLevelType w:val="multilevel"/>
    <w:tmpl w:val="4490DBB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nsid w:val="69B76E05"/>
    <w:multiLevelType w:val="hybridMultilevel"/>
    <w:tmpl w:val="08E0B79E"/>
    <w:lvl w:ilvl="0" w:tplc="04100005">
      <w:start w:val="1"/>
      <w:numFmt w:val="bullet"/>
      <w:lvlText w:val=""/>
      <w:lvlJc w:val="left"/>
      <w:pPr>
        <w:ind w:left="1627" w:hanging="360"/>
      </w:pPr>
      <w:rPr>
        <w:rFonts w:ascii="Wingdings" w:hAnsi="Wingdings" w:hint="default"/>
      </w:rPr>
    </w:lvl>
    <w:lvl w:ilvl="1" w:tplc="04100003" w:tentative="1">
      <w:start w:val="1"/>
      <w:numFmt w:val="bullet"/>
      <w:lvlText w:val="o"/>
      <w:lvlJc w:val="left"/>
      <w:pPr>
        <w:ind w:left="2347" w:hanging="360"/>
      </w:pPr>
      <w:rPr>
        <w:rFonts w:ascii="Courier New" w:hAnsi="Courier New" w:cs="Courier New" w:hint="default"/>
      </w:rPr>
    </w:lvl>
    <w:lvl w:ilvl="2" w:tplc="04100005" w:tentative="1">
      <w:start w:val="1"/>
      <w:numFmt w:val="bullet"/>
      <w:lvlText w:val=""/>
      <w:lvlJc w:val="left"/>
      <w:pPr>
        <w:ind w:left="3067" w:hanging="360"/>
      </w:pPr>
      <w:rPr>
        <w:rFonts w:ascii="Wingdings" w:hAnsi="Wingdings" w:hint="default"/>
      </w:rPr>
    </w:lvl>
    <w:lvl w:ilvl="3" w:tplc="04100001" w:tentative="1">
      <w:start w:val="1"/>
      <w:numFmt w:val="bullet"/>
      <w:lvlText w:val=""/>
      <w:lvlJc w:val="left"/>
      <w:pPr>
        <w:ind w:left="3787" w:hanging="360"/>
      </w:pPr>
      <w:rPr>
        <w:rFonts w:ascii="Symbol" w:hAnsi="Symbol" w:hint="default"/>
      </w:rPr>
    </w:lvl>
    <w:lvl w:ilvl="4" w:tplc="04100003" w:tentative="1">
      <w:start w:val="1"/>
      <w:numFmt w:val="bullet"/>
      <w:lvlText w:val="o"/>
      <w:lvlJc w:val="left"/>
      <w:pPr>
        <w:ind w:left="4507" w:hanging="360"/>
      </w:pPr>
      <w:rPr>
        <w:rFonts w:ascii="Courier New" w:hAnsi="Courier New" w:cs="Courier New" w:hint="default"/>
      </w:rPr>
    </w:lvl>
    <w:lvl w:ilvl="5" w:tplc="04100005" w:tentative="1">
      <w:start w:val="1"/>
      <w:numFmt w:val="bullet"/>
      <w:lvlText w:val=""/>
      <w:lvlJc w:val="left"/>
      <w:pPr>
        <w:ind w:left="5227" w:hanging="360"/>
      </w:pPr>
      <w:rPr>
        <w:rFonts w:ascii="Wingdings" w:hAnsi="Wingdings" w:hint="default"/>
      </w:rPr>
    </w:lvl>
    <w:lvl w:ilvl="6" w:tplc="04100001" w:tentative="1">
      <w:start w:val="1"/>
      <w:numFmt w:val="bullet"/>
      <w:lvlText w:val=""/>
      <w:lvlJc w:val="left"/>
      <w:pPr>
        <w:ind w:left="5947" w:hanging="360"/>
      </w:pPr>
      <w:rPr>
        <w:rFonts w:ascii="Symbol" w:hAnsi="Symbol" w:hint="default"/>
      </w:rPr>
    </w:lvl>
    <w:lvl w:ilvl="7" w:tplc="04100003" w:tentative="1">
      <w:start w:val="1"/>
      <w:numFmt w:val="bullet"/>
      <w:lvlText w:val="o"/>
      <w:lvlJc w:val="left"/>
      <w:pPr>
        <w:ind w:left="6667" w:hanging="360"/>
      </w:pPr>
      <w:rPr>
        <w:rFonts w:ascii="Courier New" w:hAnsi="Courier New" w:cs="Courier New" w:hint="default"/>
      </w:rPr>
    </w:lvl>
    <w:lvl w:ilvl="8" w:tplc="04100005" w:tentative="1">
      <w:start w:val="1"/>
      <w:numFmt w:val="bullet"/>
      <w:lvlText w:val=""/>
      <w:lvlJc w:val="left"/>
      <w:pPr>
        <w:ind w:left="7387" w:hanging="360"/>
      </w:pPr>
      <w:rPr>
        <w:rFonts w:ascii="Wingdings" w:hAnsi="Wingdings" w:hint="default"/>
      </w:rPr>
    </w:lvl>
  </w:abstractNum>
  <w:abstractNum w:abstractNumId="44">
    <w:nsid w:val="6CD456F3"/>
    <w:multiLevelType w:val="hybridMultilevel"/>
    <w:tmpl w:val="BDCEFEB6"/>
    <w:lvl w:ilvl="0" w:tplc="36245EA2">
      <w:start w:val="30"/>
      <w:numFmt w:val="bullet"/>
      <w:lvlText w:val="-"/>
      <w:lvlJc w:val="left"/>
      <w:pPr>
        <w:ind w:left="842"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36830EA"/>
    <w:multiLevelType w:val="hybridMultilevel"/>
    <w:tmpl w:val="A060F382"/>
    <w:lvl w:ilvl="0" w:tplc="04100005">
      <w:start w:val="1"/>
      <w:numFmt w:val="bullet"/>
      <w:lvlText w:val=""/>
      <w:lvlJc w:val="left"/>
      <w:pPr>
        <w:ind w:left="1627" w:hanging="360"/>
      </w:pPr>
      <w:rPr>
        <w:rFonts w:ascii="Wingdings" w:hAnsi="Wingdings" w:hint="default"/>
      </w:rPr>
    </w:lvl>
    <w:lvl w:ilvl="1" w:tplc="04100003" w:tentative="1">
      <w:start w:val="1"/>
      <w:numFmt w:val="bullet"/>
      <w:lvlText w:val="o"/>
      <w:lvlJc w:val="left"/>
      <w:pPr>
        <w:ind w:left="2347" w:hanging="360"/>
      </w:pPr>
      <w:rPr>
        <w:rFonts w:ascii="Courier New" w:hAnsi="Courier New" w:cs="Courier New" w:hint="default"/>
      </w:rPr>
    </w:lvl>
    <w:lvl w:ilvl="2" w:tplc="04100005" w:tentative="1">
      <w:start w:val="1"/>
      <w:numFmt w:val="bullet"/>
      <w:lvlText w:val=""/>
      <w:lvlJc w:val="left"/>
      <w:pPr>
        <w:ind w:left="3067" w:hanging="360"/>
      </w:pPr>
      <w:rPr>
        <w:rFonts w:ascii="Wingdings" w:hAnsi="Wingdings" w:hint="default"/>
      </w:rPr>
    </w:lvl>
    <w:lvl w:ilvl="3" w:tplc="04100001" w:tentative="1">
      <w:start w:val="1"/>
      <w:numFmt w:val="bullet"/>
      <w:lvlText w:val=""/>
      <w:lvlJc w:val="left"/>
      <w:pPr>
        <w:ind w:left="3787" w:hanging="360"/>
      </w:pPr>
      <w:rPr>
        <w:rFonts w:ascii="Symbol" w:hAnsi="Symbol" w:hint="default"/>
      </w:rPr>
    </w:lvl>
    <w:lvl w:ilvl="4" w:tplc="04100003" w:tentative="1">
      <w:start w:val="1"/>
      <w:numFmt w:val="bullet"/>
      <w:lvlText w:val="o"/>
      <w:lvlJc w:val="left"/>
      <w:pPr>
        <w:ind w:left="4507" w:hanging="360"/>
      </w:pPr>
      <w:rPr>
        <w:rFonts w:ascii="Courier New" w:hAnsi="Courier New" w:cs="Courier New" w:hint="default"/>
      </w:rPr>
    </w:lvl>
    <w:lvl w:ilvl="5" w:tplc="04100005" w:tentative="1">
      <w:start w:val="1"/>
      <w:numFmt w:val="bullet"/>
      <w:lvlText w:val=""/>
      <w:lvlJc w:val="left"/>
      <w:pPr>
        <w:ind w:left="5227" w:hanging="360"/>
      </w:pPr>
      <w:rPr>
        <w:rFonts w:ascii="Wingdings" w:hAnsi="Wingdings" w:hint="default"/>
      </w:rPr>
    </w:lvl>
    <w:lvl w:ilvl="6" w:tplc="04100001" w:tentative="1">
      <w:start w:val="1"/>
      <w:numFmt w:val="bullet"/>
      <w:lvlText w:val=""/>
      <w:lvlJc w:val="left"/>
      <w:pPr>
        <w:ind w:left="5947" w:hanging="360"/>
      </w:pPr>
      <w:rPr>
        <w:rFonts w:ascii="Symbol" w:hAnsi="Symbol" w:hint="default"/>
      </w:rPr>
    </w:lvl>
    <w:lvl w:ilvl="7" w:tplc="04100003" w:tentative="1">
      <w:start w:val="1"/>
      <w:numFmt w:val="bullet"/>
      <w:lvlText w:val="o"/>
      <w:lvlJc w:val="left"/>
      <w:pPr>
        <w:ind w:left="6667" w:hanging="360"/>
      </w:pPr>
      <w:rPr>
        <w:rFonts w:ascii="Courier New" w:hAnsi="Courier New" w:cs="Courier New" w:hint="default"/>
      </w:rPr>
    </w:lvl>
    <w:lvl w:ilvl="8" w:tplc="04100005" w:tentative="1">
      <w:start w:val="1"/>
      <w:numFmt w:val="bullet"/>
      <w:lvlText w:val=""/>
      <w:lvlJc w:val="left"/>
      <w:pPr>
        <w:ind w:left="7387" w:hanging="360"/>
      </w:pPr>
      <w:rPr>
        <w:rFonts w:ascii="Wingdings" w:hAnsi="Wingdings" w:hint="default"/>
      </w:rPr>
    </w:lvl>
  </w:abstractNum>
  <w:abstractNum w:abstractNumId="46">
    <w:nsid w:val="7AF90099"/>
    <w:multiLevelType w:val="hybridMultilevel"/>
    <w:tmpl w:val="321001CA"/>
    <w:lvl w:ilvl="0" w:tplc="AAE23F78">
      <w:numFmt w:val="bullet"/>
      <w:lvlText w:val="-"/>
      <w:lvlJc w:val="left"/>
      <w:pPr>
        <w:ind w:left="1004" w:hanging="360"/>
      </w:pPr>
      <w:rPr>
        <w:rFonts w:ascii="Calibri" w:eastAsia="Calibri" w:hAnsi="Calibri" w:cs="Times New Roman" w:hint="default"/>
        <w:color w:val="auto"/>
        <w:sz w:val="22"/>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7">
    <w:nsid w:val="7D2420A4"/>
    <w:multiLevelType w:val="singleLevel"/>
    <w:tmpl w:val="17B8759A"/>
    <w:lvl w:ilvl="0">
      <w:start w:val="1"/>
      <w:numFmt w:val="bullet"/>
      <w:lvlText w:val=""/>
      <w:lvlJc w:val="left"/>
      <w:pPr>
        <w:tabs>
          <w:tab w:val="num" w:pos="567"/>
        </w:tabs>
        <w:ind w:left="567" w:hanging="567"/>
      </w:pPr>
      <w:rPr>
        <w:rFonts w:ascii="Wingdings" w:hAnsi="Wingdings" w:hint="default"/>
        <w:sz w:val="16"/>
      </w:rPr>
    </w:lvl>
  </w:abstractNum>
  <w:num w:numId="1">
    <w:abstractNumId w:val="2"/>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1"/>
  </w:num>
  <w:num w:numId="3">
    <w:abstractNumId w:val="0"/>
  </w:num>
  <w:num w:numId="4">
    <w:abstractNumId w:val="41"/>
  </w:num>
  <w:num w:numId="5">
    <w:abstractNumId w:val="8"/>
  </w:num>
  <w:num w:numId="6">
    <w:abstractNumId w:val="12"/>
  </w:num>
  <w:num w:numId="7">
    <w:abstractNumId w:val="38"/>
  </w:num>
  <w:num w:numId="8">
    <w:abstractNumId w:val="36"/>
  </w:num>
  <w:num w:numId="9">
    <w:abstractNumId w:val="30"/>
  </w:num>
  <w:num w:numId="10">
    <w:abstractNumId w:val="17"/>
  </w:num>
  <w:num w:numId="11">
    <w:abstractNumId w:val="43"/>
  </w:num>
  <w:num w:numId="12">
    <w:abstractNumId w:val="35"/>
  </w:num>
  <w:num w:numId="13">
    <w:abstractNumId w:val="31"/>
  </w:num>
  <w:num w:numId="14">
    <w:abstractNumId w:val="26"/>
  </w:num>
  <w:num w:numId="15">
    <w:abstractNumId w:val="3"/>
  </w:num>
  <w:num w:numId="16">
    <w:abstractNumId w:val="45"/>
  </w:num>
  <w:num w:numId="17">
    <w:abstractNumId w:val="9"/>
  </w:num>
  <w:num w:numId="18">
    <w:abstractNumId w:val="34"/>
  </w:num>
  <w:num w:numId="19">
    <w:abstractNumId w:val="5"/>
  </w:num>
  <w:num w:numId="20">
    <w:abstractNumId w:val="20"/>
  </w:num>
  <w:num w:numId="21">
    <w:abstractNumId w:val="21"/>
  </w:num>
  <w:num w:numId="22">
    <w:abstractNumId w:val="33"/>
  </w:num>
  <w:num w:numId="23">
    <w:abstractNumId w:val="10"/>
  </w:num>
  <w:num w:numId="24">
    <w:abstractNumId w:val="18"/>
  </w:num>
  <w:num w:numId="25">
    <w:abstractNumId w:val="4"/>
  </w:num>
  <w:num w:numId="26">
    <w:abstractNumId w:val="42"/>
  </w:num>
  <w:num w:numId="27">
    <w:abstractNumId w:val="7"/>
  </w:num>
  <w:num w:numId="28">
    <w:abstractNumId w:val="16"/>
  </w:num>
  <w:num w:numId="29">
    <w:abstractNumId w:val="22"/>
  </w:num>
  <w:num w:numId="30">
    <w:abstractNumId w:val="15"/>
  </w:num>
  <w:num w:numId="31">
    <w:abstractNumId w:val="32"/>
  </w:num>
  <w:num w:numId="32">
    <w:abstractNumId w:val="11"/>
  </w:num>
  <w:num w:numId="33">
    <w:abstractNumId w:val="40"/>
  </w:num>
  <w:num w:numId="34">
    <w:abstractNumId w:val="25"/>
  </w:num>
  <w:num w:numId="35">
    <w:abstractNumId w:val="19"/>
  </w:num>
  <w:num w:numId="36">
    <w:abstractNumId w:val="37"/>
  </w:num>
  <w:num w:numId="37">
    <w:abstractNumId w:val="21"/>
  </w:num>
  <w:num w:numId="38">
    <w:abstractNumId w:val="24"/>
  </w:num>
  <w:num w:numId="39">
    <w:abstractNumId w:val="44"/>
  </w:num>
  <w:num w:numId="40">
    <w:abstractNumId w:val="47"/>
  </w:num>
  <w:num w:numId="41">
    <w:abstractNumId w:val="14"/>
  </w:num>
  <w:num w:numId="42">
    <w:abstractNumId w:val="27"/>
  </w:num>
  <w:num w:numId="43">
    <w:abstractNumId w:val="39"/>
  </w:num>
  <w:num w:numId="44">
    <w:abstractNumId w:val="28"/>
  </w:num>
  <w:num w:numId="45">
    <w:abstractNumId w:val="23"/>
  </w:num>
  <w:num w:numId="46">
    <w:abstractNumId w:val="6"/>
  </w:num>
  <w:num w:numId="47">
    <w:abstractNumId w:val="13"/>
  </w:num>
  <w:num w:numId="48">
    <w:abstractNumId w:val="46"/>
  </w:num>
  <w:num w:numId="49">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activeWritingStyle w:appName="MSWord" w:lang="it-IT" w:vendorID="64" w:dllVersion="131078" w:nlCheck="1" w:checkStyle="0"/>
  <w:activeWritingStyle w:appName="MSWord" w:lang="en-US"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682"/>
    <w:rsid w:val="000008DE"/>
    <w:rsid w:val="00000AFC"/>
    <w:rsid w:val="0000226D"/>
    <w:rsid w:val="000022FE"/>
    <w:rsid w:val="00003919"/>
    <w:rsid w:val="000039B1"/>
    <w:rsid w:val="00004008"/>
    <w:rsid w:val="00005E16"/>
    <w:rsid w:val="00006F37"/>
    <w:rsid w:val="00010138"/>
    <w:rsid w:val="0001043E"/>
    <w:rsid w:val="00010741"/>
    <w:rsid w:val="00013B92"/>
    <w:rsid w:val="00013E63"/>
    <w:rsid w:val="00014035"/>
    <w:rsid w:val="000164F1"/>
    <w:rsid w:val="000169A2"/>
    <w:rsid w:val="00017113"/>
    <w:rsid w:val="0001738D"/>
    <w:rsid w:val="00017619"/>
    <w:rsid w:val="000210BF"/>
    <w:rsid w:val="000210F0"/>
    <w:rsid w:val="0002189A"/>
    <w:rsid w:val="000227D6"/>
    <w:rsid w:val="00023EA8"/>
    <w:rsid w:val="0002445F"/>
    <w:rsid w:val="00025A75"/>
    <w:rsid w:val="00026AD2"/>
    <w:rsid w:val="00027118"/>
    <w:rsid w:val="000311D6"/>
    <w:rsid w:val="0003344E"/>
    <w:rsid w:val="00033489"/>
    <w:rsid w:val="00033501"/>
    <w:rsid w:val="00033866"/>
    <w:rsid w:val="00034EA6"/>
    <w:rsid w:val="00035220"/>
    <w:rsid w:val="0003567D"/>
    <w:rsid w:val="0003585C"/>
    <w:rsid w:val="00037EF3"/>
    <w:rsid w:val="00040A85"/>
    <w:rsid w:val="00041B05"/>
    <w:rsid w:val="00041CE3"/>
    <w:rsid w:val="00042044"/>
    <w:rsid w:val="00042CFD"/>
    <w:rsid w:val="00044FEF"/>
    <w:rsid w:val="0004648E"/>
    <w:rsid w:val="00047085"/>
    <w:rsid w:val="0004791B"/>
    <w:rsid w:val="00050DD6"/>
    <w:rsid w:val="00050DE6"/>
    <w:rsid w:val="00052B41"/>
    <w:rsid w:val="00052B56"/>
    <w:rsid w:val="00053220"/>
    <w:rsid w:val="00054D59"/>
    <w:rsid w:val="00054DFC"/>
    <w:rsid w:val="0005539E"/>
    <w:rsid w:val="00055DBB"/>
    <w:rsid w:val="00055FF4"/>
    <w:rsid w:val="00056C58"/>
    <w:rsid w:val="00056CD8"/>
    <w:rsid w:val="00060BA6"/>
    <w:rsid w:val="00060C15"/>
    <w:rsid w:val="00060CF5"/>
    <w:rsid w:val="000610DC"/>
    <w:rsid w:val="00061B39"/>
    <w:rsid w:val="0006268E"/>
    <w:rsid w:val="000640E7"/>
    <w:rsid w:val="00065CC3"/>
    <w:rsid w:val="00066731"/>
    <w:rsid w:val="00066811"/>
    <w:rsid w:val="0006710E"/>
    <w:rsid w:val="00067D9C"/>
    <w:rsid w:val="000703A8"/>
    <w:rsid w:val="000704AC"/>
    <w:rsid w:val="00070925"/>
    <w:rsid w:val="0007206C"/>
    <w:rsid w:val="00072260"/>
    <w:rsid w:val="00072FA7"/>
    <w:rsid w:val="0007329A"/>
    <w:rsid w:val="00073FE6"/>
    <w:rsid w:val="000744A4"/>
    <w:rsid w:val="000753DA"/>
    <w:rsid w:val="00076194"/>
    <w:rsid w:val="0007695D"/>
    <w:rsid w:val="0007754C"/>
    <w:rsid w:val="000777CD"/>
    <w:rsid w:val="0007797C"/>
    <w:rsid w:val="000809A4"/>
    <w:rsid w:val="00080EBA"/>
    <w:rsid w:val="000842FF"/>
    <w:rsid w:val="00084451"/>
    <w:rsid w:val="0008459B"/>
    <w:rsid w:val="00085571"/>
    <w:rsid w:val="000866C1"/>
    <w:rsid w:val="00090364"/>
    <w:rsid w:val="00091253"/>
    <w:rsid w:val="00091ECF"/>
    <w:rsid w:val="00091F90"/>
    <w:rsid w:val="0009255A"/>
    <w:rsid w:val="00092573"/>
    <w:rsid w:val="00092E29"/>
    <w:rsid w:val="00095443"/>
    <w:rsid w:val="0009626C"/>
    <w:rsid w:val="000A2004"/>
    <w:rsid w:val="000A258B"/>
    <w:rsid w:val="000A3425"/>
    <w:rsid w:val="000A4942"/>
    <w:rsid w:val="000A4A99"/>
    <w:rsid w:val="000A616F"/>
    <w:rsid w:val="000A6459"/>
    <w:rsid w:val="000A6B23"/>
    <w:rsid w:val="000B18F2"/>
    <w:rsid w:val="000B2376"/>
    <w:rsid w:val="000B2D46"/>
    <w:rsid w:val="000B5163"/>
    <w:rsid w:val="000B61A0"/>
    <w:rsid w:val="000B6E79"/>
    <w:rsid w:val="000B740F"/>
    <w:rsid w:val="000B75E9"/>
    <w:rsid w:val="000B7A97"/>
    <w:rsid w:val="000C1A26"/>
    <w:rsid w:val="000C1B3F"/>
    <w:rsid w:val="000C1DC3"/>
    <w:rsid w:val="000C21D2"/>
    <w:rsid w:val="000C3B30"/>
    <w:rsid w:val="000C4381"/>
    <w:rsid w:val="000C491B"/>
    <w:rsid w:val="000C4B89"/>
    <w:rsid w:val="000C51F5"/>
    <w:rsid w:val="000C559F"/>
    <w:rsid w:val="000C5D59"/>
    <w:rsid w:val="000C6CC9"/>
    <w:rsid w:val="000C6F99"/>
    <w:rsid w:val="000D07F8"/>
    <w:rsid w:val="000D1044"/>
    <w:rsid w:val="000D1EAC"/>
    <w:rsid w:val="000D2578"/>
    <w:rsid w:val="000D275F"/>
    <w:rsid w:val="000D2AF3"/>
    <w:rsid w:val="000D2C98"/>
    <w:rsid w:val="000D3F36"/>
    <w:rsid w:val="000D4357"/>
    <w:rsid w:val="000D4F49"/>
    <w:rsid w:val="000D6471"/>
    <w:rsid w:val="000D6A50"/>
    <w:rsid w:val="000E13D0"/>
    <w:rsid w:val="000E4667"/>
    <w:rsid w:val="000E5AB1"/>
    <w:rsid w:val="000E69CF"/>
    <w:rsid w:val="000E7250"/>
    <w:rsid w:val="000F04F4"/>
    <w:rsid w:val="000F1748"/>
    <w:rsid w:val="000F3219"/>
    <w:rsid w:val="000F40BF"/>
    <w:rsid w:val="000F4902"/>
    <w:rsid w:val="000F4B5E"/>
    <w:rsid w:val="000F4B67"/>
    <w:rsid w:val="000F5E0B"/>
    <w:rsid w:val="00100AE6"/>
    <w:rsid w:val="00100CEF"/>
    <w:rsid w:val="0010127B"/>
    <w:rsid w:val="001013AC"/>
    <w:rsid w:val="001043AF"/>
    <w:rsid w:val="00104E42"/>
    <w:rsid w:val="00105133"/>
    <w:rsid w:val="00105412"/>
    <w:rsid w:val="00105D2E"/>
    <w:rsid w:val="00106C60"/>
    <w:rsid w:val="00107AFE"/>
    <w:rsid w:val="0011316F"/>
    <w:rsid w:val="00113FF4"/>
    <w:rsid w:val="00114A09"/>
    <w:rsid w:val="00115A89"/>
    <w:rsid w:val="00116147"/>
    <w:rsid w:val="00116EB0"/>
    <w:rsid w:val="001172E7"/>
    <w:rsid w:val="00120297"/>
    <w:rsid w:val="00120E81"/>
    <w:rsid w:val="00121568"/>
    <w:rsid w:val="00121983"/>
    <w:rsid w:val="00122FA1"/>
    <w:rsid w:val="00123914"/>
    <w:rsid w:val="00123C51"/>
    <w:rsid w:val="001241D1"/>
    <w:rsid w:val="00125106"/>
    <w:rsid w:val="00125260"/>
    <w:rsid w:val="00125786"/>
    <w:rsid w:val="00125BB8"/>
    <w:rsid w:val="00126757"/>
    <w:rsid w:val="00126797"/>
    <w:rsid w:val="00126983"/>
    <w:rsid w:val="00126D62"/>
    <w:rsid w:val="00126EF5"/>
    <w:rsid w:val="00126FCB"/>
    <w:rsid w:val="00130822"/>
    <w:rsid w:val="0013084B"/>
    <w:rsid w:val="00130B4D"/>
    <w:rsid w:val="001313AD"/>
    <w:rsid w:val="00133F40"/>
    <w:rsid w:val="001340E4"/>
    <w:rsid w:val="00135F36"/>
    <w:rsid w:val="001362F8"/>
    <w:rsid w:val="00136FFE"/>
    <w:rsid w:val="0013710C"/>
    <w:rsid w:val="001410E6"/>
    <w:rsid w:val="00141991"/>
    <w:rsid w:val="001422B0"/>
    <w:rsid w:val="001427B8"/>
    <w:rsid w:val="00143121"/>
    <w:rsid w:val="00143D53"/>
    <w:rsid w:val="00144E06"/>
    <w:rsid w:val="001450F2"/>
    <w:rsid w:val="0014650B"/>
    <w:rsid w:val="00146FAD"/>
    <w:rsid w:val="00147DC4"/>
    <w:rsid w:val="001500EF"/>
    <w:rsid w:val="0015135F"/>
    <w:rsid w:val="00151B0E"/>
    <w:rsid w:val="00151C4C"/>
    <w:rsid w:val="001523A8"/>
    <w:rsid w:val="00153E5B"/>
    <w:rsid w:val="0015504D"/>
    <w:rsid w:val="00155923"/>
    <w:rsid w:val="001608A5"/>
    <w:rsid w:val="0016201B"/>
    <w:rsid w:val="001622DD"/>
    <w:rsid w:val="0016243A"/>
    <w:rsid w:val="001643C7"/>
    <w:rsid w:val="00164E03"/>
    <w:rsid w:val="001653C7"/>
    <w:rsid w:val="001661ED"/>
    <w:rsid w:val="00166779"/>
    <w:rsid w:val="001668D1"/>
    <w:rsid w:val="001670FC"/>
    <w:rsid w:val="00172D18"/>
    <w:rsid w:val="0017321C"/>
    <w:rsid w:val="00173815"/>
    <w:rsid w:val="00175476"/>
    <w:rsid w:val="00176624"/>
    <w:rsid w:val="00180BC2"/>
    <w:rsid w:val="0018284C"/>
    <w:rsid w:val="00182EB3"/>
    <w:rsid w:val="00184EB5"/>
    <w:rsid w:val="001869CB"/>
    <w:rsid w:val="00187D2D"/>
    <w:rsid w:val="00187F63"/>
    <w:rsid w:val="00191435"/>
    <w:rsid w:val="00193399"/>
    <w:rsid w:val="00194412"/>
    <w:rsid w:val="00196857"/>
    <w:rsid w:val="00196CE6"/>
    <w:rsid w:val="0019704F"/>
    <w:rsid w:val="00197C33"/>
    <w:rsid w:val="001A037E"/>
    <w:rsid w:val="001A03AA"/>
    <w:rsid w:val="001A0EAB"/>
    <w:rsid w:val="001A13F7"/>
    <w:rsid w:val="001A2618"/>
    <w:rsid w:val="001A2F48"/>
    <w:rsid w:val="001A3D84"/>
    <w:rsid w:val="001A463F"/>
    <w:rsid w:val="001A5932"/>
    <w:rsid w:val="001A5DE3"/>
    <w:rsid w:val="001A6137"/>
    <w:rsid w:val="001B0B86"/>
    <w:rsid w:val="001B0E7F"/>
    <w:rsid w:val="001B11E2"/>
    <w:rsid w:val="001B18E4"/>
    <w:rsid w:val="001B24F3"/>
    <w:rsid w:val="001B2955"/>
    <w:rsid w:val="001B39CD"/>
    <w:rsid w:val="001B5493"/>
    <w:rsid w:val="001B54F1"/>
    <w:rsid w:val="001B5EFB"/>
    <w:rsid w:val="001B5F34"/>
    <w:rsid w:val="001B71AF"/>
    <w:rsid w:val="001B741D"/>
    <w:rsid w:val="001B7638"/>
    <w:rsid w:val="001B76BC"/>
    <w:rsid w:val="001B7E76"/>
    <w:rsid w:val="001C1784"/>
    <w:rsid w:val="001C194B"/>
    <w:rsid w:val="001C3684"/>
    <w:rsid w:val="001C37A9"/>
    <w:rsid w:val="001C3B96"/>
    <w:rsid w:val="001C4BF5"/>
    <w:rsid w:val="001C62B3"/>
    <w:rsid w:val="001C6897"/>
    <w:rsid w:val="001C6A16"/>
    <w:rsid w:val="001D04A9"/>
    <w:rsid w:val="001D1401"/>
    <w:rsid w:val="001D1DD6"/>
    <w:rsid w:val="001D33D9"/>
    <w:rsid w:val="001D367C"/>
    <w:rsid w:val="001D3789"/>
    <w:rsid w:val="001D3A41"/>
    <w:rsid w:val="001D3AA5"/>
    <w:rsid w:val="001D41AE"/>
    <w:rsid w:val="001D4307"/>
    <w:rsid w:val="001D4DBF"/>
    <w:rsid w:val="001D4DEB"/>
    <w:rsid w:val="001D522D"/>
    <w:rsid w:val="001D5AD8"/>
    <w:rsid w:val="001D5D68"/>
    <w:rsid w:val="001D6A50"/>
    <w:rsid w:val="001D7233"/>
    <w:rsid w:val="001E1235"/>
    <w:rsid w:val="001E1AC8"/>
    <w:rsid w:val="001E38E7"/>
    <w:rsid w:val="001E4C5E"/>
    <w:rsid w:val="001E4EC5"/>
    <w:rsid w:val="001E5302"/>
    <w:rsid w:val="001E5ABB"/>
    <w:rsid w:val="001E66CF"/>
    <w:rsid w:val="001E6B23"/>
    <w:rsid w:val="001E753D"/>
    <w:rsid w:val="001E77F9"/>
    <w:rsid w:val="001F0DD6"/>
    <w:rsid w:val="001F0F08"/>
    <w:rsid w:val="001F1A7C"/>
    <w:rsid w:val="001F4253"/>
    <w:rsid w:val="001F47D9"/>
    <w:rsid w:val="001F4F10"/>
    <w:rsid w:val="001F523D"/>
    <w:rsid w:val="001F6012"/>
    <w:rsid w:val="001F6DAB"/>
    <w:rsid w:val="001F6DEB"/>
    <w:rsid w:val="001F7EC7"/>
    <w:rsid w:val="002033C8"/>
    <w:rsid w:val="002040A7"/>
    <w:rsid w:val="002041AD"/>
    <w:rsid w:val="00204410"/>
    <w:rsid w:val="00204D20"/>
    <w:rsid w:val="002059E5"/>
    <w:rsid w:val="0020609F"/>
    <w:rsid w:val="002070A9"/>
    <w:rsid w:val="002106DE"/>
    <w:rsid w:val="0021232E"/>
    <w:rsid w:val="0021288D"/>
    <w:rsid w:val="002134DC"/>
    <w:rsid w:val="00213F37"/>
    <w:rsid w:val="00214525"/>
    <w:rsid w:val="00215858"/>
    <w:rsid w:val="00215E11"/>
    <w:rsid w:val="002169B9"/>
    <w:rsid w:val="002175D0"/>
    <w:rsid w:val="00220884"/>
    <w:rsid w:val="00220C3C"/>
    <w:rsid w:val="00222397"/>
    <w:rsid w:val="002234D4"/>
    <w:rsid w:val="00225292"/>
    <w:rsid w:val="00226BFD"/>
    <w:rsid w:val="00227997"/>
    <w:rsid w:val="002329C2"/>
    <w:rsid w:val="002331D1"/>
    <w:rsid w:val="00233E20"/>
    <w:rsid w:val="00234E9F"/>
    <w:rsid w:val="00235428"/>
    <w:rsid w:val="0024014B"/>
    <w:rsid w:val="002406F7"/>
    <w:rsid w:val="00241534"/>
    <w:rsid w:val="00241D09"/>
    <w:rsid w:val="00242CAF"/>
    <w:rsid w:val="00242D7A"/>
    <w:rsid w:val="00243481"/>
    <w:rsid w:val="002436CC"/>
    <w:rsid w:val="002437C8"/>
    <w:rsid w:val="002442C4"/>
    <w:rsid w:val="0024462D"/>
    <w:rsid w:val="00246587"/>
    <w:rsid w:val="002468BC"/>
    <w:rsid w:val="002477CC"/>
    <w:rsid w:val="00247AAD"/>
    <w:rsid w:val="0025025C"/>
    <w:rsid w:val="002504CC"/>
    <w:rsid w:val="002509BE"/>
    <w:rsid w:val="002531EB"/>
    <w:rsid w:val="00254679"/>
    <w:rsid w:val="0025469C"/>
    <w:rsid w:val="002546F8"/>
    <w:rsid w:val="00254BB4"/>
    <w:rsid w:val="0025519D"/>
    <w:rsid w:val="00255834"/>
    <w:rsid w:val="00256330"/>
    <w:rsid w:val="00256600"/>
    <w:rsid w:val="0025788C"/>
    <w:rsid w:val="00257EEA"/>
    <w:rsid w:val="00260792"/>
    <w:rsid w:val="00260EB9"/>
    <w:rsid w:val="0026229B"/>
    <w:rsid w:val="002624EF"/>
    <w:rsid w:val="002636B7"/>
    <w:rsid w:val="00263DF8"/>
    <w:rsid w:val="00266745"/>
    <w:rsid w:val="00266FB0"/>
    <w:rsid w:val="00267930"/>
    <w:rsid w:val="00271582"/>
    <w:rsid w:val="002717B4"/>
    <w:rsid w:val="00271E60"/>
    <w:rsid w:val="002724DB"/>
    <w:rsid w:val="00274F8A"/>
    <w:rsid w:val="002755B9"/>
    <w:rsid w:val="00283ECA"/>
    <w:rsid w:val="00285197"/>
    <w:rsid w:val="0028587B"/>
    <w:rsid w:val="00286C3D"/>
    <w:rsid w:val="00290B8D"/>
    <w:rsid w:val="0029161E"/>
    <w:rsid w:val="0029466F"/>
    <w:rsid w:val="00295009"/>
    <w:rsid w:val="00295295"/>
    <w:rsid w:val="00295558"/>
    <w:rsid w:val="00295F44"/>
    <w:rsid w:val="002963C1"/>
    <w:rsid w:val="00297566"/>
    <w:rsid w:val="002A065D"/>
    <w:rsid w:val="002A1DA1"/>
    <w:rsid w:val="002A2236"/>
    <w:rsid w:val="002A2BFB"/>
    <w:rsid w:val="002A3325"/>
    <w:rsid w:val="002A3D5B"/>
    <w:rsid w:val="002A45BF"/>
    <w:rsid w:val="002A559E"/>
    <w:rsid w:val="002A55E0"/>
    <w:rsid w:val="002A793E"/>
    <w:rsid w:val="002B05F0"/>
    <w:rsid w:val="002B2E9F"/>
    <w:rsid w:val="002B3AC1"/>
    <w:rsid w:val="002B4578"/>
    <w:rsid w:val="002B55FE"/>
    <w:rsid w:val="002B5AEF"/>
    <w:rsid w:val="002B6D2F"/>
    <w:rsid w:val="002B7306"/>
    <w:rsid w:val="002B79AE"/>
    <w:rsid w:val="002C04D6"/>
    <w:rsid w:val="002C077A"/>
    <w:rsid w:val="002C07B3"/>
    <w:rsid w:val="002C1AD2"/>
    <w:rsid w:val="002C1C19"/>
    <w:rsid w:val="002C20A8"/>
    <w:rsid w:val="002C45C2"/>
    <w:rsid w:val="002C46E4"/>
    <w:rsid w:val="002C4EEB"/>
    <w:rsid w:val="002C664D"/>
    <w:rsid w:val="002C6F24"/>
    <w:rsid w:val="002C7576"/>
    <w:rsid w:val="002D0E12"/>
    <w:rsid w:val="002D3BC4"/>
    <w:rsid w:val="002D3C18"/>
    <w:rsid w:val="002D43DD"/>
    <w:rsid w:val="002D5DC3"/>
    <w:rsid w:val="002D7253"/>
    <w:rsid w:val="002D7442"/>
    <w:rsid w:val="002E0FCC"/>
    <w:rsid w:val="002E2691"/>
    <w:rsid w:val="002E2850"/>
    <w:rsid w:val="002E2F72"/>
    <w:rsid w:val="002E636D"/>
    <w:rsid w:val="002E65BA"/>
    <w:rsid w:val="002E6E2B"/>
    <w:rsid w:val="002E7C04"/>
    <w:rsid w:val="002F16A7"/>
    <w:rsid w:val="002F3D1F"/>
    <w:rsid w:val="002F3F3C"/>
    <w:rsid w:val="002F6F6E"/>
    <w:rsid w:val="002F73C5"/>
    <w:rsid w:val="002F78A5"/>
    <w:rsid w:val="00300127"/>
    <w:rsid w:val="003001B3"/>
    <w:rsid w:val="00300B4D"/>
    <w:rsid w:val="0030157B"/>
    <w:rsid w:val="00301975"/>
    <w:rsid w:val="0030417D"/>
    <w:rsid w:val="00304A4C"/>
    <w:rsid w:val="00305F3A"/>
    <w:rsid w:val="0030649E"/>
    <w:rsid w:val="00310945"/>
    <w:rsid w:val="00311BB3"/>
    <w:rsid w:val="003122F8"/>
    <w:rsid w:val="003125B6"/>
    <w:rsid w:val="00312BAD"/>
    <w:rsid w:val="00312D23"/>
    <w:rsid w:val="0031308F"/>
    <w:rsid w:val="003133AA"/>
    <w:rsid w:val="00313A21"/>
    <w:rsid w:val="00315EC1"/>
    <w:rsid w:val="00316EB3"/>
    <w:rsid w:val="003174D0"/>
    <w:rsid w:val="00317993"/>
    <w:rsid w:val="00320058"/>
    <w:rsid w:val="003200EF"/>
    <w:rsid w:val="00320F6D"/>
    <w:rsid w:val="003214C3"/>
    <w:rsid w:val="003216BE"/>
    <w:rsid w:val="0032186B"/>
    <w:rsid w:val="003223E5"/>
    <w:rsid w:val="00322698"/>
    <w:rsid w:val="00323058"/>
    <w:rsid w:val="003232A6"/>
    <w:rsid w:val="003259DD"/>
    <w:rsid w:val="00326B65"/>
    <w:rsid w:val="00327954"/>
    <w:rsid w:val="00327A40"/>
    <w:rsid w:val="0033120C"/>
    <w:rsid w:val="00332AC4"/>
    <w:rsid w:val="00332D3F"/>
    <w:rsid w:val="00332E9A"/>
    <w:rsid w:val="003339D5"/>
    <w:rsid w:val="00333F20"/>
    <w:rsid w:val="003351C8"/>
    <w:rsid w:val="0033687D"/>
    <w:rsid w:val="00337B6D"/>
    <w:rsid w:val="00337B95"/>
    <w:rsid w:val="00337BAE"/>
    <w:rsid w:val="00337CAD"/>
    <w:rsid w:val="003425C6"/>
    <w:rsid w:val="0034283C"/>
    <w:rsid w:val="00343256"/>
    <w:rsid w:val="003441DE"/>
    <w:rsid w:val="00345249"/>
    <w:rsid w:val="003456D2"/>
    <w:rsid w:val="00345A6E"/>
    <w:rsid w:val="00345FE6"/>
    <w:rsid w:val="00346995"/>
    <w:rsid w:val="00347721"/>
    <w:rsid w:val="0035189C"/>
    <w:rsid w:val="00352760"/>
    <w:rsid w:val="003529EE"/>
    <w:rsid w:val="00353A73"/>
    <w:rsid w:val="00354033"/>
    <w:rsid w:val="003543EA"/>
    <w:rsid w:val="00355022"/>
    <w:rsid w:val="00356ABA"/>
    <w:rsid w:val="00356E91"/>
    <w:rsid w:val="00357357"/>
    <w:rsid w:val="00357678"/>
    <w:rsid w:val="00360E8D"/>
    <w:rsid w:val="00361725"/>
    <w:rsid w:val="00362F66"/>
    <w:rsid w:val="003632F4"/>
    <w:rsid w:val="003642F9"/>
    <w:rsid w:val="00364491"/>
    <w:rsid w:val="00364ABA"/>
    <w:rsid w:val="00365A47"/>
    <w:rsid w:val="00370084"/>
    <w:rsid w:val="00370A5F"/>
    <w:rsid w:val="00371693"/>
    <w:rsid w:val="00371810"/>
    <w:rsid w:val="003718BE"/>
    <w:rsid w:val="0037428D"/>
    <w:rsid w:val="00374F5F"/>
    <w:rsid w:val="003755C5"/>
    <w:rsid w:val="00375D63"/>
    <w:rsid w:val="00375F73"/>
    <w:rsid w:val="003767B7"/>
    <w:rsid w:val="00376E89"/>
    <w:rsid w:val="00376EA0"/>
    <w:rsid w:val="003807CC"/>
    <w:rsid w:val="00380B6C"/>
    <w:rsid w:val="00381EF0"/>
    <w:rsid w:val="00382828"/>
    <w:rsid w:val="00382D40"/>
    <w:rsid w:val="00385A1F"/>
    <w:rsid w:val="00386375"/>
    <w:rsid w:val="00387637"/>
    <w:rsid w:val="00387682"/>
    <w:rsid w:val="003876BF"/>
    <w:rsid w:val="003877DF"/>
    <w:rsid w:val="00387829"/>
    <w:rsid w:val="00387C02"/>
    <w:rsid w:val="00393660"/>
    <w:rsid w:val="0039498A"/>
    <w:rsid w:val="00394CA0"/>
    <w:rsid w:val="00395FCE"/>
    <w:rsid w:val="00396DA3"/>
    <w:rsid w:val="00397591"/>
    <w:rsid w:val="003976CD"/>
    <w:rsid w:val="003978C3"/>
    <w:rsid w:val="00397CD5"/>
    <w:rsid w:val="003A00D0"/>
    <w:rsid w:val="003A05F7"/>
    <w:rsid w:val="003A1CD8"/>
    <w:rsid w:val="003A204A"/>
    <w:rsid w:val="003A2550"/>
    <w:rsid w:val="003A44B2"/>
    <w:rsid w:val="003A48A5"/>
    <w:rsid w:val="003A5FBB"/>
    <w:rsid w:val="003A6AD1"/>
    <w:rsid w:val="003B0D9B"/>
    <w:rsid w:val="003B44A1"/>
    <w:rsid w:val="003B4AEF"/>
    <w:rsid w:val="003B4ECE"/>
    <w:rsid w:val="003B64DA"/>
    <w:rsid w:val="003B7540"/>
    <w:rsid w:val="003B7A37"/>
    <w:rsid w:val="003C1069"/>
    <w:rsid w:val="003C1808"/>
    <w:rsid w:val="003C1E2B"/>
    <w:rsid w:val="003C20FB"/>
    <w:rsid w:val="003C2284"/>
    <w:rsid w:val="003C22C3"/>
    <w:rsid w:val="003C2FFD"/>
    <w:rsid w:val="003C314E"/>
    <w:rsid w:val="003C5DB1"/>
    <w:rsid w:val="003C763A"/>
    <w:rsid w:val="003C7A88"/>
    <w:rsid w:val="003D0824"/>
    <w:rsid w:val="003D0856"/>
    <w:rsid w:val="003D10E5"/>
    <w:rsid w:val="003D332F"/>
    <w:rsid w:val="003D3A2B"/>
    <w:rsid w:val="003D3DF9"/>
    <w:rsid w:val="003D422E"/>
    <w:rsid w:val="003D4C32"/>
    <w:rsid w:val="003D76AE"/>
    <w:rsid w:val="003E065C"/>
    <w:rsid w:val="003E0CEA"/>
    <w:rsid w:val="003E1C3B"/>
    <w:rsid w:val="003E2B17"/>
    <w:rsid w:val="003E3DC5"/>
    <w:rsid w:val="003E4103"/>
    <w:rsid w:val="003E542B"/>
    <w:rsid w:val="003E5965"/>
    <w:rsid w:val="003F07DF"/>
    <w:rsid w:val="003F08C8"/>
    <w:rsid w:val="003F1758"/>
    <w:rsid w:val="003F39E8"/>
    <w:rsid w:val="003F3C8C"/>
    <w:rsid w:val="003F4AB8"/>
    <w:rsid w:val="003F4C92"/>
    <w:rsid w:val="003F5244"/>
    <w:rsid w:val="003F5765"/>
    <w:rsid w:val="003F6078"/>
    <w:rsid w:val="003F6145"/>
    <w:rsid w:val="003F634D"/>
    <w:rsid w:val="003F700E"/>
    <w:rsid w:val="003F7CDD"/>
    <w:rsid w:val="004010A4"/>
    <w:rsid w:val="00401A48"/>
    <w:rsid w:val="004022A9"/>
    <w:rsid w:val="00402657"/>
    <w:rsid w:val="00402E85"/>
    <w:rsid w:val="00403BE0"/>
    <w:rsid w:val="00403F94"/>
    <w:rsid w:val="004042CB"/>
    <w:rsid w:val="00404659"/>
    <w:rsid w:val="00411A3B"/>
    <w:rsid w:val="00411FB2"/>
    <w:rsid w:val="004139AA"/>
    <w:rsid w:val="00413DDD"/>
    <w:rsid w:val="004155AF"/>
    <w:rsid w:val="0041637E"/>
    <w:rsid w:val="004228E7"/>
    <w:rsid w:val="00422DD9"/>
    <w:rsid w:val="0042323B"/>
    <w:rsid w:val="00423F7F"/>
    <w:rsid w:val="00431B63"/>
    <w:rsid w:val="00432C9D"/>
    <w:rsid w:val="004342D1"/>
    <w:rsid w:val="004343B2"/>
    <w:rsid w:val="00434FFC"/>
    <w:rsid w:val="00435005"/>
    <w:rsid w:val="00436246"/>
    <w:rsid w:val="0043688A"/>
    <w:rsid w:val="004378BC"/>
    <w:rsid w:val="004400D8"/>
    <w:rsid w:val="00440F27"/>
    <w:rsid w:val="00441861"/>
    <w:rsid w:val="00441BD3"/>
    <w:rsid w:val="004428B5"/>
    <w:rsid w:val="00445C86"/>
    <w:rsid w:val="00446E7F"/>
    <w:rsid w:val="00447541"/>
    <w:rsid w:val="00452773"/>
    <w:rsid w:val="00452917"/>
    <w:rsid w:val="004538A4"/>
    <w:rsid w:val="00455DE9"/>
    <w:rsid w:val="004560D5"/>
    <w:rsid w:val="004575D4"/>
    <w:rsid w:val="004609DF"/>
    <w:rsid w:val="00460F9C"/>
    <w:rsid w:val="00461DFB"/>
    <w:rsid w:val="00462200"/>
    <w:rsid w:val="00462210"/>
    <w:rsid w:val="00462C56"/>
    <w:rsid w:val="00463702"/>
    <w:rsid w:val="00463814"/>
    <w:rsid w:val="00463C77"/>
    <w:rsid w:val="00463F52"/>
    <w:rsid w:val="0046428D"/>
    <w:rsid w:val="00465751"/>
    <w:rsid w:val="00466962"/>
    <w:rsid w:val="004670CF"/>
    <w:rsid w:val="004674AF"/>
    <w:rsid w:val="00467D2E"/>
    <w:rsid w:val="00470CC1"/>
    <w:rsid w:val="004721C4"/>
    <w:rsid w:val="00472EBF"/>
    <w:rsid w:val="00473C30"/>
    <w:rsid w:val="00474ED1"/>
    <w:rsid w:val="0047645A"/>
    <w:rsid w:val="00476952"/>
    <w:rsid w:val="004772DA"/>
    <w:rsid w:val="00477A20"/>
    <w:rsid w:val="0048088B"/>
    <w:rsid w:val="00480DA2"/>
    <w:rsid w:val="00482219"/>
    <w:rsid w:val="00482D02"/>
    <w:rsid w:val="004833A5"/>
    <w:rsid w:val="00483554"/>
    <w:rsid w:val="00484DDC"/>
    <w:rsid w:val="00484E2B"/>
    <w:rsid w:val="00485257"/>
    <w:rsid w:val="00486672"/>
    <w:rsid w:val="0048682C"/>
    <w:rsid w:val="0048773C"/>
    <w:rsid w:val="004901E5"/>
    <w:rsid w:val="0049030F"/>
    <w:rsid w:val="00490BD5"/>
    <w:rsid w:val="00491139"/>
    <w:rsid w:val="004922B0"/>
    <w:rsid w:val="00493791"/>
    <w:rsid w:val="00495978"/>
    <w:rsid w:val="00496359"/>
    <w:rsid w:val="004A0C2C"/>
    <w:rsid w:val="004A18DF"/>
    <w:rsid w:val="004A1A0C"/>
    <w:rsid w:val="004A1DE1"/>
    <w:rsid w:val="004A2C1B"/>
    <w:rsid w:val="004A3E6D"/>
    <w:rsid w:val="004A7B24"/>
    <w:rsid w:val="004A7DF7"/>
    <w:rsid w:val="004B0E75"/>
    <w:rsid w:val="004B163B"/>
    <w:rsid w:val="004B2A50"/>
    <w:rsid w:val="004B330C"/>
    <w:rsid w:val="004B3766"/>
    <w:rsid w:val="004B5040"/>
    <w:rsid w:val="004B7FCE"/>
    <w:rsid w:val="004C0E7E"/>
    <w:rsid w:val="004C2B1F"/>
    <w:rsid w:val="004C3BCD"/>
    <w:rsid w:val="004C401C"/>
    <w:rsid w:val="004C59E5"/>
    <w:rsid w:val="004C754A"/>
    <w:rsid w:val="004D0A86"/>
    <w:rsid w:val="004D1E95"/>
    <w:rsid w:val="004D253D"/>
    <w:rsid w:val="004D3134"/>
    <w:rsid w:val="004D3C8C"/>
    <w:rsid w:val="004D47EB"/>
    <w:rsid w:val="004D48D5"/>
    <w:rsid w:val="004D4FD4"/>
    <w:rsid w:val="004E0C9C"/>
    <w:rsid w:val="004E1712"/>
    <w:rsid w:val="004E180C"/>
    <w:rsid w:val="004E1BEE"/>
    <w:rsid w:val="004E282F"/>
    <w:rsid w:val="004E5386"/>
    <w:rsid w:val="004E5ED2"/>
    <w:rsid w:val="004E6E83"/>
    <w:rsid w:val="004E727A"/>
    <w:rsid w:val="004E7D82"/>
    <w:rsid w:val="004F03EF"/>
    <w:rsid w:val="004F07AC"/>
    <w:rsid w:val="004F135D"/>
    <w:rsid w:val="004F1480"/>
    <w:rsid w:val="004F2813"/>
    <w:rsid w:val="004F2A0F"/>
    <w:rsid w:val="004F31F4"/>
    <w:rsid w:val="004F3505"/>
    <w:rsid w:val="004F4006"/>
    <w:rsid w:val="004F5142"/>
    <w:rsid w:val="004F7EC8"/>
    <w:rsid w:val="004F7ED6"/>
    <w:rsid w:val="004F7ED7"/>
    <w:rsid w:val="0050039B"/>
    <w:rsid w:val="00500849"/>
    <w:rsid w:val="0050198B"/>
    <w:rsid w:val="00501B9A"/>
    <w:rsid w:val="00501EC4"/>
    <w:rsid w:val="00502284"/>
    <w:rsid w:val="0050270E"/>
    <w:rsid w:val="00502C75"/>
    <w:rsid w:val="00502EFF"/>
    <w:rsid w:val="005036C7"/>
    <w:rsid w:val="0050545E"/>
    <w:rsid w:val="00506E92"/>
    <w:rsid w:val="00506F6C"/>
    <w:rsid w:val="005070CE"/>
    <w:rsid w:val="0050711A"/>
    <w:rsid w:val="0050729B"/>
    <w:rsid w:val="0051001F"/>
    <w:rsid w:val="005105B3"/>
    <w:rsid w:val="00510E04"/>
    <w:rsid w:val="00511340"/>
    <w:rsid w:val="0051158B"/>
    <w:rsid w:val="00511F24"/>
    <w:rsid w:val="00512525"/>
    <w:rsid w:val="00512AF8"/>
    <w:rsid w:val="00516A63"/>
    <w:rsid w:val="00516A95"/>
    <w:rsid w:val="00516C45"/>
    <w:rsid w:val="005175C1"/>
    <w:rsid w:val="005206DD"/>
    <w:rsid w:val="005236B3"/>
    <w:rsid w:val="00523EC2"/>
    <w:rsid w:val="00524407"/>
    <w:rsid w:val="005250B2"/>
    <w:rsid w:val="005259BE"/>
    <w:rsid w:val="00525A22"/>
    <w:rsid w:val="00525A27"/>
    <w:rsid w:val="00525F18"/>
    <w:rsid w:val="005260ED"/>
    <w:rsid w:val="00527084"/>
    <w:rsid w:val="00527BC5"/>
    <w:rsid w:val="00531DEA"/>
    <w:rsid w:val="00534794"/>
    <w:rsid w:val="00535649"/>
    <w:rsid w:val="005365AB"/>
    <w:rsid w:val="00536C3A"/>
    <w:rsid w:val="00536E11"/>
    <w:rsid w:val="00536FF2"/>
    <w:rsid w:val="00537386"/>
    <w:rsid w:val="005404BC"/>
    <w:rsid w:val="005410AD"/>
    <w:rsid w:val="00542755"/>
    <w:rsid w:val="005429BF"/>
    <w:rsid w:val="00543FA5"/>
    <w:rsid w:val="005444F9"/>
    <w:rsid w:val="00544603"/>
    <w:rsid w:val="005449E6"/>
    <w:rsid w:val="00545198"/>
    <w:rsid w:val="00545652"/>
    <w:rsid w:val="00545E6F"/>
    <w:rsid w:val="00546B53"/>
    <w:rsid w:val="00547ACB"/>
    <w:rsid w:val="00547D04"/>
    <w:rsid w:val="00550CA6"/>
    <w:rsid w:val="00551862"/>
    <w:rsid w:val="00551D5A"/>
    <w:rsid w:val="005530C9"/>
    <w:rsid w:val="0055324B"/>
    <w:rsid w:val="0055420E"/>
    <w:rsid w:val="00554671"/>
    <w:rsid w:val="00554DC9"/>
    <w:rsid w:val="005551EA"/>
    <w:rsid w:val="00555427"/>
    <w:rsid w:val="00555A0D"/>
    <w:rsid w:val="005564D2"/>
    <w:rsid w:val="00556D1D"/>
    <w:rsid w:val="00556DCF"/>
    <w:rsid w:val="00560F13"/>
    <w:rsid w:val="005615C7"/>
    <w:rsid w:val="00563BC4"/>
    <w:rsid w:val="00564480"/>
    <w:rsid w:val="005660B5"/>
    <w:rsid w:val="00566582"/>
    <w:rsid w:val="005671FE"/>
    <w:rsid w:val="005701AC"/>
    <w:rsid w:val="00570398"/>
    <w:rsid w:val="00570CCF"/>
    <w:rsid w:val="005728E0"/>
    <w:rsid w:val="0057308B"/>
    <w:rsid w:val="00573539"/>
    <w:rsid w:val="005742EB"/>
    <w:rsid w:val="0057433F"/>
    <w:rsid w:val="005743DB"/>
    <w:rsid w:val="005744A9"/>
    <w:rsid w:val="005766CC"/>
    <w:rsid w:val="00576C89"/>
    <w:rsid w:val="005773D7"/>
    <w:rsid w:val="005774D9"/>
    <w:rsid w:val="00577FF2"/>
    <w:rsid w:val="00580175"/>
    <w:rsid w:val="005813E9"/>
    <w:rsid w:val="00581EBB"/>
    <w:rsid w:val="0058348A"/>
    <w:rsid w:val="005837E6"/>
    <w:rsid w:val="00583BC5"/>
    <w:rsid w:val="0058431D"/>
    <w:rsid w:val="00584413"/>
    <w:rsid w:val="0058577E"/>
    <w:rsid w:val="00585C04"/>
    <w:rsid w:val="0058766B"/>
    <w:rsid w:val="00587B72"/>
    <w:rsid w:val="00590E02"/>
    <w:rsid w:val="005911A6"/>
    <w:rsid w:val="00591317"/>
    <w:rsid w:val="00591712"/>
    <w:rsid w:val="00592056"/>
    <w:rsid w:val="00592369"/>
    <w:rsid w:val="00593F7C"/>
    <w:rsid w:val="0059451B"/>
    <w:rsid w:val="00594773"/>
    <w:rsid w:val="00594B98"/>
    <w:rsid w:val="005962AB"/>
    <w:rsid w:val="005974BE"/>
    <w:rsid w:val="005A04E5"/>
    <w:rsid w:val="005A09EB"/>
    <w:rsid w:val="005A0C4F"/>
    <w:rsid w:val="005A1434"/>
    <w:rsid w:val="005A14D0"/>
    <w:rsid w:val="005A2316"/>
    <w:rsid w:val="005A25BA"/>
    <w:rsid w:val="005A2F92"/>
    <w:rsid w:val="005A3146"/>
    <w:rsid w:val="005A3F38"/>
    <w:rsid w:val="005A5D24"/>
    <w:rsid w:val="005A647F"/>
    <w:rsid w:val="005A6CEE"/>
    <w:rsid w:val="005A721F"/>
    <w:rsid w:val="005A78B5"/>
    <w:rsid w:val="005A7939"/>
    <w:rsid w:val="005B2D23"/>
    <w:rsid w:val="005B3D8E"/>
    <w:rsid w:val="005B439B"/>
    <w:rsid w:val="005B43D1"/>
    <w:rsid w:val="005B48A1"/>
    <w:rsid w:val="005B4FF0"/>
    <w:rsid w:val="005B5660"/>
    <w:rsid w:val="005B5D19"/>
    <w:rsid w:val="005B5DC0"/>
    <w:rsid w:val="005B68A6"/>
    <w:rsid w:val="005B76F4"/>
    <w:rsid w:val="005B779A"/>
    <w:rsid w:val="005B7F51"/>
    <w:rsid w:val="005C18CD"/>
    <w:rsid w:val="005C2540"/>
    <w:rsid w:val="005C3AA8"/>
    <w:rsid w:val="005C5462"/>
    <w:rsid w:val="005C6A1A"/>
    <w:rsid w:val="005D06C8"/>
    <w:rsid w:val="005D0813"/>
    <w:rsid w:val="005D192F"/>
    <w:rsid w:val="005D1E6E"/>
    <w:rsid w:val="005D34EF"/>
    <w:rsid w:val="005D3968"/>
    <w:rsid w:val="005D3FE7"/>
    <w:rsid w:val="005D46CC"/>
    <w:rsid w:val="005D5316"/>
    <w:rsid w:val="005D546C"/>
    <w:rsid w:val="005D6159"/>
    <w:rsid w:val="005D6493"/>
    <w:rsid w:val="005D6DC5"/>
    <w:rsid w:val="005D710F"/>
    <w:rsid w:val="005E1254"/>
    <w:rsid w:val="005E1778"/>
    <w:rsid w:val="005E1A7E"/>
    <w:rsid w:val="005E1F6F"/>
    <w:rsid w:val="005E2CB7"/>
    <w:rsid w:val="005E3911"/>
    <w:rsid w:val="005E5329"/>
    <w:rsid w:val="005E55DC"/>
    <w:rsid w:val="005E5B26"/>
    <w:rsid w:val="005F04DA"/>
    <w:rsid w:val="005F09E1"/>
    <w:rsid w:val="005F15C1"/>
    <w:rsid w:val="005F4809"/>
    <w:rsid w:val="005F48C0"/>
    <w:rsid w:val="005F4F4C"/>
    <w:rsid w:val="005F56C9"/>
    <w:rsid w:val="005F64BB"/>
    <w:rsid w:val="00600DBD"/>
    <w:rsid w:val="0060132D"/>
    <w:rsid w:val="00601A37"/>
    <w:rsid w:val="0060350E"/>
    <w:rsid w:val="00604254"/>
    <w:rsid w:val="0060431C"/>
    <w:rsid w:val="006046A7"/>
    <w:rsid w:val="0060648B"/>
    <w:rsid w:val="006069FD"/>
    <w:rsid w:val="00607C08"/>
    <w:rsid w:val="00607F76"/>
    <w:rsid w:val="00610593"/>
    <w:rsid w:val="00610DCD"/>
    <w:rsid w:val="00610F21"/>
    <w:rsid w:val="00612925"/>
    <w:rsid w:val="00613752"/>
    <w:rsid w:val="0061459B"/>
    <w:rsid w:val="00617573"/>
    <w:rsid w:val="00617A10"/>
    <w:rsid w:val="00617BA3"/>
    <w:rsid w:val="00617BC2"/>
    <w:rsid w:val="00620661"/>
    <w:rsid w:val="00621BDE"/>
    <w:rsid w:val="006237C1"/>
    <w:rsid w:val="006238F8"/>
    <w:rsid w:val="006239C8"/>
    <w:rsid w:val="006256EF"/>
    <w:rsid w:val="0062584B"/>
    <w:rsid w:val="006259C5"/>
    <w:rsid w:val="00625F13"/>
    <w:rsid w:val="00626D32"/>
    <w:rsid w:val="006272A0"/>
    <w:rsid w:val="00627CE5"/>
    <w:rsid w:val="0063059A"/>
    <w:rsid w:val="00630A95"/>
    <w:rsid w:val="00630F53"/>
    <w:rsid w:val="00630F95"/>
    <w:rsid w:val="006328EC"/>
    <w:rsid w:val="0063411E"/>
    <w:rsid w:val="00634B68"/>
    <w:rsid w:val="006351E5"/>
    <w:rsid w:val="00635C91"/>
    <w:rsid w:val="00636526"/>
    <w:rsid w:val="006377BD"/>
    <w:rsid w:val="0064054D"/>
    <w:rsid w:val="00640671"/>
    <w:rsid w:val="00640944"/>
    <w:rsid w:val="00641C81"/>
    <w:rsid w:val="00642642"/>
    <w:rsid w:val="0064284E"/>
    <w:rsid w:val="00642EE4"/>
    <w:rsid w:val="00642F1D"/>
    <w:rsid w:val="00643DED"/>
    <w:rsid w:val="00644827"/>
    <w:rsid w:val="00644931"/>
    <w:rsid w:val="00645F34"/>
    <w:rsid w:val="00646211"/>
    <w:rsid w:val="00650573"/>
    <w:rsid w:val="0065070F"/>
    <w:rsid w:val="006516C1"/>
    <w:rsid w:val="00651DC8"/>
    <w:rsid w:val="00651E3C"/>
    <w:rsid w:val="006545EA"/>
    <w:rsid w:val="00654771"/>
    <w:rsid w:val="00654F21"/>
    <w:rsid w:val="00655300"/>
    <w:rsid w:val="00657222"/>
    <w:rsid w:val="0065759F"/>
    <w:rsid w:val="006575FF"/>
    <w:rsid w:val="00660A41"/>
    <w:rsid w:val="00660B35"/>
    <w:rsid w:val="00662D35"/>
    <w:rsid w:val="00662EE4"/>
    <w:rsid w:val="00663653"/>
    <w:rsid w:val="006641A4"/>
    <w:rsid w:val="00664F33"/>
    <w:rsid w:val="006651FD"/>
    <w:rsid w:val="006659F0"/>
    <w:rsid w:val="00665FD7"/>
    <w:rsid w:val="00666110"/>
    <w:rsid w:val="006663F5"/>
    <w:rsid w:val="00670162"/>
    <w:rsid w:val="006703ED"/>
    <w:rsid w:val="00670674"/>
    <w:rsid w:val="00670C6F"/>
    <w:rsid w:val="006715BF"/>
    <w:rsid w:val="00671D1E"/>
    <w:rsid w:val="00671D95"/>
    <w:rsid w:val="0067228E"/>
    <w:rsid w:val="0067371E"/>
    <w:rsid w:val="006740BD"/>
    <w:rsid w:val="00674445"/>
    <w:rsid w:val="0067448B"/>
    <w:rsid w:val="00674A49"/>
    <w:rsid w:val="00674F19"/>
    <w:rsid w:val="0067576C"/>
    <w:rsid w:val="00677B9D"/>
    <w:rsid w:val="00677DFF"/>
    <w:rsid w:val="00677E39"/>
    <w:rsid w:val="006823FC"/>
    <w:rsid w:val="00682DF2"/>
    <w:rsid w:val="00682E94"/>
    <w:rsid w:val="00683CB5"/>
    <w:rsid w:val="00683E36"/>
    <w:rsid w:val="00684060"/>
    <w:rsid w:val="00685179"/>
    <w:rsid w:val="00685B63"/>
    <w:rsid w:val="00686816"/>
    <w:rsid w:val="00687982"/>
    <w:rsid w:val="006879E4"/>
    <w:rsid w:val="00687CE6"/>
    <w:rsid w:val="00687E7D"/>
    <w:rsid w:val="0069081E"/>
    <w:rsid w:val="00691ACC"/>
    <w:rsid w:val="00693DA5"/>
    <w:rsid w:val="00695696"/>
    <w:rsid w:val="006958EB"/>
    <w:rsid w:val="006963BA"/>
    <w:rsid w:val="006A04C6"/>
    <w:rsid w:val="006A3CC1"/>
    <w:rsid w:val="006A3F61"/>
    <w:rsid w:val="006A4F07"/>
    <w:rsid w:val="006A7D3A"/>
    <w:rsid w:val="006B140C"/>
    <w:rsid w:val="006B18EE"/>
    <w:rsid w:val="006B1DCC"/>
    <w:rsid w:val="006B1E3E"/>
    <w:rsid w:val="006B2863"/>
    <w:rsid w:val="006B294B"/>
    <w:rsid w:val="006B2C70"/>
    <w:rsid w:val="006B48AA"/>
    <w:rsid w:val="006B61DA"/>
    <w:rsid w:val="006B6416"/>
    <w:rsid w:val="006B7CAE"/>
    <w:rsid w:val="006C0157"/>
    <w:rsid w:val="006C0840"/>
    <w:rsid w:val="006C08D5"/>
    <w:rsid w:val="006C0E66"/>
    <w:rsid w:val="006C0F32"/>
    <w:rsid w:val="006C18EB"/>
    <w:rsid w:val="006C21B5"/>
    <w:rsid w:val="006C370F"/>
    <w:rsid w:val="006C382E"/>
    <w:rsid w:val="006C3E3A"/>
    <w:rsid w:val="006C6A30"/>
    <w:rsid w:val="006C6C1C"/>
    <w:rsid w:val="006C7516"/>
    <w:rsid w:val="006C75C2"/>
    <w:rsid w:val="006D09E2"/>
    <w:rsid w:val="006D0B75"/>
    <w:rsid w:val="006D0D45"/>
    <w:rsid w:val="006D1275"/>
    <w:rsid w:val="006D17A6"/>
    <w:rsid w:val="006D397E"/>
    <w:rsid w:val="006D4964"/>
    <w:rsid w:val="006D4AB9"/>
    <w:rsid w:val="006D698B"/>
    <w:rsid w:val="006E0C09"/>
    <w:rsid w:val="006E198A"/>
    <w:rsid w:val="006E327E"/>
    <w:rsid w:val="006E545D"/>
    <w:rsid w:val="006E58FC"/>
    <w:rsid w:val="006E77FF"/>
    <w:rsid w:val="006F0B27"/>
    <w:rsid w:val="006F1814"/>
    <w:rsid w:val="006F1EB5"/>
    <w:rsid w:val="006F24E8"/>
    <w:rsid w:val="006F345C"/>
    <w:rsid w:val="006F38C5"/>
    <w:rsid w:val="006F40F6"/>
    <w:rsid w:val="006F6385"/>
    <w:rsid w:val="00700590"/>
    <w:rsid w:val="00700B49"/>
    <w:rsid w:val="00701634"/>
    <w:rsid w:val="00702E97"/>
    <w:rsid w:val="0070409F"/>
    <w:rsid w:val="00704A7C"/>
    <w:rsid w:val="0070655B"/>
    <w:rsid w:val="007070D6"/>
    <w:rsid w:val="00707C17"/>
    <w:rsid w:val="00710FA6"/>
    <w:rsid w:val="00711295"/>
    <w:rsid w:val="007122D2"/>
    <w:rsid w:val="00713E27"/>
    <w:rsid w:val="00715B44"/>
    <w:rsid w:val="00715EB2"/>
    <w:rsid w:val="00716208"/>
    <w:rsid w:val="00716AC4"/>
    <w:rsid w:val="00717BE6"/>
    <w:rsid w:val="00717D78"/>
    <w:rsid w:val="007211F5"/>
    <w:rsid w:val="00721978"/>
    <w:rsid w:val="00721C99"/>
    <w:rsid w:val="007225EF"/>
    <w:rsid w:val="00722C62"/>
    <w:rsid w:val="007232A2"/>
    <w:rsid w:val="00723B18"/>
    <w:rsid w:val="00725839"/>
    <w:rsid w:val="00725FA1"/>
    <w:rsid w:val="00726ABE"/>
    <w:rsid w:val="00730221"/>
    <w:rsid w:val="0073026B"/>
    <w:rsid w:val="00730B69"/>
    <w:rsid w:val="007320E6"/>
    <w:rsid w:val="0073263C"/>
    <w:rsid w:val="0073293D"/>
    <w:rsid w:val="00732A9F"/>
    <w:rsid w:val="00732C9E"/>
    <w:rsid w:val="00733CF6"/>
    <w:rsid w:val="00735013"/>
    <w:rsid w:val="007357E8"/>
    <w:rsid w:val="00736144"/>
    <w:rsid w:val="007372A3"/>
    <w:rsid w:val="007374E7"/>
    <w:rsid w:val="00740C25"/>
    <w:rsid w:val="0074187B"/>
    <w:rsid w:val="00741DE8"/>
    <w:rsid w:val="00742297"/>
    <w:rsid w:val="0074340D"/>
    <w:rsid w:val="00744C38"/>
    <w:rsid w:val="00745845"/>
    <w:rsid w:val="00745A0C"/>
    <w:rsid w:val="00747324"/>
    <w:rsid w:val="007503AF"/>
    <w:rsid w:val="007508CB"/>
    <w:rsid w:val="00751058"/>
    <w:rsid w:val="00752A24"/>
    <w:rsid w:val="00753DF7"/>
    <w:rsid w:val="00754734"/>
    <w:rsid w:val="00754A80"/>
    <w:rsid w:val="00754E6F"/>
    <w:rsid w:val="00755BD5"/>
    <w:rsid w:val="00756CBA"/>
    <w:rsid w:val="00756CD8"/>
    <w:rsid w:val="00757692"/>
    <w:rsid w:val="00760655"/>
    <w:rsid w:val="007606A3"/>
    <w:rsid w:val="00760FA7"/>
    <w:rsid w:val="0076358A"/>
    <w:rsid w:val="007635FC"/>
    <w:rsid w:val="00763BCE"/>
    <w:rsid w:val="00764577"/>
    <w:rsid w:val="00765028"/>
    <w:rsid w:val="0076530B"/>
    <w:rsid w:val="00767541"/>
    <w:rsid w:val="00767902"/>
    <w:rsid w:val="0076790D"/>
    <w:rsid w:val="00767A0E"/>
    <w:rsid w:val="00767C2F"/>
    <w:rsid w:val="00770441"/>
    <w:rsid w:val="00772AB9"/>
    <w:rsid w:val="00772FEB"/>
    <w:rsid w:val="007738B8"/>
    <w:rsid w:val="00773F29"/>
    <w:rsid w:val="00774047"/>
    <w:rsid w:val="00774D6F"/>
    <w:rsid w:val="00774F7A"/>
    <w:rsid w:val="00775F15"/>
    <w:rsid w:val="0077744C"/>
    <w:rsid w:val="00777C4D"/>
    <w:rsid w:val="0078007C"/>
    <w:rsid w:val="0078326F"/>
    <w:rsid w:val="0078473D"/>
    <w:rsid w:val="007848FC"/>
    <w:rsid w:val="00784C83"/>
    <w:rsid w:val="0078712C"/>
    <w:rsid w:val="0078783A"/>
    <w:rsid w:val="007902B9"/>
    <w:rsid w:val="00790F2A"/>
    <w:rsid w:val="00791238"/>
    <w:rsid w:val="0079240D"/>
    <w:rsid w:val="00794EBE"/>
    <w:rsid w:val="00795574"/>
    <w:rsid w:val="00796673"/>
    <w:rsid w:val="007A0A9B"/>
    <w:rsid w:val="007A2293"/>
    <w:rsid w:val="007A2B22"/>
    <w:rsid w:val="007A301D"/>
    <w:rsid w:val="007A31AB"/>
    <w:rsid w:val="007A3316"/>
    <w:rsid w:val="007A4F16"/>
    <w:rsid w:val="007A5589"/>
    <w:rsid w:val="007A5E28"/>
    <w:rsid w:val="007A7746"/>
    <w:rsid w:val="007B00B4"/>
    <w:rsid w:val="007B05BE"/>
    <w:rsid w:val="007B0802"/>
    <w:rsid w:val="007B0DC2"/>
    <w:rsid w:val="007B20BF"/>
    <w:rsid w:val="007B24ED"/>
    <w:rsid w:val="007B36AD"/>
    <w:rsid w:val="007B49AD"/>
    <w:rsid w:val="007B4EBF"/>
    <w:rsid w:val="007B60CC"/>
    <w:rsid w:val="007B622D"/>
    <w:rsid w:val="007B6DA5"/>
    <w:rsid w:val="007B71CC"/>
    <w:rsid w:val="007C1275"/>
    <w:rsid w:val="007C23BD"/>
    <w:rsid w:val="007C2549"/>
    <w:rsid w:val="007C5488"/>
    <w:rsid w:val="007C66F8"/>
    <w:rsid w:val="007C7583"/>
    <w:rsid w:val="007D022D"/>
    <w:rsid w:val="007D0A1F"/>
    <w:rsid w:val="007D0B8B"/>
    <w:rsid w:val="007D1340"/>
    <w:rsid w:val="007D167D"/>
    <w:rsid w:val="007D3129"/>
    <w:rsid w:val="007D4884"/>
    <w:rsid w:val="007D51C2"/>
    <w:rsid w:val="007D564A"/>
    <w:rsid w:val="007D596C"/>
    <w:rsid w:val="007D6316"/>
    <w:rsid w:val="007D6783"/>
    <w:rsid w:val="007D69CF"/>
    <w:rsid w:val="007D7DC3"/>
    <w:rsid w:val="007E0E80"/>
    <w:rsid w:val="007E1D09"/>
    <w:rsid w:val="007E1D7E"/>
    <w:rsid w:val="007E1F79"/>
    <w:rsid w:val="007E24CC"/>
    <w:rsid w:val="007E3CEC"/>
    <w:rsid w:val="007E48A6"/>
    <w:rsid w:val="007E544C"/>
    <w:rsid w:val="007E57DF"/>
    <w:rsid w:val="007E5AFF"/>
    <w:rsid w:val="007E6991"/>
    <w:rsid w:val="007E75D8"/>
    <w:rsid w:val="007E77E5"/>
    <w:rsid w:val="007E7D1B"/>
    <w:rsid w:val="007F0848"/>
    <w:rsid w:val="007F1450"/>
    <w:rsid w:val="007F1562"/>
    <w:rsid w:val="007F1BD6"/>
    <w:rsid w:val="007F42E9"/>
    <w:rsid w:val="007F56A1"/>
    <w:rsid w:val="007F63F7"/>
    <w:rsid w:val="007F6EEA"/>
    <w:rsid w:val="007F7042"/>
    <w:rsid w:val="007F7138"/>
    <w:rsid w:val="008002CE"/>
    <w:rsid w:val="00800574"/>
    <w:rsid w:val="00801203"/>
    <w:rsid w:val="00803652"/>
    <w:rsid w:val="00803814"/>
    <w:rsid w:val="00804830"/>
    <w:rsid w:val="00805BB8"/>
    <w:rsid w:val="00805C56"/>
    <w:rsid w:val="008066E4"/>
    <w:rsid w:val="0080728E"/>
    <w:rsid w:val="00807857"/>
    <w:rsid w:val="00807D71"/>
    <w:rsid w:val="00812D2D"/>
    <w:rsid w:val="008153FD"/>
    <w:rsid w:val="00815574"/>
    <w:rsid w:val="008163F5"/>
    <w:rsid w:val="008164B7"/>
    <w:rsid w:val="00816767"/>
    <w:rsid w:val="00816778"/>
    <w:rsid w:val="00816D3C"/>
    <w:rsid w:val="00816D64"/>
    <w:rsid w:val="00816FB4"/>
    <w:rsid w:val="0081792D"/>
    <w:rsid w:val="00821E00"/>
    <w:rsid w:val="00823205"/>
    <w:rsid w:val="008243E5"/>
    <w:rsid w:val="0082454B"/>
    <w:rsid w:val="00824915"/>
    <w:rsid w:val="00824FBB"/>
    <w:rsid w:val="00825ADE"/>
    <w:rsid w:val="00825F6B"/>
    <w:rsid w:val="008261EC"/>
    <w:rsid w:val="00827141"/>
    <w:rsid w:val="00832560"/>
    <w:rsid w:val="00832882"/>
    <w:rsid w:val="00833D4F"/>
    <w:rsid w:val="00840C17"/>
    <w:rsid w:val="00841C24"/>
    <w:rsid w:val="00843AAB"/>
    <w:rsid w:val="00844AE2"/>
    <w:rsid w:val="008460F4"/>
    <w:rsid w:val="00846908"/>
    <w:rsid w:val="0084782F"/>
    <w:rsid w:val="008514E0"/>
    <w:rsid w:val="008517E6"/>
    <w:rsid w:val="0085183A"/>
    <w:rsid w:val="00851C5D"/>
    <w:rsid w:val="00852B55"/>
    <w:rsid w:val="0085334D"/>
    <w:rsid w:val="008540E9"/>
    <w:rsid w:val="0085475F"/>
    <w:rsid w:val="00856035"/>
    <w:rsid w:val="00856DDB"/>
    <w:rsid w:val="00857077"/>
    <w:rsid w:val="008612FA"/>
    <w:rsid w:val="0086131F"/>
    <w:rsid w:val="00863025"/>
    <w:rsid w:val="0086383F"/>
    <w:rsid w:val="00863862"/>
    <w:rsid w:val="008641EF"/>
    <w:rsid w:val="008664CC"/>
    <w:rsid w:val="00866A94"/>
    <w:rsid w:val="008671CF"/>
    <w:rsid w:val="0087011A"/>
    <w:rsid w:val="0087132C"/>
    <w:rsid w:val="0087257E"/>
    <w:rsid w:val="0087261B"/>
    <w:rsid w:val="008730F0"/>
    <w:rsid w:val="00873A11"/>
    <w:rsid w:val="008747AD"/>
    <w:rsid w:val="00874F9C"/>
    <w:rsid w:val="00877592"/>
    <w:rsid w:val="00877961"/>
    <w:rsid w:val="008802F1"/>
    <w:rsid w:val="00880F7B"/>
    <w:rsid w:val="00881174"/>
    <w:rsid w:val="00881914"/>
    <w:rsid w:val="0088295C"/>
    <w:rsid w:val="00884B84"/>
    <w:rsid w:val="008856C5"/>
    <w:rsid w:val="00886F0D"/>
    <w:rsid w:val="008875D9"/>
    <w:rsid w:val="00891FEA"/>
    <w:rsid w:val="0089370A"/>
    <w:rsid w:val="00894011"/>
    <w:rsid w:val="00894701"/>
    <w:rsid w:val="00894C07"/>
    <w:rsid w:val="00894E81"/>
    <w:rsid w:val="00894FA4"/>
    <w:rsid w:val="008961F4"/>
    <w:rsid w:val="0089649E"/>
    <w:rsid w:val="0089660F"/>
    <w:rsid w:val="008A1330"/>
    <w:rsid w:val="008A23A0"/>
    <w:rsid w:val="008A2685"/>
    <w:rsid w:val="008A2909"/>
    <w:rsid w:val="008A2946"/>
    <w:rsid w:val="008A47C2"/>
    <w:rsid w:val="008A47D7"/>
    <w:rsid w:val="008A5583"/>
    <w:rsid w:val="008A7037"/>
    <w:rsid w:val="008A7D62"/>
    <w:rsid w:val="008A7DD2"/>
    <w:rsid w:val="008B0B96"/>
    <w:rsid w:val="008B1254"/>
    <w:rsid w:val="008B13C1"/>
    <w:rsid w:val="008B301E"/>
    <w:rsid w:val="008B3A03"/>
    <w:rsid w:val="008B4970"/>
    <w:rsid w:val="008B5C95"/>
    <w:rsid w:val="008B67C7"/>
    <w:rsid w:val="008B69B9"/>
    <w:rsid w:val="008B6F65"/>
    <w:rsid w:val="008C01CE"/>
    <w:rsid w:val="008C117F"/>
    <w:rsid w:val="008C2359"/>
    <w:rsid w:val="008C25CA"/>
    <w:rsid w:val="008C3A24"/>
    <w:rsid w:val="008C411E"/>
    <w:rsid w:val="008C4B84"/>
    <w:rsid w:val="008C60F5"/>
    <w:rsid w:val="008C6AED"/>
    <w:rsid w:val="008D1440"/>
    <w:rsid w:val="008D15E7"/>
    <w:rsid w:val="008D19A7"/>
    <w:rsid w:val="008D1AEF"/>
    <w:rsid w:val="008D210D"/>
    <w:rsid w:val="008D5A31"/>
    <w:rsid w:val="008D67A5"/>
    <w:rsid w:val="008E0635"/>
    <w:rsid w:val="008E2B40"/>
    <w:rsid w:val="008E330F"/>
    <w:rsid w:val="008E34FA"/>
    <w:rsid w:val="008E3E66"/>
    <w:rsid w:val="008E708E"/>
    <w:rsid w:val="008E7CA6"/>
    <w:rsid w:val="008F19B9"/>
    <w:rsid w:val="008F2445"/>
    <w:rsid w:val="008F2BA5"/>
    <w:rsid w:val="008F3D06"/>
    <w:rsid w:val="008F4E32"/>
    <w:rsid w:val="008F58E4"/>
    <w:rsid w:val="008F6032"/>
    <w:rsid w:val="008F635D"/>
    <w:rsid w:val="008F6903"/>
    <w:rsid w:val="008F77F4"/>
    <w:rsid w:val="008F7974"/>
    <w:rsid w:val="0090077E"/>
    <w:rsid w:val="00900DE0"/>
    <w:rsid w:val="00901074"/>
    <w:rsid w:val="00902178"/>
    <w:rsid w:val="009049EE"/>
    <w:rsid w:val="00905E02"/>
    <w:rsid w:val="009062C7"/>
    <w:rsid w:val="009071E7"/>
    <w:rsid w:val="0091390D"/>
    <w:rsid w:val="00914DA1"/>
    <w:rsid w:val="00914EB5"/>
    <w:rsid w:val="00914F12"/>
    <w:rsid w:val="00915B8A"/>
    <w:rsid w:val="00916A3E"/>
    <w:rsid w:val="009174CB"/>
    <w:rsid w:val="00917CA6"/>
    <w:rsid w:val="00920650"/>
    <w:rsid w:val="009209F1"/>
    <w:rsid w:val="00921196"/>
    <w:rsid w:val="00921926"/>
    <w:rsid w:val="00921F9D"/>
    <w:rsid w:val="00923E57"/>
    <w:rsid w:val="00923F7A"/>
    <w:rsid w:val="009243B5"/>
    <w:rsid w:val="009254D5"/>
    <w:rsid w:val="009258FF"/>
    <w:rsid w:val="00925D42"/>
    <w:rsid w:val="0092619B"/>
    <w:rsid w:val="0092749B"/>
    <w:rsid w:val="00927919"/>
    <w:rsid w:val="009302D4"/>
    <w:rsid w:val="009302EE"/>
    <w:rsid w:val="00930C1D"/>
    <w:rsid w:val="00930F77"/>
    <w:rsid w:val="00931862"/>
    <w:rsid w:val="009325B1"/>
    <w:rsid w:val="00932EC0"/>
    <w:rsid w:val="009330E4"/>
    <w:rsid w:val="009336DA"/>
    <w:rsid w:val="00934ABD"/>
    <w:rsid w:val="0093501F"/>
    <w:rsid w:val="009351DA"/>
    <w:rsid w:val="00935B43"/>
    <w:rsid w:val="00937738"/>
    <w:rsid w:val="00941F12"/>
    <w:rsid w:val="00946721"/>
    <w:rsid w:val="00947207"/>
    <w:rsid w:val="009476B0"/>
    <w:rsid w:val="00947F6A"/>
    <w:rsid w:val="00950FF5"/>
    <w:rsid w:val="009533A0"/>
    <w:rsid w:val="009547AA"/>
    <w:rsid w:val="0095534D"/>
    <w:rsid w:val="00955597"/>
    <w:rsid w:val="00955687"/>
    <w:rsid w:val="00960901"/>
    <w:rsid w:val="00961106"/>
    <w:rsid w:val="009616FE"/>
    <w:rsid w:val="00962622"/>
    <w:rsid w:val="00962E0F"/>
    <w:rsid w:val="00963F83"/>
    <w:rsid w:val="009643D1"/>
    <w:rsid w:val="00964778"/>
    <w:rsid w:val="009648D5"/>
    <w:rsid w:val="00964A4E"/>
    <w:rsid w:val="00966195"/>
    <w:rsid w:val="00966A5E"/>
    <w:rsid w:val="00970E68"/>
    <w:rsid w:val="009715E9"/>
    <w:rsid w:val="009722C1"/>
    <w:rsid w:val="009728F0"/>
    <w:rsid w:val="009731E1"/>
    <w:rsid w:val="009732D2"/>
    <w:rsid w:val="0097338B"/>
    <w:rsid w:val="00973758"/>
    <w:rsid w:val="00973E9F"/>
    <w:rsid w:val="00974DEA"/>
    <w:rsid w:val="00975861"/>
    <w:rsid w:val="009767EE"/>
    <w:rsid w:val="009808A4"/>
    <w:rsid w:val="0098168B"/>
    <w:rsid w:val="00982C3F"/>
    <w:rsid w:val="00982C9F"/>
    <w:rsid w:val="0098430F"/>
    <w:rsid w:val="009860C4"/>
    <w:rsid w:val="0098772F"/>
    <w:rsid w:val="0099148D"/>
    <w:rsid w:val="00992250"/>
    <w:rsid w:val="00992864"/>
    <w:rsid w:val="00992BB7"/>
    <w:rsid w:val="00993ED5"/>
    <w:rsid w:val="0099577C"/>
    <w:rsid w:val="00997AFE"/>
    <w:rsid w:val="009A1F9C"/>
    <w:rsid w:val="009A246F"/>
    <w:rsid w:val="009A2774"/>
    <w:rsid w:val="009A347D"/>
    <w:rsid w:val="009A3E04"/>
    <w:rsid w:val="009B0711"/>
    <w:rsid w:val="009B0C9E"/>
    <w:rsid w:val="009B13BA"/>
    <w:rsid w:val="009B2476"/>
    <w:rsid w:val="009B25D9"/>
    <w:rsid w:val="009B25EC"/>
    <w:rsid w:val="009B2AF5"/>
    <w:rsid w:val="009B39FC"/>
    <w:rsid w:val="009B53DE"/>
    <w:rsid w:val="009B5F33"/>
    <w:rsid w:val="009B6AFE"/>
    <w:rsid w:val="009B6CCC"/>
    <w:rsid w:val="009B70A8"/>
    <w:rsid w:val="009C00E9"/>
    <w:rsid w:val="009C05BA"/>
    <w:rsid w:val="009C1320"/>
    <w:rsid w:val="009C173D"/>
    <w:rsid w:val="009C20E4"/>
    <w:rsid w:val="009C2E82"/>
    <w:rsid w:val="009C30F6"/>
    <w:rsid w:val="009C32A1"/>
    <w:rsid w:val="009C47F6"/>
    <w:rsid w:val="009C5035"/>
    <w:rsid w:val="009C5267"/>
    <w:rsid w:val="009C5921"/>
    <w:rsid w:val="009C716B"/>
    <w:rsid w:val="009C7232"/>
    <w:rsid w:val="009C75B8"/>
    <w:rsid w:val="009C7E37"/>
    <w:rsid w:val="009D0130"/>
    <w:rsid w:val="009D067A"/>
    <w:rsid w:val="009D06F5"/>
    <w:rsid w:val="009D1E96"/>
    <w:rsid w:val="009D2C1C"/>
    <w:rsid w:val="009D3CDF"/>
    <w:rsid w:val="009D3E5D"/>
    <w:rsid w:val="009D40E9"/>
    <w:rsid w:val="009D4690"/>
    <w:rsid w:val="009D6256"/>
    <w:rsid w:val="009D7DC3"/>
    <w:rsid w:val="009E158B"/>
    <w:rsid w:val="009E1680"/>
    <w:rsid w:val="009E3440"/>
    <w:rsid w:val="009E3D42"/>
    <w:rsid w:val="009E4D41"/>
    <w:rsid w:val="009E4DEA"/>
    <w:rsid w:val="009E530A"/>
    <w:rsid w:val="009E56C4"/>
    <w:rsid w:val="009F16B2"/>
    <w:rsid w:val="009F28E8"/>
    <w:rsid w:val="009F41E1"/>
    <w:rsid w:val="009F670C"/>
    <w:rsid w:val="009F7151"/>
    <w:rsid w:val="00A002A5"/>
    <w:rsid w:val="00A01C69"/>
    <w:rsid w:val="00A01F0A"/>
    <w:rsid w:val="00A025DC"/>
    <w:rsid w:val="00A03457"/>
    <w:rsid w:val="00A045D2"/>
    <w:rsid w:val="00A04D1B"/>
    <w:rsid w:val="00A0590C"/>
    <w:rsid w:val="00A06A8B"/>
    <w:rsid w:val="00A06DC1"/>
    <w:rsid w:val="00A07C28"/>
    <w:rsid w:val="00A10399"/>
    <w:rsid w:val="00A10AC3"/>
    <w:rsid w:val="00A11A67"/>
    <w:rsid w:val="00A11BFA"/>
    <w:rsid w:val="00A121CE"/>
    <w:rsid w:val="00A136BB"/>
    <w:rsid w:val="00A13823"/>
    <w:rsid w:val="00A13D8A"/>
    <w:rsid w:val="00A14093"/>
    <w:rsid w:val="00A14266"/>
    <w:rsid w:val="00A14822"/>
    <w:rsid w:val="00A16274"/>
    <w:rsid w:val="00A1667D"/>
    <w:rsid w:val="00A17330"/>
    <w:rsid w:val="00A176CA"/>
    <w:rsid w:val="00A225D1"/>
    <w:rsid w:val="00A23072"/>
    <w:rsid w:val="00A315D1"/>
    <w:rsid w:val="00A31BEA"/>
    <w:rsid w:val="00A31E99"/>
    <w:rsid w:val="00A322AB"/>
    <w:rsid w:val="00A32BF8"/>
    <w:rsid w:val="00A34736"/>
    <w:rsid w:val="00A34AED"/>
    <w:rsid w:val="00A3571D"/>
    <w:rsid w:val="00A36D2F"/>
    <w:rsid w:val="00A37C22"/>
    <w:rsid w:val="00A40BF1"/>
    <w:rsid w:val="00A418E9"/>
    <w:rsid w:val="00A41E57"/>
    <w:rsid w:val="00A41E99"/>
    <w:rsid w:val="00A42244"/>
    <w:rsid w:val="00A431E1"/>
    <w:rsid w:val="00A4519A"/>
    <w:rsid w:val="00A45B16"/>
    <w:rsid w:val="00A46728"/>
    <w:rsid w:val="00A47B6F"/>
    <w:rsid w:val="00A51ECC"/>
    <w:rsid w:val="00A52EBA"/>
    <w:rsid w:val="00A53005"/>
    <w:rsid w:val="00A534C6"/>
    <w:rsid w:val="00A54852"/>
    <w:rsid w:val="00A54E64"/>
    <w:rsid w:val="00A551A3"/>
    <w:rsid w:val="00A555EC"/>
    <w:rsid w:val="00A61468"/>
    <w:rsid w:val="00A6150C"/>
    <w:rsid w:val="00A63293"/>
    <w:rsid w:val="00A63460"/>
    <w:rsid w:val="00A6353D"/>
    <w:rsid w:val="00A63B46"/>
    <w:rsid w:val="00A66809"/>
    <w:rsid w:val="00A66C62"/>
    <w:rsid w:val="00A677D6"/>
    <w:rsid w:val="00A70AAA"/>
    <w:rsid w:val="00A70EFE"/>
    <w:rsid w:val="00A71562"/>
    <w:rsid w:val="00A73120"/>
    <w:rsid w:val="00A740E6"/>
    <w:rsid w:val="00A74A47"/>
    <w:rsid w:val="00A74BF3"/>
    <w:rsid w:val="00A76107"/>
    <w:rsid w:val="00A7719C"/>
    <w:rsid w:val="00A8048D"/>
    <w:rsid w:val="00A80A9C"/>
    <w:rsid w:val="00A80FAF"/>
    <w:rsid w:val="00A81B10"/>
    <w:rsid w:val="00A82DD0"/>
    <w:rsid w:val="00A82E24"/>
    <w:rsid w:val="00A82FA7"/>
    <w:rsid w:val="00A83648"/>
    <w:rsid w:val="00A83954"/>
    <w:rsid w:val="00A83AAD"/>
    <w:rsid w:val="00A85283"/>
    <w:rsid w:val="00A85632"/>
    <w:rsid w:val="00A86403"/>
    <w:rsid w:val="00A869C5"/>
    <w:rsid w:val="00A86A22"/>
    <w:rsid w:val="00A86CE8"/>
    <w:rsid w:val="00A87727"/>
    <w:rsid w:val="00A90887"/>
    <w:rsid w:val="00A934EA"/>
    <w:rsid w:val="00A94733"/>
    <w:rsid w:val="00A9493F"/>
    <w:rsid w:val="00A94BB2"/>
    <w:rsid w:val="00A94ED8"/>
    <w:rsid w:val="00A95578"/>
    <w:rsid w:val="00A95D35"/>
    <w:rsid w:val="00A95F41"/>
    <w:rsid w:val="00A9689B"/>
    <w:rsid w:val="00AA0729"/>
    <w:rsid w:val="00AA1885"/>
    <w:rsid w:val="00AA1E47"/>
    <w:rsid w:val="00AA3AE0"/>
    <w:rsid w:val="00AA3BB8"/>
    <w:rsid w:val="00AA43E7"/>
    <w:rsid w:val="00AA4B21"/>
    <w:rsid w:val="00AA5B8D"/>
    <w:rsid w:val="00AA6843"/>
    <w:rsid w:val="00AB0E8B"/>
    <w:rsid w:val="00AB42AA"/>
    <w:rsid w:val="00AB48B5"/>
    <w:rsid w:val="00AB67F4"/>
    <w:rsid w:val="00AB6FB0"/>
    <w:rsid w:val="00AC1366"/>
    <w:rsid w:val="00AC24CA"/>
    <w:rsid w:val="00AC359C"/>
    <w:rsid w:val="00AC390A"/>
    <w:rsid w:val="00AC41A0"/>
    <w:rsid w:val="00AC46C0"/>
    <w:rsid w:val="00AC479D"/>
    <w:rsid w:val="00AC495F"/>
    <w:rsid w:val="00AC5E3D"/>
    <w:rsid w:val="00AC6994"/>
    <w:rsid w:val="00AD0226"/>
    <w:rsid w:val="00AD15A3"/>
    <w:rsid w:val="00AD15EB"/>
    <w:rsid w:val="00AD2DFC"/>
    <w:rsid w:val="00AD3025"/>
    <w:rsid w:val="00AD3C0D"/>
    <w:rsid w:val="00AD4443"/>
    <w:rsid w:val="00AD637D"/>
    <w:rsid w:val="00AE047D"/>
    <w:rsid w:val="00AE08D7"/>
    <w:rsid w:val="00AE1C57"/>
    <w:rsid w:val="00AE3919"/>
    <w:rsid w:val="00AE3C06"/>
    <w:rsid w:val="00AE4038"/>
    <w:rsid w:val="00AE5D50"/>
    <w:rsid w:val="00AE68B1"/>
    <w:rsid w:val="00AE7D0C"/>
    <w:rsid w:val="00AF07A5"/>
    <w:rsid w:val="00AF12BD"/>
    <w:rsid w:val="00AF173C"/>
    <w:rsid w:val="00AF197B"/>
    <w:rsid w:val="00AF30E7"/>
    <w:rsid w:val="00AF420D"/>
    <w:rsid w:val="00AF643F"/>
    <w:rsid w:val="00AF65CB"/>
    <w:rsid w:val="00AF7383"/>
    <w:rsid w:val="00B01882"/>
    <w:rsid w:val="00B02A5C"/>
    <w:rsid w:val="00B02D01"/>
    <w:rsid w:val="00B02E60"/>
    <w:rsid w:val="00B041FF"/>
    <w:rsid w:val="00B0479B"/>
    <w:rsid w:val="00B062CF"/>
    <w:rsid w:val="00B0682B"/>
    <w:rsid w:val="00B0776C"/>
    <w:rsid w:val="00B104FC"/>
    <w:rsid w:val="00B10502"/>
    <w:rsid w:val="00B10769"/>
    <w:rsid w:val="00B10932"/>
    <w:rsid w:val="00B10FE5"/>
    <w:rsid w:val="00B11705"/>
    <w:rsid w:val="00B11D98"/>
    <w:rsid w:val="00B11FAD"/>
    <w:rsid w:val="00B1350F"/>
    <w:rsid w:val="00B13E42"/>
    <w:rsid w:val="00B14046"/>
    <w:rsid w:val="00B16434"/>
    <w:rsid w:val="00B164D4"/>
    <w:rsid w:val="00B20100"/>
    <w:rsid w:val="00B20494"/>
    <w:rsid w:val="00B20F35"/>
    <w:rsid w:val="00B2101F"/>
    <w:rsid w:val="00B21925"/>
    <w:rsid w:val="00B223BC"/>
    <w:rsid w:val="00B22615"/>
    <w:rsid w:val="00B22906"/>
    <w:rsid w:val="00B2412A"/>
    <w:rsid w:val="00B245CB"/>
    <w:rsid w:val="00B252BD"/>
    <w:rsid w:val="00B308DB"/>
    <w:rsid w:val="00B310AF"/>
    <w:rsid w:val="00B31A77"/>
    <w:rsid w:val="00B36A19"/>
    <w:rsid w:val="00B4284C"/>
    <w:rsid w:val="00B43016"/>
    <w:rsid w:val="00B46EAD"/>
    <w:rsid w:val="00B47F88"/>
    <w:rsid w:val="00B514CD"/>
    <w:rsid w:val="00B516B5"/>
    <w:rsid w:val="00B52F1C"/>
    <w:rsid w:val="00B5311A"/>
    <w:rsid w:val="00B53251"/>
    <w:rsid w:val="00B53BA2"/>
    <w:rsid w:val="00B5517B"/>
    <w:rsid w:val="00B574B1"/>
    <w:rsid w:val="00B60BE2"/>
    <w:rsid w:val="00B61004"/>
    <w:rsid w:val="00B6168F"/>
    <w:rsid w:val="00B61CB8"/>
    <w:rsid w:val="00B63F1F"/>
    <w:rsid w:val="00B643CB"/>
    <w:rsid w:val="00B646F4"/>
    <w:rsid w:val="00B668F3"/>
    <w:rsid w:val="00B670B5"/>
    <w:rsid w:val="00B67F77"/>
    <w:rsid w:val="00B72B74"/>
    <w:rsid w:val="00B73D69"/>
    <w:rsid w:val="00B81BAD"/>
    <w:rsid w:val="00B832D5"/>
    <w:rsid w:val="00B833F8"/>
    <w:rsid w:val="00B8401B"/>
    <w:rsid w:val="00B8669B"/>
    <w:rsid w:val="00B90B84"/>
    <w:rsid w:val="00B91C98"/>
    <w:rsid w:val="00B921ED"/>
    <w:rsid w:val="00B95927"/>
    <w:rsid w:val="00B95C4D"/>
    <w:rsid w:val="00B964AF"/>
    <w:rsid w:val="00B96626"/>
    <w:rsid w:val="00BA0658"/>
    <w:rsid w:val="00BA0E57"/>
    <w:rsid w:val="00BA140B"/>
    <w:rsid w:val="00BA163E"/>
    <w:rsid w:val="00BA2860"/>
    <w:rsid w:val="00BA2D57"/>
    <w:rsid w:val="00BA5D65"/>
    <w:rsid w:val="00BA6BDF"/>
    <w:rsid w:val="00BA6E03"/>
    <w:rsid w:val="00BA6E16"/>
    <w:rsid w:val="00BB111F"/>
    <w:rsid w:val="00BB1416"/>
    <w:rsid w:val="00BB226F"/>
    <w:rsid w:val="00BB25BA"/>
    <w:rsid w:val="00BB2E33"/>
    <w:rsid w:val="00BB4967"/>
    <w:rsid w:val="00BB702F"/>
    <w:rsid w:val="00BB74D9"/>
    <w:rsid w:val="00BC1CCB"/>
    <w:rsid w:val="00BC2DC7"/>
    <w:rsid w:val="00BC472B"/>
    <w:rsid w:val="00BC5731"/>
    <w:rsid w:val="00BC59D9"/>
    <w:rsid w:val="00BC605B"/>
    <w:rsid w:val="00BC6817"/>
    <w:rsid w:val="00BC6AD4"/>
    <w:rsid w:val="00BD032E"/>
    <w:rsid w:val="00BD1196"/>
    <w:rsid w:val="00BD2504"/>
    <w:rsid w:val="00BD26FB"/>
    <w:rsid w:val="00BD35ED"/>
    <w:rsid w:val="00BD4DC1"/>
    <w:rsid w:val="00BD6544"/>
    <w:rsid w:val="00BD692E"/>
    <w:rsid w:val="00BD7FE4"/>
    <w:rsid w:val="00BE06F1"/>
    <w:rsid w:val="00BE0CFE"/>
    <w:rsid w:val="00BE10CA"/>
    <w:rsid w:val="00BE2749"/>
    <w:rsid w:val="00BE2966"/>
    <w:rsid w:val="00BE3907"/>
    <w:rsid w:val="00BE3ADA"/>
    <w:rsid w:val="00BE4054"/>
    <w:rsid w:val="00BE42A3"/>
    <w:rsid w:val="00BE46EA"/>
    <w:rsid w:val="00BE6699"/>
    <w:rsid w:val="00BE6DBD"/>
    <w:rsid w:val="00BE6EC0"/>
    <w:rsid w:val="00BE73D8"/>
    <w:rsid w:val="00BF05E7"/>
    <w:rsid w:val="00BF086C"/>
    <w:rsid w:val="00BF2CB0"/>
    <w:rsid w:val="00BF502B"/>
    <w:rsid w:val="00BF5E85"/>
    <w:rsid w:val="00C029F1"/>
    <w:rsid w:val="00C02A99"/>
    <w:rsid w:val="00C02F50"/>
    <w:rsid w:val="00C0333E"/>
    <w:rsid w:val="00C03D01"/>
    <w:rsid w:val="00C03F85"/>
    <w:rsid w:val="00C0481A"/>
    <w:rsid w:val="00C06535"/>
    <w:rsid w:val="00C0715F"/>
    <w:rsid w:val="00C0750E"/>
    <w:rsid w:val="00C07915"/>
    <w:rsid w:val="00C10E8E"/>
    <w:rsid w:val="00C112C9"/>
    <w:rsid w:val="00C12036"/>
    <w:rsid w:val="00C12B70"/>
    <w:rsid w:val="00C146A4"/>
    <w:rsid w:val="00C15BC5"/>
    <w:rsid w:val="00C20C68"/>
    <w:rsid w:val="00C2140E"/>
    <w:rsid w:val="00C227CA"/>
    <w:rsid w:val="00C22A1B"/>
    <w:rsid w:val="00C23C6E"/>
    <w:rsid w:val="00C25BA1"/>
    <w:rsid w:val="00C25DE8"/>
    <w:rsid w:val="00C26CC7"/>
    <w:rsid w:val="00C27237"/>
    <w:rsid w:val="00C27295"/>
    <w:rsid w:val="00C30375"/>
    <w:rsid w:val="00C316D9"/>
    <w:rsid w:val="00C31E4E"/>
    <w:rsid w:val="00C31EC8"/>
    <w:rsid w:val="00C324A6"/>
    <w:rsid w:val="00C32D94"/>
    <w:rsid w:val="00C33AD0"/>
    <w:rsid w:val="00C33CA1"/>
    <w:rsid w:val="00C3422A"/>
    <w:rsid w:val="00C34236"/>
    <w:rsid w:val="00C34EE8"/>
    <w:rsid w:val="00C365EE"/>
    <w:rsid w:val="00C40A9C"/>
    <w:rsid w:val="00C42EF6"/>
    <w:rsid w:val="00C42F03"/>
    <w:rsid w:val="00C431A2"/>
    <w:rsid w:val="00C43666"/>
    <w:rsid w:val="00C44234"/>
    <w:rsid w:val="00C4503F"/>
    <w:rsid w:val="00C476C5"/>
    <w:rsid w:val="00C47A7B"/>
    <w:rsid w:val="00C5149F"/>
    <w:rsid w:val="00C5397F"/>
    <w:rsid w:val="00C53A85"/>
    <w:rsid w:val="00C53BC2"/>
    <w:rsid w:val="00C54195"/>
    <w:rsid w:val="00C5464B"/>
    <w:rsid w:val="00C55542"/>
    <w:rsid w:val="00C55911"/>
    <w:rsid w:val="00C55B75"/>
    <w:rsid w:val="00C55FD3"/>
    <w:rsid w:val="00C563D3"/>
    <w:rsid w:val="00C575DF"/>
    <w:rsid w:val="00C62A62"/>
    <w:rsid w:val="00C62C9F"/>
    <w:rsid w:val="00C64CE2"/>
    <w:rsid w:val="00C65841"/>
    <w:rsid w:val="00C66DE2"/>
    <w:rsid w:val="00C6793E"/>
    <w:rsid w:val="00C702EA"/>
    <w:rsid w:val="00C707D3"/>
    <w:rsid w:val="00C715D2"/>
    <w:rsid w:val="00C71CCB"/>
    <w:rsid w:val="00C72667"/>
    <w:rsid w:val="00C726CA"/>
    <w:rsid w:val="00C73158"/>
    <w:rsid w:val="00C756F9"/>
    <w:rsid w:val="00C758C0"/>
    <w:rsid w:val="00C75C5D"/>
    <w:rsid w:val="00C75F11"/>
    <w:rsid w:val="00C762B6"/>
    <w:rsid w:val="00C762E4"/>
    <w:rsid w:val="00C7741D"/>
    <w:rsid w:val="00C77B32"/>
    <w:rsid w:val="00C77F2C"/>
    <w:rsid w:val="00C800A9"/>
    <w:rsid w:val="00C80198"/>
    <w:rsid w:val="00C80DD7"/>
    <w:rsid w:val="00C81D01"/>
    <w:rsid w:val="00C82FC4"/>
    <w:rsid w:val="00C836AF"/>
    <w:rsid w:val="00C83E98"/>
    <w:rsid w:val="00C843D0"/>
    <w:rsid w:val="00C845BF"/>
    <w:rsid w:val="00C846F8"/>
    <w:rsid w:val="00C84BF6"/>
    <w:rsid w:val="00C87D32"/>
    <w:rsid w:val="00C90255"/>
    <w:rsid w:val="00C92600"/>
    <w:rsid w:val="00C92CA5"/>
    <w:rsid w:val="00C93C42"/>
    <w:rsid w:val="00C93DBB"/>
    <w:rsid w:val="00C95B4E"/>
    <w:rsid w:val="00C973E3"/>
    <w:rsid w:val="00C976D5"/>
    <w:rsid w:val="00C97E2B"/>
    <w:rsid w:val="00CA0065"/>
    <w:rsid w:val="00CA058C"/>
    <w:rsid w:val="00CA06CE"/>
    <w:rsid w:val="00CA0AE2"/>
    <w:rsid w:val="00CA1B25"/>
    <w:rsid w:val="00CA288F"/>
    <w:rsid w:val="00CA30E6"/>
    <w:rsid w:val="00CA30E8"/>
    <w:rsid w:val="00CA3EBC"/>
    <w:rsid w:val="00CA56E9"/>
    <w:rsid w:val="00CA5A1B"/>
    <w:rsid w:val="00CA6143"/>
    <w:rsid w:val="00CA72DB"/>
    <w:rsid w:val="00CB218C"/>
    <w:rsid w:val="00CB28FF"/>
    <w:rsid w:val="00CB5215"/>
    <w:rsid w:val="00CB59DA"/>
    <w:rsid w:val="00CB7444"/>
    <w:rsid w:val="00CC10AC"/>
    <w:rsid w:val="00CC15AD"/>
    <w:rsid w:val="00CC1E65"/>
    <w:rsid w:val="00CC333D"/>
    <w:rsid w:val="00CC408D"/>
    <w:rsid w:val="00CC4287"/>
    <w:rsid w:val="00CC71BA"/>
    <w:rsid w:val="00CC7678"/>
    <w:rsid w:val="00CC7CAB"/>
    <w:rsid w:val="00CD33A9"/>
    <w:rsid w:val="00CD3D5B"/>
    <w:rsid w:val="00CD4691"/>
    <w:rsid w:val="00CD51A3"/>
    <w:rsid w:val="00CD601F"/>
    <w:rsid w:val="00CD6A53"/>
    <w:rsid w:val="00CD6FA4"/>
    <w:rsid w:val="00CE0007"/>
    <w:rsid w:val="00CE2C32"/>
    <w:rsid w:val="00CE4578"/>
    <w:rsid w:val="00CE483C"/>
    <w:rsid w:val="00CE4944"/>
    <w:rsid w:val="00CE5484"/>
    <w:rsid w:val="00CE6C17"/>
    <w:rsid w:val="00CE6D45"/>
    <w:rsid w:val="00CE6FB6"/>
    <w:rsid w:val="00CF0895"/>
    <w:rsid w:val="00CF2E22"/>
    <w:rsid w:val="00CF3E5C"/>
    <w:rsid w:val="00CF7348"/>
    <w:rsid w:val="00CF783F"/>
    <w:rsid w:val="00CF7976"/>
    <w:rsid w:val="00CF7BE6"/>
    <w:rsid w:val="00D00484"/>
    <w:rsid w:val="00D004B8"/>
    <w:rsid w:val="00D01227"/>
    <w:rsid w:val="00D0133C"/>
    <w:rsid w:val="00D02D90"/>
    <w:rsid w:val="00D03179"/>
    <w:rsid w:val="00D034C1"/>
    <w:rsid w:val="00D0391C"/>
    <w:rsid w:val="00D03EF9"/>
    <w:rsid w:val="00D0429D"/>
    <w:rsid w:val="00D05B8C"/>
    <w:rsid w:val="00D06C73"/>
    <w:rsid w:val="00D106A8"/>
    <w:rsid w:val="00D1340E"/>
    <w:rsid w:val="00D15FCB"/>
    <w:rsid w:val="00D16317"/>
    <w:rsid w:val="00D175BA"/>
    <w:rsid w:val="00D17B5A"/>
    <w:rsid w:val="00D20236"/>
    <w:rsid w:val="00D20593"/>
    <w:rsid w:val="00D20E48"/>
    <w:rsid w:val="00D2208F"/>
    <w:rsid w:val="00D222E7"/>
    <w:rsid w:val="00D2236E"/>
    <w:rsid w:val="00D2259A"/>
    <w:rsid w:val="00D227D0"/>
    <w:rsid w:val="00D22D1E"/>
    <w:rsid w:val="00D237C6"/>
    <w:rsid w:val="00D24A73"/>
    <w:rsid w:val="00D25B21"/>
    <w:rsid w:val="00D25C7C"/>
    <w:rsid w:val="00D25EC5"/>
    <w:rsid w:val="00D275F3"/>
    <w:rsid w:val="00D2764B"/>
    <w:rsid w:val="00D27C85"/>
    <w:rsid w:val="00D27E22"/>
    <w:rsid w:val="00D3304D"/>
    <w:rsid w:val="00D33400"/>
    <w:rsid w:val="00D343B1"/>
    <w:rsid w:val="00D34580"/>
    <w:rsid w:val="00D37359"/>
    <w:rsid w:val="00D37A45"/>
    <w:rsid w:val="00D404CA"/>
    <w:rsid w:val="00D44AB2"/>
    <w:rsid w:val="00D47500"/>
    <w:rsid w:val="00D5199E"/>
    <w:rsid w:val="00D535D4"/>
    <w:rsid w:val="00D53D91"/>
    <w:rsid w:val="00D56298"/>
    <w:rsid w:val="00D571C6"/>
    <w:rsid w:val="00D576FA"/>
    <w:rsid w:val="00D577FC"/>
    <w:rsid w:val="00D57D1F"/>
    <w:rsid w:val="00D606F1"/>
    <w:rsid w:val="00D609D2"/>
    <w:rsid w:val="00D626D7"/>
    <w:rsid w:val="00D644BD"/>
    <w:rsid w:val="00D64A39"/>
    <w:rsid w:val="00D66AE0"/>
    <w:rsid w:val="00D672BF"/>
    <w:rsid w:val="00D702DD"/>
    <w:rsid w:val="00D7291D"/>
    <w:rsid w:val="00D72DBB"/>
    <w:rsid w:val="00D72EAB"/>
    <w:rsid w:val="00D73242"/>
    <w:rsid w:val="00D73AEE"/>
    <w:rsid w:val="00D74721"/>
    <w:rsid w:val="00D75297"/>
    <w:rsid w:val="00D80438"/>
    <w:rsid w:val="00D8167E"/>
    <w:rsid w:val="00D8196E"/>
    <w:rsid w:val="00D81E12"/>
    <w:rsid w:val="00D85594"/>
    <w:rsid w:val="00D864A2"/>
    <w:rsid w:val="00D871B0"/>
    <w:rsid w:val="00D87395"/>
    <w:rsid w:val="00D877D9"/>
    <w:rsid w:val="00D90B84"/>
    <w:rsid w:val="00D912D5"/>
    <w:rsid w:val="00D9138C"/>
    <w:rsid w:val="00D91557"/>
    <w:rsid w:val="00D91E5D"/>
    <w:rsid w:val="00D92516"/>
    <w:rsid w:val="00D9310A"/>
    <w:rsid w:val="00D93B31"/>
    <w:rsid w:val="00D93B90"/>
    <w:rsid w:val="00DA0240"/>
    <w:rsid w:val="00DA108A"/>
    <w:rsid w:val="00DA1C34"/>
    <w:rsid w:val="00DA223F"/>
    <w:rsid w:val="00DA2C66"/>
    <w:rsid w:val="00DA3D17"/>
    <w:rsid w:val="00DA66A9"/>
    <w:rsid w:val="00DA7E52"/>
    <w:rsid w:val="00DB189A"/>
    <w:rsid w:val="00DB1CFF"/>
    <w:rsid w:val="00DB228F"/>
    <w:rsid w:val="00DB35D6"/>
    <w:rsid w:val="00DB39D7"/>
    <w:rsid w:val="00DB3DA9"/>
    <w:rsid w:val="00DB3E27"/>
    <w:rsid w:val="00DB3EAC"/>
    <w:rsid w:val="00DB4789"/>
    <w:rsid w:val="00DB519E"/>
    <w:rsid w:val="00DB6EDF"/>
    <w:rsid w:val="00DB6FC4"/>
    <w:rsid w:val="00DB7BFB"/>
    <w:rsid w:val="00DC0493"/>
    <w:rsid w:val="00DC0832"/>
    <w:rsid w:val="00DC0CA4"/>
    <w:rsid w:val="00DC2FA3"/>
    <w:rsid w:val="00DC3EC1"/>
    <w:rsid w:val="00DC4F19"/>
    <w:rsid w:val="00DC5041"/>
    <w:rsid w:val="00DC619B"/>
    <w:rsid w:val="00DC61DE"/>
    <w:rsid w:val="00DC71E6"/>
    <w:rsid w:val="00DD0537"/>
    <w:rsid w:val="00DD23EA"/>
    <w:rsid w:val="00DD4471"/>
    <w:rsid w:val="00DD5AD2"/>
    <w:rsid w:val="00DD5BEA"/>
    <w:rsid w:val="00DD6C99"/>
    <w:rsid w:val="00DD70BA"/>
    <w:rsid w:val="00DD746D"/>
    <w:rsid w:val="00DD78CA"/>
    <w:rsid w:val="00DD7D7E"/>
    <w:rsid w:val="00DE0CE7"/>
    <w:rsid w:val="00DE25A8"/>
    <w:rsid w:val="00DE2802"/>
    <w:rsid w:val="00DE38C6"/>
    <w:rsid w:val="00DE3CF4"/>
    <w:rsid w:val="00DE44BB"/>
    <w:rsid w:val="00DE5EEC"/>
    <w:rsid w:val="00DE6072"/>
    <w:rsid w:val="00DE66AC"/>
    <w:rsid w:val="00DE7268"/>
    <w:rsid w:val="00DE7886"/>
    <w:rsid w:val="00DF20F4"/>
    <w:rsid w:val="00DF2807"/>
    <w:rsid w:val="00DF37C9"/>
    <w:rsid w:val="00DF3A88"/>
    <w:rsid w:val="00DF47B8"/>
    <w:rsid w:val="00DF49F3"/>
    <w:rsid w:val="00DF627E"/>
    <w:rsid w:val="00DF74D1"/>
    <w:rsid w:val="00E00EA0"/>
    <w:rsid w:val="00E01C47"/>
    <w:rsid w:val="00E01F89"/>
    <w:rsid w:val="00E04C3C"/>
    <w:rsid w:val="00E04EE0"/>
    <w:rsid w:val="00E051B2"/>
    <w:rsid w:val="00E06E94"/>
    <w:rsid w:val="00E07ECD"/>
    <w:rsid w:val="00E104B4"/>
    <w:rsid w:val="00E10C04"/>
    <w:rsid w:val="00E11642"/>
    <w:rsid w:val="00E12F43"/>
    <w:rsid w:val="00E13682"/>
    <w:rsid w:val="00E16105"/>
    <w:rsid w:val="00E2137E"/>
    <w:rsid w:val="00E2141D"/>
    <w:rsid w:val="00E21D5B"/>
    <w:rsid w:val="00E22250"/>
    <w:rsid w:val="00E22695"/>
    <w:rsid w:val="00E2321A"/>
    <w:rsid w:val="00E2345C"/>
    <w:rsid w:val="00E23963"/>
    <w:rsid w:val="00E2457A"/>
    <w:rsid w:val="00E2585F"/>
    <w:rsid w:val="00E25FBF"/>
    <w:rsid w:val="00E2628A"/>
    <w:rsid w:val="00E26CE9"/>
    <w:rsid w:val="00E273AF"/>
    <w:rsid w:val="00E2774F"/>
    <w:rsid w:val="00E27E24"/>
    <w:rsid w:val="00E27FA3"/>
    <w:rsid w:val="00E31F66"/>
    <w:rsid w:val="00E3247B"/>
    <w:rsid w:val="00E327A2"/>
    <w:rsid w:val="00E331EB"/>
    <w:rsid w:val="00E35890"/>
    <w:rsid w:val="00E35EEF"/>
    <w:rsid w:val="00E36250"/>
    <w:rsid w:val="00E37465"/>
    <w:rsid w:val="00E37C0E"/>
    <w:rsid w:val="00E37FB6"/>
    <w:rsid w:val="00E41602"/>
    <w:rsid w:val="00E41645"/>
    <w:rsid w:val="00E41A26"/>
    <w:rsid w:val="00E42140"/>
    <w:rsid w:val="00E4240B"/>
    <w:rsid w:val="00E427C1"/>
    <w:rsid w:val="00E42E32"/>
    <w:rsid w:val="00E43B5F"/>
    <w:rsid w:val="00E4408F"/>
    <w:rsid w:val="00E44B6C"/>
    <w:rsid w:val="00E4715C"/>
    <w:rsid w:val="00E4719D"/>
    <w:rsid w:val="00E47A33"/>
    <w:rsid w:val="00E47F48"/>
    <w:rsid w:val="00E51597"/>
    <w:rsid w:val="00E519BD"/>
    <w:rsid w:val="00E5201B"/>
    <w:rsid w:val="00E549C0"/>
    <w:rsid w:val="00E551AC"/>
    <w:rsid w:val="00E56E95"/>
    <w:rsid w:val="00E6007D"/>
    <w:rsid w:val="00E6017B"/>
    <w:rsid w:val="00E606BD"/>
    <w:rsid w:val="00E6204F"/>
    <w:rsid w:val="00E62C1C"/>
    <w:rsid w:val="00E63E68"/>
    <w:rsid w:val="00E63FD4"/>
    <w:rsid w:val="00E64F91"/>
    <w:rsid w:val="00E65172"/>
    <w:rsid w:val="00E678F8"/>
    <w:rsid w:val="00E679CE"/>
    <w:rsid w:val="00E70BD1"/>
    <w:rsid w:val="00E70BF9"/>
    <w:rsid w:val="00E73875"/>
    <w:rsid w:val="00E7499C"/>
    <w:rsid w:val="00E75219"/>
    <w:rsid w:val="00E75624"/>
    <w:rsid w:val="00E76D6D"/>
    <w:rsid w:val="00E772F1"/>
    <w:rsid w:val="00E77E86"/>
    <w:rsid w:val="00E80F6C"/>
    <w:rsid w:val="00E81CF9"/>
    <w:rsid w:val="00E82B91"/>
    <w:rsid w:val="00E82C69"/>
    <w:rsid w:val="00E856A6"/>
    <w:rsid w:val="00E8732F"/>
    <w:rsid w:val="00E90468"/>
    <w:rsid w:val="00E9176E"/>
    <w:rsid w:val="00E92001"/>
    <w:rsid w:val="00E92801"/>
    <w:rsid w:val="00E92F08"/>
    <w:rsid w:val="00E93C49"/>
    <w:rsid w:val="00E948B9"/>
    <w:rsid w:val="00E949BC"/>
    <w:rsid w:val="00E94D9D"/>
    <w:rsid w:val="00E94EC1"/>
    <w:rsid w:val="00E973C7"/>
    <w:rsid w:val="00EA0B70"/>
    <w:rsid w:val="00EA0DD1"/>
    <w:rsid w:val="00EA1BB3"/>
    <w:rsid w:val="00EA5088"/>
    <w:rsid w:val="00EA5353"/>
    <w:rsid w:val="00EA5954"/>
    <w:rsid w:val="00EA6487"/>
    <w:rsid w:val="00EA6503"/>
    <w:rsid w:val="00EA67CE"/>
    <w:rsid w:val="00EA6C78"/>
    <w:rsid w:val="00EA6E23"/>
    <w:rsid w:val="00EB01AD"/>
    <w:rsid w:val="00EB0B99"/>
    <w:rsid w:val="00EB154A"/>
    <w:rsid w:val="00EB2C71"/>
    <w:rsid w:val="00EB3704"/>
    <w:rsid w:val="00EB3838"/>
    <w:rsid w:val="00EB3ECD"/>
    <w:rsid w:val="00EB3F24"/>
    <w:rsid w:val="00EB6FE9"/>
    <w:rsid w:val="00EB79F1"/>
    <w:rsid w:val="00EC0220"/>
    <w:rsid w:val="00EC1F49"/>
    <w:rsid w:val="00EC234D"/>
    <w:rsid w:val="00EC28FB"/>
    <w:rsid w:val="00EC2F39"/>
    <w:rsid w:val="00EC48EB"/>
    <w:rsid w:val="00EC4CFB"/>
    <w:rsid w:val="00EC5B44"/>
    <w:rsid w:val="00ED0435"/>
    <w:rsid w:val="00ED0F55"/>
    <w:rsid w:val="00ED10F9"/>
    <w:rsid w:val="00ED11D8"/>
    <w:rsid w:val="00ED1557"/>
    <w:rsid w:val="00ED1B77"/>
    <w:rsid w:val="00ED257A"/>
    <w:rsid w:val="00ED35CD"/>
    <w:rsid w:val="00ED397D"/>
    <w:rsid w:val="00ED45E9"/>
    <w:rsid w:val="00ED5345"/>
    <w:rsid w:val="00ED722A"/>
    <w:rsid w:val="00ED7313"/>
    <w:rsid w:val="00EE0C3C"/>
    <w:rsid w:val="00EE349F"/>
    <w:rsid w:val="00EE5BD9"/>
    <w:rsid w:val="00EE6744"/>
    <w:rsid w:val="00EE69F7"/>
    <w:rsid w:val="00EE6D84"/>
    <w:rsid w:val="00EF49FA"/>
    <w:rsid w:val="00EF59EE"/>
    <w:rsid w:val="00EF6C9F"/>
    <w:rsid w:val="00EF6CE9"/>
    <w:rsid w:val="00F001E7"/>
    <w:rsid w:val="00F01933"/>
    <w:rsid w:val="00F01C01"/>
    <w:rsid w:val="00F022B2"/>
    <w:rsid w:val="00F02463"/>
    <w:rsid w:val="00F02BF6"/>
    <w:rsid w:val="00F031D1"/>
    <w:rsid w:val="00F03D85"/>
    <w:rsid w:val="00F041C2"/>
    <w:rsid w:val="00F04665"/>
    <w:rsid w:val="00F04BD6"/>
    <w:rsid w:val="00F04D3D"/>
    <w:rsid w:val="00F05790"/>
    <w:rsid w:val="00F059B5"/>
    <w:rsid w:val="00F064E9"/>
    <w:rsid w:val="00F0667E"/>
    <w:rsid w:val="00F1006D"/>
    <w:rsid w:val="00F110C6"/>
    <w:rsid w:val="00F11B26"/>
    <w:rsid w:val="00F12556"/>
    <w:rsid w:val="00F12CB8"/>
    <w:rsid w:val="00F13B54"/>
    <w:rsid w:val="00F13E3B"/>
    <w:rsid w:val="00F149E7"/>
    <w:rsid w:val="00F1639D"/>
    <w:rsid w:val="00F16A13"/>
    <w:rsid w:val="00F17067"/>
    <w:rsid w:val="00F17972"/>
    <w:rsid w:val="00F1798F"/>
    <w:rsid w:val="00F17E2D"/>
    <w:rsid w:val="00F21B3E"/>
    <w:rsid w:val="00F2272E"/>
    <w:rsid w:val="00F22A1C"/>
    <w:rsid w:val="00F22E38"/>
    <w:rsid w:val="00F245D2"/>
    <w:rsid w:val="00F24DBB"/>
    <w:rsid w:val="00F253AA"/>
    <w:rsid w:val="00F253F7"/>
    <w:rsid w:val="00F25645"/>
    <w:rsid w:val="00F2646C"/>
    <w:rsid w:val="00F2681B"/>
    <w:rsid w:val="00F2729D"/>
    <w:rsid w:val="00F311F4"/>
    <w:rsid w:val="00F31D83"/>
    <w:rsid w:val="00F3251E"/>
    <w:rsid w:val="00F32A8E"/>
    <w:rsid w:val="00F32CF5"/>
    <w:rsid w:val="00F3329D"/>
    <w:rsid w:val="00F333D4"/>
    <w:rsid w:val="00F35245"/>
    <w:rsid w:val="00F35E16"/>
    <w:rsid w:val="00F37749"/>
    <w:rsid w:val="00F37F89"/>
    <w:rsid w:val="00F401DD"/>
    <w:rsid w:val="00F40F31"/>
    <w:rsid w:val="00F418E8"/>
    <w:rsid w:val="00F42056"/>
    <w:rsid w:val="00F42B40"/>
    <w:rsid w:val="00F454CA"/>
    <w:rsid w:val="00F4784A"/>
    <w:rsid w:val="00F47FEF"/>
    <w:rsid w:val="00F5010A"/>
    <w:rsid w:val="00F50317"/>
    <w:rsid w:val="00F51F28"/>
    <w:rsid w:val="00F531F1"/>
    <w:rsid w:val="00F53CD2"/>
    <w:rsid w:val="00F55DE7"/>
    <w:rsid w:val="00F573E6"/>
    <w:rsid w:val="00F576B9"/>
    <w:rsid w:val="00F579E7"/>
    <w:rsid w:val="00F57B0A"/>
    <w:rsid w:val="00F57FB6"/>
    <w:rsid w:val="00F6000A"/>
    <w:rsid w:val="00F602B2"/>
    <w:rsid w:val="00F60C78"/>
    <w:rsid w:val="00F61418"/>
    <w:rsid w:val="00F61A43"/>
    <w:rsid w:val="00F62049"/>
    <w:rsid w:val="00F620A1"/>
    <w:rsid w:val="00F63461"/>
    <w:rsid w:val="00F6451E"/>
    <w:rsid w:val="00F64A46"/>
    <w:rsid w:val="00F64CE8"/>
    <w:rsid w:val="00F66300"/>
    <w:rsid w:val="00F66755"/>
    <w:rsid w:val="00F66D34"/>
    <w:rsid w:val="00F67877"/>
    <w:rsid w:val="00F678EB"/>
    <w:rsid w:val="00F71579"/>
    <w:rsid w:val="00F718ED"/>
    <w:rsid w:val="00F72A77"/>
    <w:rsid w:val="00F746FB"/>
    <w:rsid w:val="00F74CE6"/>
    <w:rsid w:val="00F76EE8"/>
    <w:rsid w:val="00F7778C"/>
    <w:rsid w:val="00F810F4"/>
    <w:rsid w:val="00F81FE3"/>
    <w:rsid w:val="00F82301"/>
    <w:rsid w:val="00F825C8"/>
    <w:rsid w:val="00F8264C"/>
    <w:rsid w:val="00F82E98"/>
    <w:rsid w:val="00F83480"/>
    <w:rsid w:val="00F837F8"/>
    <w:rsid w:val="00F83F5A"/>
    <w:rsid w:val="00F848CC"/>
    <w:rsid w:val="00F84F08"/>
    <w:rsid w:val="00F86615"/>
    <w:rsid w:val="00F87332"/>
    <w:rsid w:val="00F912AB"/>
    <w:rsid w:val="00F93031"/>
    <w:rsid w:val="00F943E6"/>
    <w:rsid w:val="00F94C30"/>
    <w:rsid w:val="00F94D3C"/>
    <w:rsid w:val="00F9576F"/>
    <w:rsid w:val="00F97F0F"/>
    <w:rsid w:val="00FA026E"/>
    <w:rsid w:val="00FA1F59"/>
    <w:rsid w:val="00FA26FA"/>
    <w:rsid w:val="00FA4526"/>
    <w:rsid w:val="00FA51AC"/>
    <w:rsid w:val="00FA63A9"/>
    <w:rsid w:val="00FA71FA"/>
    <w:rsid w:val="00FA7F56"/>
    <w:rsid w:val="00FB1391"/>
    <w:rsid w:val="00FB19D4"/>
    <w:rsid w:val="00FB2547"/>
    <w:rsid w:val="00FB2990"/>
    <w:rsid w:val="00FB301A"/>
    <w:rsid w:val="00FB39EA"/>
    <w:rsid w:val="00FB617B"/>
    <w:rsid w:val="00FB6D35"/>
    <w:rsid w:val="00FC02CF"/>
    <w:rsid w:val="00FC0A83"/>
    <w:rsid w:val="00FC1558"/>
    <w:rsid w:val="00FC2092"/>
    <w:rsid w:val="00FC437E"/>
    <w:rsid w:val="00FC442D"/>
    <w:rsid w:val="00FC5213"/>
    <w:rsid w:val="00FC557C"/>
    <w:rsid w:val="00FC5901"/>
    <w:rsid w:val="00FC5FAE"/>
    <w:rsid w:val="00FC6658"/>
    <w:rsid w:val="00FC6F46"/>
    <w:rsid w:val="00FC70DB"/>
    <w:rsid w:val="00FD09A0"/>
    <w:rsid w:val="00FD0DE7"/>
    <w:rsid w:val="00FD10A0"/>
    <w:rsid w:val="00FD10E3"/>
    <w:rsid w:val="00FD14D7"/>
    <w:rsid w:val="00FD2C9D"/>
    <w:rsid w:val="00FD2DD6"/>
    <w:rsid w:val="00FD43B7"/>
    <w:rsid w:val="00FD43C6"/>
    <w:rsid w:val="00FD45CC"/>
    <w:rsid w:val="00FD52A4"/>
    <w:rsid w:val="00FD6DA4"/>
    <w:rsid w:val="00FD77B6"/>
    <w:rsid w:val="00FE395B"/>
    <w:rsid w:val="00FE6810"/>
    <w:rsid w:val="00FE77A9"/>
    <w:rsid w:val="00FF07C8"/>
    <w:rsid w:val="00FF1F6E"/>
    <w:rsid w:val="00FF209A"/>
    <w:rsid w:val="00FF3E0E"/>
    <w:rsid w:val="00FF4E2A"/>
    <w:rsid w:val="00FF513B"/>
    <w:rsid w:val="00FF5F30"/>
    <w:rsid w:val="00FF633B"/>
    <w:rsid w:val="00FF71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qFormat="1"/>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295"/>
    <w:pPr>
      <w:jc w:val="both"/>
    </w:pPr>
    <w:rPr>
      <w:lang w:eastAsia="en-US" w:bidi="en-US"/>
    </w:rPr>
  </w:style>
  <w:style w:type="paragraph" w:styleId="Heading1">
    <w:name w:val="heading 1"/>
    <w:basedOn w:val="Normal"/>
    <w:next w:val="BodyText"/>
    <w:link w:val="Heading1Char"/>
    <w:uiPriority w:val="9"/>
    <w:qFormat/>
    <w:rsid w:val="00257EEA"/>
    <w:pPr>
      <w:pageBreakBefore/>
      <w:numPr>
        <w:numId w:val="21"/>
      </w:numPr>
      <w:pBdr>
        <w:top w:val="single" w:sz="24" w:space="0" w:color="F0A22E"/>
        <w:left w:val="single" w:sz="24" w:space="0" w:color="F0A22E"/>
        <w:bottom w:val="single" w:sz="24" w:space="0" w:color="F0A22E"/>
        <w:right w:val="single" w:sz="24" w:space="0" w:color="F0A22E"/>
      </w:pBdr>
      <w:shd w:val="clear" w:color="auto" w:fill="F0A22E"/>
      <w:spacing w:before="200" w:after="120" w:line="276" w:lineRule="auto"/>
      <w:jc w:val="left"/>
      <w:outlineLvl w:val="0"/>
    </w:pPr>
    <w:rPr>
      <w:rFonts w:ascii="Cambria" w:hAnsi="Cambria"/>
      <w:b/>
      <w:bCs/>
      <w:caps/>
      <w:color w:val="FFFFFF"/>
      <w:spacing w:val="15"/>
      <w:lang w:eastAsia="it-IT" w:bidi="ar-SA"/>
    </w:rPr>
  </w:style>
  <w:style w:type="paragraph" w:styleId="Heading2">
    <w:name w:val="heading 2"/>
    <w:basedOn w:val="Normal"/>
    <w:next w:val="BodyText"/>
    <w:link w:val="Heading2Char"/>
    <w:uiPriority w:val="9"/>
    <w:unhideWhenUsed/>
    <w:qFormat/>
    <w:rsid w:val="00257EEA"/>
    <w:pPr>
      <w:numPr>
        <w:ilvl w:val="1"/>
        <w:numId w:val="21"/>
      </w:numPr>
      <w:pBdr>
        <w:top w:val="single" w:sz="24" w:space="0" w:color="FCECD5"/>
        <w:left w:val="single" w:sz="24" w:space="0" w:color="FCECD5"/>
        <w:bottom w:val="single" w:sz="24" w:space="0" w:color="FCECD5"/>
        <w:right w:val="single" w:sz="24" w:space="0" w:color="FCECD5"/>
      </w:pBdr>
      <w:shd w:val="clear" w:color="auto" w:fill="FCECD5"/>
      <w:spacing w:before="200" w:after="120" w:line="276" w:lineRule="auto"/>
      <w:jc w:val="left"/>
      <w:outlineLvl w:val="1"/>
    </w:pPr>
    <w:rPr>
      <w:rFonts w:ascii="Cambria" w:hAnsi="Cambria"/>
      <w:caps/>
      <w:spacing w:val="15"/>
      <w:lang w:eastAsia="it-IT" w:bidi="ar-SA"/>
    </w:rPr>
  </w:style>
  <w:style w:type="paragraph" w:styleId="Heading3">
    <w:name w:val="heading 3"/>
    <w:basedOn w:val="Normal"/>
    <w:next w:val="BodyText"/>
    <w:link w:val="Heading3Char"/>
    <w:uiPriority w:val="9"/>
    <w:unhideWhenUsed/>
    <w:qFormat/>
    <w:rsid w:val="00257EEA"/>
    <w:pPr>
      <w:keepNext/>
      <w:numPr>
        <w:ilvl w:val="2"/>
        <w:numId w:val="21"/>
      </w:numPr>
      <w:pBdr>
        <w:top w:val="single" w:sz="6" w:space="2" w:color="F0A22E"/>
        <w:left w:val="single" w:sz="6" w:space="2" w:color="F0A22E"/>
      </w:pBdr>
      <w:spacing w:before="200" w:after="120" w:line="276" w:lineRule="auto"/>
      <w:jc w:val="left"/>
      <w:outlineLvl w:val="2"/>
    </w:pPr>
    <w:rPr>
      <w:rFonts w:ascii="Cambria" w:hAnsi="Cambria"/>
      <w:caps/>
      <w:color w:val="E36C0A"/>
      <w:spacing w:val="15"/>
      <w:lang w:eastAsia="it-IT" w:bidi="ar-SA"/>
    </w:rPr>
  </w:style>
  <w:style w:type="paragraph" w:styleId="Heading4">
    <w:name w:val="heading 4"/>
    <w:basedOn w:val="Normal"/>
    <w:next w:val="BodyText"/>
    <w:link w:val="Heading4Char"/>
    <w:uiPriority w:val="9"/>
    <w:unhideWhenUsed/>
    <w:qFormat/>
    <w:rsid w:val="00257EEA"/>
    <w:pPr>
      <w:numPr>
        <w:ilvl w:val="3"/>
        <w:numId w:val="21"/>
      </w:numPr>
      <w:pBdr>
        <w:top w:val="dotted" w:sz="6" w:space="2" w:color="F0A22E"/>
        <w:left w:val="dotted" w:sz="6" w:space="2" w:color="F0A22E"/>
      </w:pBdr>
      <w:spacing w:before="300" w:after="120" w:line="276" w:lineRule="auto"/>
      <w:jc w:val="left"/>
      <w:outlineLvl w:val="3"/>
    </w:pPr>
    <w:rPr>
      <w:rFonts w:ascii="Cambria" w:hAnsi="Cambria"/>
      <w:caps/>
      <w:color w:val="F79646"/>
      <w:spacing w:val="10"/>
      <w:lang w:eastAsia="it-IT" w:bidi="ar-SA"/>
    </w:rPr>
  </w:style>
  <w:style w:type="paragraph" w:styleId="Heading5">
    <w:name w:val="heading 5"/>
    <w:basedOn w:val="Normal"/>
    <w:next w:val="Normal"/>
    <w:link w:val="Heading5Char"/>
    <w:uiPriority w:val="9"/>
    <w:unhideWhenUsed/>
    <w:rsid w:val="00257EEA"/>
    <w:pPr>
      <w:numPr>
        <w:ilvl w:val="4"/>
        <w:numId w:val="21"/>
      </w:numPr>
      <w:pBdr>
        <w:bottom w:val="single" w:sz="6" w:space="1" w:color="F0A22E"/>
      </w:pBdr>
      <w:spacing w:before="300" w:line="276" w:lineRule="auto"/>
      <w:outlineLvl w:val="4"/>
    </w:pPr>
    <w:rPr>
      <w:rFonts w:ascii="Cambria" w:hAnsi="Cambria"/>
      <w:caps/>
      <w:color w:val="C77C0E"/>
      <w:spacing w:val="10"/>
      <w:lang w:eastAsia="it-IT" w:bidi="ar-SA"/>
    </w:rPr>
  </w:style>
  <w:style w:type="paragraph" w:styleId="Heading6">
    <w:name w:val="heading 6"/>
    <w:basedOn w:val="Normal"/>
    <w:next w:val="Normal"/>
    <w:link w:val="Heading6Char"/>
    <w:uiPriority w:val="9"/>
    <w:unhideWhenUsed/>
    <w:rsid w:val="00257EEA"/>
    <w:pPr>
      <w:numPr>
        <w:ilvl w:val="5"/>
        <w:numId w:val="21"/>
      </w:numPr>
      <w:jc w:val="left"/>
      <w:outlineLvl w:val="5"/>
    </w:pPr>
    <w:rPr>
      <w:rFonts w:ascii="Cambria" w:hAnsi="Cambria"/>
      <w:smallCaps/>
      <w:color w:val="C0504D"/>
      <w:spacing w:val="5"/>
      <w:sz w:val="22"/>
      <w:lang w:eastAsia="it-IT" w:bidi="ar-SA"/>
    </w:rPr>
  </w:style>
  <w:style w:type="paragraph" w:styleId="Heading7">
    <w:name w:val="heading 7"/>
    <w:basedOn w:val="Normal"/>
    <w:next w:val="Normal"/>
    <w:link w:val="Heading7Char"/>
    <w:uiPriority w:val="9"/>
    <w:unhideWhenUsed/>
    <w:rsid w:val="00257EEA"/>
    <w:pPr>
      <w:numPr>
        <w:ilvl w:val="6"/>
        <w:numId w:val="21"/>
      </w:numPr>
      <w:jc w:val="left"/>
      <w:outlineLvl w:val="6"/>
    </w:pPr>
    <w:rPr>
      <w:rFonts w:ascii="Cambria" w:hAnsi="Cambria"/>
      <w:b/>
      <w:smallCaps/>
      <w:color w:val="C0504D"/>
      <w:spacing w:val="10"/>
      <w:lang w:eastAsia="it-IT" w:bidi="ar-SA"/>
    </w:rPr>
  </w:style>
  <w:style w:type="paragraph" w:styleId="Heading8">
    <w:name w:val="heading 8"/>
    <w:basedOn w:val="Normal"/>
    <w:next w:val="Normal"/>
    <w:link w:val="Heading8Char"/>
    <w:uiPriority w:val="9"/>
    <w:unhideWhenUsed/>
    <w:rsid w:val="00257EEA"/>
    <w:pPr>
      <w:numPr>
        <w:ilvl w:val="7"/>
        <w:numId w:val="21"/>
      </w:numPr>
      <w:jc w:val="left"/>
      <w:outlineLvl w:val="7"/>
    </w:pPr>
    <w:rPr>
      <w:rFonts w:ascii="Cambria" w:hAnsi="Cambria"/>
      <w:b/>
      <w:i/>
      <w:smallCaps/>
      <w:color w:val="943634"/>
      <w:lang w:eastAsia="it-IT" w:bidi="ar-SA"/>
    </w:rPr>
  </w:style>
  <w:style w:type="paragraph" w:styleId="Heading9">
    <w:name w:val="heading 9"/>
    <w:basedOn w:val="Normal"/>
    <w:next w:val="Normal"/>
    <w:link w:val="Heading9Char"/>
    <w:uiPriority w:val="9"/>
    <w:unhideWhenUsed/>
    <w:rsid w:val="00257EEA"/>
    <w:pPr>
      <w:numPr>
        <w:ilvl w:val="8"/>
        <w:numId w:val="21"/>
      </w:numPr>
      <w:jc w:val="left"/>
      <w:outlineLvl w:val="8"/>
    </w:pPr>
    <w:rPr>
      <w:rFonts w:ascii="Cambria" w:hAnsi="Cambria"/>
      <w:b/>
      <w:i/>
      <w:smallCaps/>
      <w:color w:val="622423"/>
      <w:lang w:eastAsia="it-IT"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57EEA"/>
    <w:rPr>
      <w:rFonts w:ascii="Cambria" w:hAnsi="Cambria"/>
      <w:b/>
      <w:bCs/>
      <w:caps/>
      <w:color w:val="FFFFFF"/>
      <w:spacing w:val="15"/>
      <w:shd w:val="clear" w:color="auto" w:fill="F0A22E"/>
    </w:rPr>
  </w:style>
  <w:style w:type="character" w:customStyle="1" w:styleId="Heading2Char">
    <w:name w:val="Heading 2 Char"/>
    <w:link w:val="Heading2"/>
    <w:uiPriority w:val="9"/>
    <w:rsid w:val="00257EEA"/>
    <w:rPr>
      <w:rFonts w:ascii="Cambria" w:hAnsi="Cambria"/>
      <w:caps/>
      <w:spacing w:val="15"/>
      <w:shd w:val="clear" w:color="auto" w:fill="FCECD5"/>
    </w:rPr>
  </w:style>
  <w:style w:type="character" w:customStyle="1" w:styleId="Heading3Char">
    <w:name w:val="Heading 3 Char"/>
    <w:link w:val="Heading3"/>
    <w:uiPriority w:val="9"/>
    <w:rsid w:val="00257EEA"/>
    <w:rPr>
      <w:rFonts w:ascii="Cambria" w:hAnsi="Cambria"/>
      <w:caps/>
      <w:color w:val="E36C0A"/>
      <w:spacing w:val="15"/>
    </w:rPr>
  </w:style>
  <w:style w:type="character" w:customStyle="1" w:styleId="Heading4Char">
    <w:name w:val="Heading 4 Char"/>
    <w:link w:val="Heading4"/>
    <w:uiPriority w:val="9"/>
    <w:rsid w:val="00257EEA"/>
    <w:rPr>
      <w:rFonts w:ascii="Cambria" w:hAnsi="Cambria"/>
      <w:caps/>
      <w:color w:val="F79646"/>
      <w:spacing w:val="10"/>
    </w:rPr>
  </w:style>
  <w:style w:type="character" w:customStyle="1" w:styleId="Heading5Char">
    <w:name w:val="Heading 5 Char"/>
    <w:link w:val="Heading5"/>
    <w:uiPriority w:val="9"/>
    <w:rsid w:val="00257EEA"/>
    <w:rPr>
      <w:rFonts w:ascii="Cambria" w:hAnsi="Cambria"/>
      <w:caps/>
      <w:color w:val="C77C0E"/>
      <w:spacing w:val="10"/>
    </w:rPr>
  </w:style>
  <w:style w:type="character" w:customStyle="1" w:styleId="Heading6Char">
    <w:name w:val="Heading 6 Char"/>
    <w:link w:val="Heading6"/>
    <w:uiPriority w:val="9"/>
    <w:rsid w:val="00257EEA"/>
    <w:rPr>
      <w:rFonts w:ascii="Cambria" w:hAnsi="Cambria"/>
      <w:smallCaps/>
      <w:color w:val="C0504D"/>
      <w:spacing w:val="5"/>
      <w:sz w:val="22"/>
    </w:rPr>
  </w:style>
  <w:style w:type="character" w:customStyle="1" w:styleId="Heading7Char">
    <w:name w:val="Heading 7 Char"/>
    <w:link w:val="Heading7"/>
    <w:uiPriority w:val="9"/>
    <w:rsid w:val="00257EEA"/>
    <w:rPr>
      <w:rFonts w:ascii="Cambria" w:hAnsi="Cambria"/>
      <w:b/>
      <w:smallCaps/>
      <w:color w:val="C0504D"/>
      <w:spacing w:val="10"/>
    </w:rPr>
  </w:style>
  <w:style w:type="character" w:customStyle="1" w:styleId="Heading8Char">
    <w:name w:val="Heading 8 Char"/>
    <w:link w:val="Heading8"/>
    <w:uiPriority w:val="9"/>
    <w:rsid w:val="00257EEA"/>
    <w:rPr>
      <w:rFonts w:ascii="Cambria" w:hAnsi="Cambria"/>
      <w:b/>
      <w:i/>
      <w:smallCaps/>
      <w:color w:val="943634"/>
    </w:rPr>
  </w:style>
  <w:style w:type="character" w:customStyle="1" w:styleId="Heading9Char">
    <w:name w:val="Heading 9 Char"/>
    <w:link w:val="Heading9"/>
    <w:uiPriority w:val="9"/>
    <w:rsid w:val="00257EEA"/>
    <w:rPr>
      <w:rFonts w:ascii="Cambria" w:hAnsi="Cambria"/>
      <w:b/>
      <w:i/>
      <w:smallCaps/>
      <w:color w:val="622423"/>
    </w:rPr>
  </w:style>
  <w:style w:type="paragraph" w:styleId="Caption">
    <w:name w:val="caption"/>
    <w:basedOn w:val="Normal"/>
    <w:next w:val="Normal"/>
    <w:uiPriority w:val="35"/>
    <w:unhideWhenUsed/>
    <w:qFormat/>
    <w:rsid w:val="000D275F"/>
    <w:pPr>
      <w:spacing w:after="240"/>
      <w:ind w:left="567"/>
    </w:pPr>
    <w:rPr>
      <w:b/>
      <w:bCs/>
      <w:caps/>
      <w:sz w:val="16"/>
      <w:szCs w:val="18"/>
    </w:rPr>
  </w:style>
  <w:style w:type="paragraph" w:styleId="Title">
    <w:name w:val="Title"/>
    <w:basedOn w:val="Normal"/>
    <w:next w:val="Normal"/>
    <w:link w:val="TitleChar"/>
    <w:uiPriority w:val="10"/>
    <w:qFormat/>
    <w:rsid w:val="000D275F"/>
    <w:pPr>
      <w:spacing w:before="720" w:line="276" w:lineRule="auto"/>
      <w:ind w:left="567" w:firstLine="454"/>
      <w:jc w:val="right"/>
    </w:pPr>
    <w:rPr>
      <w:rFonts w:ascii="Century Gothic" w:hAnsi="Century Gothic"/>
      <w:caps/>
      <w:color w:val="F0A22E"/>
      <w:spacing w:val="10"/>
      <w:kern w:val="28"/>
      <w:sz w:val="52"/>
      <w:szCs w:val="52"/>
      <w:lang w:eastAsia="it-IT" w:bidi="ar-SA"/>
    </w:rPr>
  </w:style>
  <w:style w:type="character" w:customStyle="1" w:styleId="TitleChar">
    <w:name w:val="Title Char"/>
    <w:link w:val="Title"/>
    <w:uiPriority w:val="10"/>
    <w:rsid w:val="000D275F"/>
    <w:rPr>
      <w:rFonts w:ascii="Century Gothic" w:hAnsi="Century Gothic"/>
      <w:caps/>
      <w:color w:val="F0A22E"/>
      <w:spacing w:val="10"/>
      <w:kern w:val="28"/>
      <w:sz w:val="52"/>
      <w:szCs w:val="52"/>
    </w:rPr>
  </w:style>
  <w:style w:type="paragraph" w:styleId="Subtitle">
    <w:name w:val="Subtitle"/>
    <w:basedOn w:val="Normal"/>
    <w:next w:val="Normal"/>
    <w:link w:val="SubtitleChar"/>
    <w:uiPriority w:val="11"/>
    <w:rsid w:val="000D275F"/>
    <w:pPr>
      <w:spacing w:after="720"/>
      <w:jc w:val="right"/>
    </w:pPr>
    <w:rPr>
      <w:rFonts w:ascii="Cambria" w:hAnsi="Cambria"/>
      <w:szCs w:val="22"/>
      <w:lang w:eastAsia="it-IT" w:bidi="ar-SA"/>
    </w:rPr>
  </w:style>
  <w:style w:type="character" w:customStyle="1" w:styleId="SubtitleChar">
    <w:name w:val="Subtitle Char"/>
    <w:link w:val="Subtitle"/>
    <w:uiPriority w:val="11"/>
    <w:rsid w:val="000D275F"/>
    <w:rPr>
      <w:rFonts w:ascii="Cambria" w:hAnsi="Cambria"/>
      <w:szCs w:val="22"/>
    </w:rPr>
  </w:style>
  <w:style w:type="character" w:styleId="Strong">
    <w:name w:val="Strong"/>
    <w:uiPriority w:val="22"/>
    <w:qFormat/>
    <w:rsid w:val="000D275F"/>
    <w:rPr>
      <w:b/>
      <w:color w:val="C0504D"/>
    </w:rPr>
  </w:style>
  <w:style w:type="character" w:styleId="Emphasis">
    <w:name w:val="Emphasis"/>
    <w:uiPriority w:val="20"/>
    <w:qFormat/>
    <w:rsid w:val="000D275F"/>
    <w:rPr>
      <w:b/>
      <w:i/>
      <w:spacing w:val="10"/>
    </w:rPr>
  </w:style>
  <w:style w:type="paragraph" w:styleId="NoSpacing">
    <w:name w:val="No Spacing"/>
    <w:basedOn w:val="Normal"/>
    <w:link w:val="NoSpacingChar"/>
    <w:uiPriority w:val="1"/>
    <w:rsid w:val="000D275F"/>
  </w:style>
  <w:style w:type="character" w:customStyle="1" w:styleId="NoSpacingChar">
    <w:name w:val="No Spacing Char"/>
    <w:link w:val="NoSpacing"/>
    <w:uiPriority w:val="1"/>
    <w:rsid w:val="000D275F"/>
    <w:rPr>
      <w:rFonts w:ascii="Calibri" w:hAnsi="Calibri"/>
      <w:lang w:eastAsia="en-US" w:bidi="en-US"/>
    </w:rPr>
  </w:style>
  <w:style w:type="paragraph" w:styleId="ListParagraph">
    <w:name w:val="List Paragraph"/>
    <w:basedOn w:val="Normal"/>
    <w:uiPriority w:val="34"/>
    <w:rsid w:val="000D275F"/>
    <w:pPr>
      <w:spacing w:after="120"/>
      <w:ind w:left="1134" w:right="567"/>
      <w:contextualSpacing/>
    </w:pPr>
  </w:style>
  <w:style w:type="paragraph" w:styleId="Quote">
    <w:name w:val="Quote"/>
    <w:basedOn w:val="Normal"/>
    <w:next w:val="Normal"/>
    <w:link w:val="QuoteChar"/>
    <w:uiPriority w:val="29"/>
    <w:qFormat/>
    <w:rsid w:val="000D275F"/>
    <w:pPr>
      <w:spacing w:before="200" w:line="276" w:lineRule="auto"/>
      <w:ind w:left="567" w:firstLine="454"/>
    </w:pPr>
    <w:rPr>
      <w:rFonts w:ascii="Century Schoolbook" w:hAnsi="Century Schoolbook"/>
      <w:i/>
      <w:iCs/>
      <w:lang w:eastAsia="it-IT" w:bidi="ar-SA"/>
    </w:rPr>
  </w:style>
  <w:style w:type="character" w:customStyle="1" w:styleId="QuoteChar">
    <w:name w:val="Quote Char"/>
    <w:link w:val="Quote"/>
    <w:uiPriority w:val="29"/>
    <w:rsid w:val="000D275F"/>
    <w:rPr>
      <w:rFonts w:ascii="Century Schoolbook" w:hAnsi="Century Schoolbook"/>
      <w:i/>
      <w:iCs/>
    </w:rPr>
  </w:style>
  <w:style w:type="paragraph" w:styleId="IntenseQuote">
    <w:name w:val="Intense Quote"/>
    <w:basedOn w:val="Normal"/>
    <w:next w:val="Normal"/>
    <w:link w:val="IntenseQuoteChar"/>
    <w:uiPriority w:val="30"/>
    <w:qFormat/>
    <w:rsid w:val="000D275F"/>
    <w:pPr>
      <w:pBdr>
        <w:top w:val="single" w:sz="4" w:space="10" w:color="F0A22E"/>
        <w:left w:val="single" w:sz="4" w:space="10" w:color="F0A22E"/>
      </w:pBdr>
      <w:spacing w:before="200" w:line="276" w:lineRule="auto"/>
      <w:ind w:left="1296" w:right="1152" w:firstLine="454"/>
    </w:pPr>
    <w:rPr>
      <w:rFonts w:ascii="Century Schoolbook" w:hAnsi="Century Schoolbook"/>
      <w:i/>
      <w:iCs/>
      <w:color w:val="F0A22E"/>
      <w:lang w:eastAsia="it-IT" w:bidi="ar-SA"/>
    </w:rPr>
  </w:style>
  <w:style w:type="character" w:customStyle="1" w:styleId="IntenseQuoteChar">
    <w:name w:val="Intense Quote Char"/>
    <w:link w:val="IntenseQuote"/>
    <w:uiPriority w:val="30"/>
    <w:rsid w:val="000D275F"/>
    <w:rPr>
      <w:rFonts w:ascii="Century Schoolbook" w:hAnsi="Century Schoolbook"/>
      <w:i/>
      <w:iCs/>
      <w:color w:val="F0A22E"/>
    </w:rPr>
  </w:style>
  <w:style w:type="character" w:styleId="SubtleEmphasis">
    <w:name w:val="Subtle Emphasis"/>
    <w:uiPriority w:val="19"/>
    <w:rsid w:val="000D275F"/>
    <w:rPr>
      <w:i/>
    </w:rPr>
  </w:style>
  <w:style w:type="character" w:styleId="IntenseEmphasis">
    <w:name w:val="Intense Emphasis"/>
    <w:uiPriority w:val="21"/>
    <w:qFormat/>
    <w:rsid w:val="000D275F"/>
    <w:rPr>
      <w:b/>
      <w:i/>
      <w:color w:val="C0504D"/>
      <w:spacing w:val="10"/>
    </w:rPr>
  </w:style>
  <w:style w:type="character" w:styleId="SubtleReference">
    <w:name w:val="Subtle Reference"/>
    <w:uiPriority w:val="31"/>
    <w:qFormat/>
    <w:rsid w:val="000D275F"/>
    <w:rPr>
      <w:b/>
    </w:rPr>
  </w:style>
  <w:style w:type="character" w:styleId="IntenseReference">
    <w:name w:val="Intense Reference"/>
    <w:uiPriority w:val="32"/>
    <w:qFormat/>
    <w:rsid w:val="000D275F"/>
    <w:rPr>
      <w:b/>
      <w:bCs/>
      <w:smallCaps/>
      <w:spacing w:val="5"/>
      <w:sz w:val="22"/>
      <w:szCs w:val="22"/>
      <w:u w:val="single"/>
    </w:rPr>
  </w:style>
  <w:style w:type="character" w:styleId="BookTitle">
    <w:name w:val="Book Title"/>
    <w:uiPriority w:val="33"/>
    <w:rsid w:val="000D275F"/>
    <w:rPr>
      <w:rFonts w:ascii="Cambria" w:eastAsia="Times New Roman" w:hAnsi="Cambria" w:cs="Times New Roman"/>
      <w:i/>
      <w:iCs/>
      <w:sz w:val="20"/>
      <w:szCs w:val="20"/>
    </w:rPr>
  </w:style>
  <w:style w:type="paragraph" w:styleId="TOCHeading">
    <w:name w:val="TOC Heading"/>
    <w:basedOn w:val="Heading1"/>
    <w:next w:val="Normal"/>
    <w:uiPriority w:val="39"/>
    <w:unhideWhenUsed/>
    <w:qFormat/>
    <w:rsid w:val="000D275F"/>
    <w:pPr>
      <w:pageBreakBefore w:val="0"/>
      <w:outlineLvl w:val="9"/>
    </w:pPr>
  </w:style>
  <w:style w:type="paragraph" w:styleId="Header">
    <w:name w:val="header"/>
    <w:basedOn w:val="Normal"/>
    <w:link w:val="HeaderChar"/>
    <w:rsid w:val="000D275F"/>
    <w:pPr>
      <w:keepLines/>
      <w:tabs>
        <w:tab w:val="center" w:pos="4320"/>
        <w:tab w:val="right" w:pos="8640"/>
      </w:tabs>
      <w:spacing w:after="480"/>
      <w:ind w:left="567"/>
      <w:jc w:val="center"/>
    </w:pPr>
    <w:rPr>
      <w:smallCaps/>
      <w:spacing w:val="15"/>
    </w:rPr>
  </w:style>
  <w:style w:type="paragraph" w:styleId="BodyText">
    <w:name w:val="Body Text"/>
    <w:basedOn w:val="Normal"/>
    <w:link w:val="BodyTextChar"/>
    <w:uiPriority w:val="99"/>
    <w:qFormat/>
    <w:rsid w:val="000D275F"/>
    <w:pPr>
      <w:spacing w:after="120"/>
      <w:ind w:left="567" w:firstLine="340"/>
    </w:pPr>
  </w:style>
  <w:style w:type="character" w:customStyle="1" w:styleId="BodyTextChar">
    <w:name w:val="Body Text Char"/>
    <w:link w:val="BodyText"/>
    <w:uiPriority w:val="99"/>
    <w:rsid w:val="000D275F"/>
    <w:rPr>
      <w:rFonts w:ascii="Calibri" w:hAnsi="Calibri"/>
      <w:lang w:eastAsia="en-US" w:bidi="en-US"/>
    </w:rPr>
  </w:style>
  <w:style w:type="character" w:customStyle="1" w:styleId="HeaderChar">
    <w:name w:val="Header Char"/>
    <w:link w:val="Header"/>
    <w:rsid w:val="000D275F"/>
    <w:rPr>
      <w:rFonts w:ascii="Calibri" w:hAnsi="Calibri"/>
      <w:smallCaps/>
      <w:spacing w:val="15"/>
      <w:lang w:eastAsia="en-US" w:bidi="en-US"/>
    </w:rPr>
  </w:style>
  <w:style w:type="paragraph" w:customStyle="1" w:styleId="Highlight">
    <w:name w:val="Highlight"/>
    <w:basedOn w:val="Normal"/>
    <w:link w:val="HighlightChar"/>
    <w:qFormat/>
    <w:rsid w:val="000D275F"/>
    <w:pPr>
      <w:pBdr>
        <w:left w:val="dotted" w:sz="18" w:space="12" w:color="E36C0A"/>
      </w:pBdr>
      <w:spacing w:after="240"/>
      <w:ind w:left="851" w:firstLine="357"/>
    </w:pPr>
    <w:rPr>
      <w:lang w:val="en-US"/>
    </w:rPr>
  </w:style>
  <w:style w:type="character" w:customStyle="1" w:styleId="HighlightChar">
    <w:name w:val="Highlight Char"/>
    <w:link w:val="Highlight"/>
    <w:rsid w:val="000D275F"/>
    <w:rPr>
      <w:rFonts w:ascii="Calibri" w:hAnsi="Calibri"/>
      <w:lang w:val="en-US" w:eastAsia="en-US" w:bidi="en-US"/>
    </w:rPr>
  </w:style>
  <w:style w:type="paragraph" w:styleId="Footer">
    <w:name w:val="footer"/>
    <w:basedOn w:val="Normal"/>
    <w:link w:val="FooterChar"/>
    <w:rsid w:val="000D275F"/>
    <w:pPr>
      <w:keepLines/>
      <w:tabs>
        <w:tab w:val="left" w:pos="600"/>
      </w:tabs>
    </w:pPr>
    <w:rPr>
      <w:smallCaps/>
      <w:sz w:val="16"/>
    </w:rPr>
  </w:style>
  <w:style w:type="character" w:customStyle="1" w:styleId="FooterChar">
    <w:name w:val="Footer Char"/>
    <w:link w:val="Footer"/>
    <w:rsid w:val="000D275F"/>
    <w:rPr>
      <w:rFonts w:ascii="Calibri" w:hAnsi="Calibri"/>
      <w:smallCaps/>
      <w:sz w:val="16"/>
      <w:lang w:eastAsia="en-US" w:bidi="en-US"/>
    </w:rPr>
  </w:style>
  <w:style w:type="paragraph" w:customStyle="1" w:styleId="FooterEven">
    <w:name w:val="Footer Even"/>
    <w:basedOn w:val="Footer"/>
    <w:rsid w:val="000D275F"/>
  </w:style>
  <w:style w:type="paragraph" w:customStyle="1" w:styleId="FooterFirst">
    <w:name w:val="Footer First"/>
    <w:basedOn w:val="Footer"/>
    <w:rsid w:val="000D275F"/>
  </w:style>
  <w:style w:type="paragraph" w:customStyle="1" w:styleId="FooterOdd">
    <w:name w:val="Footer Odd"/>
    <w:basedOn w:val="Footer"/>
    <w:rsid w:val="000D275F"/>
    <w:pPr>
      <w:pBdr>
        <w:top w:val="single" w:sz="4" w:space="1" w:color="auto"/>
      </w:pBdr>
      <w:jc w:val="right"/>
    </w:pPr>
  </w:style>
  <w:style w:type="paragraph" w:customStyle="1" w:styleId="HeaderEven">
    <w:name w:val="Header Even"/>
    <w:basedOn w:val="Normal"/>
    <w:rsid w:val="000D275F"/>
    <w:pPr>
      <w:keepLines/>
      <w:pBdr>
        <w:bottom w:val="single" w:sz="4" w:space="1" w:color="auto"/>
      </w:pBdr>
      <w:tabs>
        <w:tab w:val="left" w:pos="600"/>
      </w:tabs>
      <w:spacing w:after="480"/>
      <w:ind w:left="567"/>
      <w:jc w:val="left"/>
    </w:pPr>
    <w:rPr>
      <w:smallCaps/>
      <w:spacing w:val="15"/>
    </w:rPr>
  </w:style>
  <w:style w:type="paragraph" w:customStyle="1" w:styleId="HeaderFirst">
    <w:name w:val="Header First"/>
    <w:basedOn w:val="Header"/>
    <w:rsid w:val="000D275F"/>
  </w:style>
  <w:style w:type="paragraph" w:customStyle="1" w:styleId="HeaderOdd">
    <w:name w:val="Header Odd"/>
    <w:basedOn w:val="Header"/>
    <w:rsid w:val="000D275F"/>
    <w:pPr>
      <w:pBdr>
        <w:bottom w:val="single" w:sz="4" w:space="1" w:color="auto"/>
      </w:pBdr>
      <w:tabs>
        <w:tab w:val="clear" w:pos="4320"/>
        <w:tab w:val="clear" w:pos="8640"/>
        <w:tab w:val="left" w:pos="600"/>
      </w:tabs>
      <w:jc w:val="right"/>
    </w:pPr>
  </w:style>
  <w:style w:type="paragraph" w:styleId="List">
    <w:name w:val="List"/>
    <w:basedOn w:val="Normal"/>
    <w:rsid w:val="000D275F"/>
    <w:pPr>
      <w:spacing w:after="120"/>
      <w:ind w:left="924" w:hanging="357"/>
      <w:contextualSpacing/>
    </w:pPr>
  </w:style>
  <w:style w:type="paragraph" w:styleId="List2">
    <w:name w:val="List 2"/>
    <w:basedOn w:val="Normal"/>
    <w:rsid w:val="000D275F"/>
    <w:pPr>
      <w:ind w:left="714" w:hanging="357"/>
      <w:contextualSpacing/>
    </w:pPr>
  </w:style>
  <w:style w:type="paragraph" w:styleId="ListBullet">
    <w:name w:val="List Bullet"/>
    <w:basedOn w:val="Normal"/>
    <w:qFormat/>
    <w:rsid w:val="000D275F"/>
    <w:pPr>
      <w:numPr>
        <w:numId w:val="1"/>
      </w:numPr>
      <w:spacing w:after="120"/>
      <w:ind w:right="567"/>
      <w:contextualSpacing/>
    </w:pPr>
  </w:style>
  <w:style w:type="paragraph" w:styleId="ListBullet2">
    <w:name w:val="List Bullet 2"/>
    <w:basedOn w:val="ListBullet"/>
    <w:rsid w:val="000D275F"/>
    <w:pPr>
      <w:numPr>
        <w:numId w:val="0"/>
      </w:numPr>
    </w:pPr>
  </w:style>
  <w:style w:type="paragraph" w:styleId="ListBullet3">
    <w:name w:val="List Bullet 3"/>
    <w:basedOn w:val="Normal"/>
    <w:rsid w:val="000D275F"/>
    <w:pPr>
      <w:numPr>
        <w:numId w:val="2"/>
      </w:numPr>
      <w:contextualSpacing/>
    </w:pPr>
  </w:style>
  <w:style w:type="paragraph" w:styleId="ListNumber">
    <w:name w:val="List Number"/>
    <w:basedOn w:val="Normal"/>
    <w:qFormat/>
    <w:rsid w:val="000D275F"/>
    <w:pPr>
      <w:numPr>
        <w:numId w:val="5"/>
      </w:numPr>
      <w:spacing w:after="120"/>
      <w:ind w:right="567"/>
      <w:contextualSpacing/>
    </w:pPr>
  </w:style>
  <w:style w:type="paragraph" w:styleId="ListNumber2">
    <w:name w:val="List Number 2"/>
    <w:basedOn w:val="ListNumber"/>
    <w:rsid w:val="000D275F"/>
    <w:pPr>
      <w:numPr>
        <w:numId w:val="4"/>
      </w:numPr>
    </w:pPr>
  </w:style>
  <w:style w:type="paragraph" w:styleId="ListNumber3">
    <w:name w:val="List Number 3"/>
    <w:basedOn w:val="ListNumber"/>
    <w:rsid w:val="000D275F"/>
    <w:pPr>
      <w:numPr>
        <w:numId w:val="0"/>
      </w:numPr>
    </w:pPr>
  </w:style>
  <w:style w:type="paragraph" w:styleId="MacroText">
    <w:name w:val="macro"/>
    <w:basedOn w:val="BodyText"/>
    <w:link w:val="MacroTextChar"/>
    <w:semiHidden/>
    <w:rsid w:val="00B73D69"/>
    <w:pPr>
      <w:ind w:left="0" w:firstLine="0"/>
      <w:jc w:val="left"/>
    </w:pPr>
    <w:rPr>
      <w:rFonts w:ascii="Courier New" w:hAnsi="Courier New"/>
      <w:sz w:val="16"/>
    </w:rPr>
  </w:style>
  <w:style w:type="character" w:customStyle="1" w:styleId="MacroTextChar">
    <w:name w:val="Macro Text Char"/>
    <w:link w:val="MacroText"/>
    <w:semiHidden/>
    <w:rsid w:val="00B73D69"/>
    <w:rPr>
      <w:rFonts w:ascii="Courier New" w:hAnsi="Courier New"/>
      <w:sz w:val="16"/>
      <w:lang w:eastAsia="en-US" w:bidi="en-US"/>
    </w:rPr>
  </w:style>
  <w:style w:type="paragraph" w:styleId="TOC1">
    <w:name w:val="toc 1"/>
    <w:basedOn w:val="Normal"/>
    <w:uiPriority w:val="39"/>
    <w:rsid w:val="000D275F"/>
    <w:pPr>
      <w:tabs>
        <w:tab w:val="right" w:leader="dot" w:pos="8000"/>
      </w:tabs>
      <w:ind w:left="567" w:right="1503"/>
    </w:pPr>
    <w:rPr>
      <w:b/>
    </w:rPr>
  </w:style>
  <w:style w:type="paragraph" w:styleId="TOC2">
    <w:name w:val="toc 2"/>
    <w:basedOn w:val="Normal"/>
    <w:uiPriority w:val="39"/>
    <w:rsid w:val="000D275F"/>
    <w:pPr>
      <w:tabs>
        <w:tab w:val="right" w:leader="dot" w:pos="8000"/>
      </w:tabs>
      <w:ind w:left="851" w:right="1503"/>
    </w:pPr>
  </w:style>
  <w:style w:type="paragraph" w:styleId="TOC3">
    <w:name w:val="toc 3"/>
    <w:basedOn w:val="Normal"/>
    <w:uiPriority w:val="39"/>
    <w:rsid w:val="000D275F"/>
    <w:pPr>
      <w:tabs>
        <w:tab w:val="right" w:leader="dot" w:pos="8000"/>
      </w:tabs>
      <w:ind w:left="1134" w:right="1503"/>
    </w:pPr>
  </w:style>
  <w:style w:type="paragraph" w:styleId="TOC4">
    <w:name w:val="toc 4"/>
    <w:basedOn w:val="Normal"/>
    <w:uiPriority w:val="39"/>
    <w:rsid w:val="000D275F"/>
    <w:pPr>
      <w:tabs>
        <w:tab w:val="right" w:leader="dot" w:pos="8000"/>
      </w:tabs>
      <w:ind w:left="864" w:right="1503"/>
    </w:pPr>
  </w:style>
  <w:style w:type="paragraph" w:styleId="TOC5">
    <w:name w:val="toc 5"/>
    <w:basedOn w:val="Normal"/>
    <w:uiPriority w:val="39"/>
    <w:rsid w:val="000D275F"/>
    <w:pPr>
      <w:tabs>
        <w:tab w:val="right" w:leader="dot" w:pos="8000"/>
      </w:tabs>
      <w:ind w:left="1152" w:right="1503"/>
    </w:pPr>
  </w:style>
  <w:style w:type="paragraph" w:styleId="TOC6">
    <w:name w:val="toc 6"/>
    <w:basedOn w:val="Normal"/>
    <w:uiPriority w:val="39"/>
    <w:rsid w:val="000D275F"/>
    <w:pPr>
      <w:tabs>
        <w:tab w:val="right" w:leader="dot" w:pos="8000"/>
      </w:tabs>
      <w:ind w:left="1440" w:right="1503"/>
    </w:pPr>
  </w:style>
  <w:style w:type="paragraph" w:customStyle="1" w:styleId="SubtitleCover">
    <w:name w:val="Subtitle Cover"/>
    <w:basedOn w:val="Normal"/>
    <w:next w:val="BodyText"/>
    <w:rsid w:val="000D275F"/>
    <w:pPr>
      <w:keepNext/>
      <w:keepLines/>
      <w:pBdr>
        <w:top w:val="single" w:sz="6" w:space="12" w:color="808080"/>
      </w:pBdr>
      <w:spacing w:line="440" w:lineRule="atLeast"/>
      <w:jc w:val="center"/>
    </w:pPr>
    <w:rPr>
      <w:smallCaps/>
      <w:color w:val="E36C0A"/>
      <w:spacing w:val="30"/>
      <w:kern w:val="20"/>
      <w:sz w:val="44"/>
    </w:rPr>
  </w:style>
  <w:style w:type="table" w:styleId="LightList-Accent2">
    <w:name w:val="Light List Accent 2"/>
    <w:basedOn w:val="TableNormal"/>
    <w:uiPriority w:val="61"/>
    <w:rsid w:val="000D275F"/>
    <w:tblPr>
      <w:tblStyleRowBandSize w:val="1"/>
      <w:tblStyleColBandSize w:val="1"/>
      <w:tblInd w:w="567" w:type="dxa"/>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D1D1D1"/>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LineNumber">
    <w:name w:val="line number"/>
    <w:basedOn w:val="DefaultParagraphFont"/>
    <w:rsid w:val="000D275F"/>
  </w:style>
  <w:style w:type="character" w:styleId="PageNumber">
    <w:name w:val="page number"/>
    <w:basedOn w:val="DefaultParagraphFont"/>
    <w:rsid w:val="000D275F"/>
  </w:style>
  <w:style w:type="paragraph" w:styleId="ListBullet4">
    <w:name w:val="List Bullet 4"/>
    <w:basedOn w:val="Normal"/>
    <w:rsid w:val="000D275F"/>
    <w:pPr>
      <w:numPr>
        <w:numId w:val="3"/>
      </w:numPr>
      <w:contextualSpacing/>
    </w:pPr>
  </w:style>
  <w:style w:type="paragraph" w:styleId="ListNumber4">
    <w:name w:val="List Number 4"/>
    <w:basedOn w:val="ListNumber"/>
    <w:rsid w:val="000D275F"/>
    <w:pPr>
      <w:numPr>
        <w:numId w:val="0"/>
      </w:numPr>
    </w:pPr>
  </w:style>
  <w:style w:type="paragraph" w:styleId="ListNumber5">
    <w:name w:val="List Number 5"/>
    <w:basedOn w:val="ListNumber"/>
    <w:rsid w:val="000D275F"/>
    <w:pPr>
      <w:numPr>
        <w:numId w:val="0"/>
      </w:numPr>
    </w:pPr>
  </w:style>
  <w:style w:type="character" w:styleId="Hyperlink">
    <w:name w:val="Hyperlink"/>
    <w:uiPriority w:val="99"/>
    <w:rsid w:val="000D275F"/>
    <w:rPr>
      <w:color w:val="0000FF"/>
      <w:u w:val="single"/>
    </w:rPr>
  </w:style>
  <w:style w:type="character" w:styleId="FollowedHyperlink">
    <w:name w:val="FollowedHyperlink"/>
    <w:rsid w:val="000D275F"/>
    <w:rPr>
      <w:color w:val="800080"/>
      <w:u w:val="single"/>
    </w:rPr>
  </w:style>
  <w:style w:type="paragraph" w:styleId="PlainText">
    <w:name w:val="Plain Text"/>
    <w:basedOn w:val="Normal"/>
    <w:link w:val="PlainTextChar"/>
    <w:rsid w:val="000D275F"/>
    <w:rPr>
      <w:rFonts w:ascii="Courier New" w:eastAsia="Batang" w:hAnsi="Courier New" w:cs="Courier New"/>
      <w:lang w:eastAsia="ko-KR"/>
    </w:rPr>
  </w:style>
  <w:style w:type="character" w:customStyle="1" w:styleId="PlainTextChar">
    <w:name w:val="Plain Text Char"/>
    <w:link w:val="PlainText"/>
    <w:rsid w:val="000D275F"/>
    <w:rPr>
      <w:rFonts w:ascii="Courier New" w:eastAsia="Batang" w:hAnsi="Courier New" w:cs="Courier New"/>
      <w:lang w:eastAsia="ko-KR" w:bidi="en-US"/>
    </w:rPr>
  </w:style>
  <w:style w:type="paragraph" w:styleId="NormalWeb">
    <w:name w:val="Normal (Web)"/>
    <w:basedOn w:val="Normal"/>
    <w:uiPriority w:val="99"/>
    <w:rsid w:val="000D275F"/>
    <w:pPr>
      <w:spacing w:before="100" w:beforeAutospacing="1" w:after="100" w:afterAutospacing="1"/>
    </w:pPr>
    <w:rPr>
      <w:rFonts w:ascii="Times New Roman" w:eastAsia="Batang" w:hAnsi="Times New Roman"/>
      <w:sz w:val="24"/>
      <w:szCs w:val="24"/>
      <w:lang w:eastAsia="ko-KR"/>
    </w:rPr>
  </w:style>
  <w:style w:type="table" w:styleId="TableList6">
    <w:name w:val="Table List 6"/>
    <w:basedOn w:val="TableNormal"/>
    <w:rsid w:val="000D275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Professional">
    <w:name w:val="Table Professional"/>
    <w:basedOn w:val="TableNormal"/>
    <w:rsid w:val="000D275F"/>
    <w:rPr>
      <w:rFonts w:ascii="Tahoma" w:hAnsi="Tahom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
    <w:name w:val="Table Grid"/>
    <w:basedOn w:val="TableNormal"/>
    <w:rsid w:val="000D27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2">
    <w:name w:val="Medium Shading 1 Accent 2"/>
    <w:basedOn w:val="TableNormal"/>
    <w:uiPriority w:val="63"/>
    <w:rsid w:val="000D275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D1D1D1"/>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Shading-Accent6">
    <w:name w:val="Light Shading Accent 6"/>
    <w:basedOn w:val="TableNormal"/>
    <w:uiPriority w:val="60"/>
    <w:rsid w:val="000D275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3-Accent6">
    <w:name w:val="Medium Grid 3 Accent 6"/>
    <w:basedOn w:val="TableNormal"/>
    <w:uiPriority w:val="69"/>
    <w:rsid w:val="000D275F"/>
    <w:tblPr>
      <w:tblStyleRowBandSize w:val="1"/>
      <w:tblStyleColBandSize w:val="1"/>
      <w:tblBorders>
        <w:top w:val="single" w:sz="8" w:space="0" w:color="D1D1D1"/>
        <w:left w:val="single" w:sz="8" w:space="0" w:color="D1D1D1"/>
        <w:bottom w:val="single" w:sz="8" w:space="0" w:color="D1D1D1"/>
        <w:right w:val="single" w:sz="8" w:space="0" w:color="D1D1D1"/>
        <w:insideH w:val="single" w:sz="6" w:space="0" w:color="D1D1D1"/>
        <w:insideV w:val="single" w:sz="6" w:space="0" w:color="D1D1D1"/>
      </w:tblBorders>
    </w:tblPr>
    <w:tcPr>
      <w:shd w:val="clear" w:color="auto" w:fill="FDE4D0"/>
    </w:tcPr>
    <w:tblStylePr w:type="firstRow">
      <w:rPr>
        <w:b/>
        <w:bCs/>
        <w:i w:val="0"/>
        <w:iCs w:val="0"/>
        <w:color w:val="D1D1D1"/>
      </w:rPr>
      <w:tblPr/>
      <w:tcPr>
        <w:tcBorders>
          <w:top w:val="single" w:sz="8" w:space="0" w:color="D1D1D1"/>
          <w:left w:val="single" w:sz="8" w:space="0" w:color="D1D1D1"/>
          <w:bottom w:val="single" w:sz="24" w:space="0" w:color="D1D1D1"/>
          <w:right w:val="single" w:sz="8" w:space="0" w:color="D1D1D1"/>
          <w:insideH w:val="nil"/>
          <w:insideV w:val="single" w:sz="8" w:space="0" w:color="D1D1D1"/>
        </w:tcBorders>
        <w:shd w:val="clear" w:color="auto" w:fill="F79646"/>
      </w:tcPr>
    </w:tblStylePr>
    <w:tblStylePr w:type="lastRow">
      <w:rPr>
        <w:b/>
        <w:bCs/>
        <w:i w:val="0"/>
        <w:iCs w:val="0"/>
        <w:color w:val="D1D1D1"/>
      </w:rPr>
      <w:tblPr/>
      <w:tcPr>
        <w:tcBorders>
          <w:top w:val="single" w:sz="24" w:space="0" w:color="D1D1D1"/>
          <w:left w:val="single" w:sz="8" w:space="0" w:color="D1D1D1"/>
          <w:bottom w:val="single" w:sz="8" w:space="0" w:color="D1D1D1"/>
          <w:right w:val="single" w:sz="8" w:space="0" w:color="D1D1D1"/>
          <w:insideH w:val="nil"/>
          <w:insideV w:val="single" w:sz="8" w:space="0" w:color="D1D1D1"/>
        </w:tcBorders>
        <w:shd w:val="clear" w:color="auto" w:fill="F79646"/>
      </w:tcPr>
    </w:tblStylePr>
    <w:tblStylePr w:type="firstCol">
      <w:rPr>
        <w:b/>
        <w:bCs/>
        <w:i w:val="0"/>
        <w:iCs w:val="0"/>
        <w:color w:val="D1D1D1"/>
      </w:rPr>
      <w:tblPr/>
      <w:tcPr>
        <w:tcBorders>
          <w:left w:val="single" w:sz="8" w:space="0" w:color="D1D1D1"/>
          <w:right w:val="single" w:sz="24" w:space="0" w:color="D1D1D1"/>
          <w:insideH w:val="nil"/>
          <w:insideV w:val="nil"/>
        </w:tcBorders>
        <w:shd w:val="clear" w:color="auto" w:fill="F79646"/>
      </w:tcPr>
    </w:tblStylePr>
    <w:tblStylePr w:type="lastCol">
      <w:rPr>
        <w:b/>
        <w:bCs/>
        <w:i w:val="0"/>
        <w:iCs w:val="0"/>
        <w:color w:val="D1D1D1"/>
      </w:rPr>
      <w:tblPr/>
      <w:tcPr>
        <w:tcBorders>
          <w:top w:val="nil"/>
          <w:left w:val="single" w:sz="24" w:space="0" w:color="D1D1D1"/>
          <w:bottom w:val="nil"/>
          <w:right w:val="nil"/>
          <w:insideH w:val="nil"/>
          <w:insideV w:val="nil"/>
        </w:tcBorders>
        <w:shd w:val="clear" w:color="auto" w:fill="F79646"/>
      </w:tcPr>
    </w:tblStylePr>
    <w:tblStylePr w:type="band1Vert">
      <w:tblPr/>
      <w:tcPr>
        <w:tcBorders>
          <w:top w:val="single" w:sz="8" w:space="0" w:color="D1D1D1"/>
          <w:left w:val="single" w:sz="8" w:space="0" w:color="D1D1D1"/>
          <w:bottom w:val="single" w:sz="8" w:space="0" w:color="D1D1D1"/>
          <w:right w:val="single" w:sz="8" w:space="0" w:color="D1D1D1"/>
          <w:insideH w:val="nil"/>
          <w:insideV w:val="nil"/>
        </w:tcBorders>
        <w:shd w:val="clear" w:color="auto" w:fill="FBCAA2"/>
      </w:tcPr>
    </w:tblStylePr>
    <w:tblStylePr w:type="band1Horz">
      <w:tblPr/>
      <w:tcPr>
        <w:tcBorders>
          <w:top w:val="single" w:sz="8" w:space="0" w:color="D1D1D1"/>
          <w:left w:val="single" w:sz="8" w:space="0" w:color="D1D1D1"/>
          <w:bottom w:val="single" w:sz="8" w:space="0" w:color="D1D1D1"/>
          <w:right w:val="single" w:sz="8" w:space="0" w:color="D1D1D1"/>
          <w:insideH w:val="single" w:sz="8" w:space="0" w:color="D1D1D1"/>
          <w:insideV w:val="single" w:sz="8" w:space="0" w:color="D1D1D1"/>
        </w:tcBorders>
        <w:shd w:val="clear" w:color="auto" w:fill="FBCAA2"/>
      </w:tcPr>
    </w:tblStylePr>
  </w:style>
  <w:style w:type="paragraph" w:customStyle="1" w:styleId="HeadingBase">
    <w:name w:val="Heading Base"/>
    <w:basedOn w:val="BodyText"/>
    <w:rsid w:val="000D275F"/>
    <w:pPr>
      <w:keepNext/>
      <w:keepLines/>
      <w:spacing w:after="0"/>
      <w:ind w:left="432" w:hanging="432"/>
      <w:jc w:val="left"/>
    </w:pPr>
    <w:rPr>
      <w:kern w:val="20"/>
    </w:rPr>
  </w:style>
  <w:style w:type="paragraph" w:customStyle="1" w:styleId="Titlebase">
    <w:name w:val="Title base"/>
    <w:basedOn w:val="HeadingBase"/>
    <w:rsid w:val="000D275F"/>
    <w:pPr>
      <w:ind w:left="0" w:firstLine="0"/>
    </w:pPr>
  </w:style>
  <w:style w:type="paragraph" w:customStyle="1" w:styleId="Disclaimer">
    <w:name w:val="Disclaimer"/>
    <w:basedOn w:val="Normal"/>
    <w:rsid w:val="000D275F"/>
    <w:pPr>
      <w:keepLines/>
      <w:pBdr>
        <w:top w:val="single" w:sz="6" w:space="14" w:color="808080"/>
        <w:left w:val="single" w:sz="6" w:space="14" w:color="808080"/>
        <w:bottom w:val="single" w:sz="6" w:space="14" w:color="808080"/>
        <w:right w:val="single" w:sz="6" w:space="14" w:color="808080"/>
      </w:pBdr>
      <w:spacing w:after="120"/>
      <w:ind w:left="720" w:right="720"/>
    </w:pPr>
    <w:rPr>
      <w:i/>
      <w:sz w:val="18"/>
    </w:rPr>
  </w:style>
  <w:style w:type="paragraph" w:customStyle="1" w:styleId="FootnoteBase">
    <w:name w:val="Footnote Base"/>
    <w:basedOn w:val="BodyText"/>
    <w:rsid w:val="000D275F"/>
    <w:pPr>
      <w:keepLines/>
      <w:spacing w:line="200" w:lineRule="atLeast"/>
      <w:ind w:firstLine="0"/>
    </w:pPr>
    <w:rPr>
      <w:sz w:val="18"/>
    </w:rPr>
  </w:style>
  <w:style w:type="paragraph" w:customStyle="1" w:styleId="HeaderBase">
    <w:name w:val="Header Base"/>
    <w:basedOn w:val="BodyText"/>
    <w:rsid w:val="000D275F"/>
    <w:pPr>
      <w:keepLines/>
      <w:tabs>
        <w:tab w:val="center" w:pos="4320"/>
        <w:tab w:val="right" w:pos="8640"/>
      </w:tabs>
      <w:spacing w:after="0"/>
      <w:ind w:firstLine="0"/>
      <w:jc w:val="center"/>
    </w:pPr>
    <w:rPr>
      <w:smallCaps/>
      <w:spacing w:val="15"/>
    </w:rPr>
  </w:style>
  <w:style w:type="paragraph" w:customStyle="1" w:styleId="Headingposttitle">
    <w:name w:val="Heading post title"/>
    <w:basedOn w:val="Heading1"/>
    <w:next w:val="BodyText"/>
    <w:rsid w:val="000D275F"/>
  </w:style>
  <w:style w:type="paragraph" w:customStyle="1" w:styleId="IndexBase">
    <w:name w:val="Index Base"/>
    <w:basedOn w:val="Normal"/>
    <w:rsid w:val="000D275F"/>
    <w:pPr>
      <w:ind w:left="360" w:hanging="360"/>
    </w:pPr>
  </w:style>
  <w:style w:type="paragraph" w:customStyle="1" w:styleId="ClientCover">
    <w:name w:val="Client Cover"/>
    <w:basedOn w:val="Normal"/>
    <w:rsid w:val="000D275F"/>
    <w:pPr>
      <w:jc w:val="right"/>
    </w:pPr>
  </w:style>
  <w:style w:type="paragraph" w:customStyle="1" w:styleId="TitleCover">
    <w:name w:val="Title Cover"/>
    <w:basedOn w:val="Titlebase"/>
    <w:next w:val="SubtitleCover"/>
    <w:rsid w:val="000D275F"/>
    <w:pPr>
      <w:spacing w:after="240" w:line="720" w:lineRule="atLeast"/>
      <w:jc w:val="center"/>
    </w:pPr>
    <w:rPr>
      <w:caps/>
      <w:spacing w:val="65"/>
      <w:sz w:val="64"/>
    </w:rPr>
  </w:style>
  <w:style w:type="paragraph" w:customStyle="1" w:styleId="TOCBase">
    <w:name w:val="TOC Base"/>
    <w:basedOn w:val="Normal"/>
    <w:rsid w:val="000D275F"/>
    <w:pPr>
      <w:tabs>
        <w:tab w:val="right" w:leader="dot" w:pos="8000"/>
      </w:tabs>
      <w:ind w:right="1500"/>
    </w:pPr>
  </w:style>
  <w:style w:type="paragraph" w:customStyle="1" w:styleId="Picture">
    <w:name w:val="Picture"/>
    <w:basedOn w:val="Normal"/>
    <w:next w:val="Caption"/>
    <w:rsid w:val="000D275F"/>
    <w:pPr>
      <w:keepNext/>
    </w:pPr>
  </w:style>
  <w:style w:type="paragraph" w:customStyle="1" w:styleId="VersionHistory">
    <w:name w:val="Version History"/>
    <w:basedOn w:val="Normal"/>
    <w:rsid w:val="000D275F"/>
    <w:pPr>
      <w:framePr w:hSpace="180" w:wrap="around" w:hAnchor="page" w:xAlign="center" w:yAlign="bottom"/>
      <w:suppressOverlap/>
    </w:pPr>
    <w:rPr>
      <w:sz w:val="18"/>
      <w:szCs w:val="18"/>
    </w:rPr>
  </w:style>
  <w:style w:type="paragraph" w:customStyle="1" w:styleId="DocumentInfo">
    <w:name w:val="Document Info"/>
    <w:basedOn w:val="Normal"/>
    <w:rsid w:val="000D275F"/>
    <w:rPr>
      <w:sz w:val="24"/>
    </w:rPr>
  </w:style>
  <w:style w:type="paragraph" w:customStyle="1" w:styleId="HeaderEvenBody">
    <w:name w:val="Header Even Body"/>
    <w:basedOn w:val="HeaderEven"/>
    <w:rsid w:val="000D275F"/>
    <w:pPr>
      <w:tabs>
        <w:tab w:val="clear" w:pos="600"/>
        <w:tab w:val="left" w:pos="-1400"/>
      </w:tabs>
      <w:ind w:left="-1500"/>
    </w:pPr>
  </w:style>
  <w:style w:type="paragraph" w:customStyle="1" w:styleId="HeaderOddBody">
    <w:name w:val="Header Odd Body"/>
    <w:basedOn w:val="HeaderOdd"/>
    <w:rsid w:val="000D275F"/>
    <w:pPr>
      <w:tabs>
        <w:tab w:val="clear" w:pos="600"/>
        <w:tab w:val="right" w:pos="6600"/>
        <w:tab w:val="right" w:pos="7200"/>
      </w:tabs>
      <w:ind w:left="-1500"/>
      <w:jc w:val="left"/>
    </w:pPr>
  </w:style>
  <w:style w:type="paragraph" w:customStyle="1" w:styleId="CheckList">
    <w:name w:val="Check List"/>
    <w:basedOn w:val="ListBullet"/>
    <w:rsid w:val="000D275F"/>
    <w:pPr>
      <w:numPr>
        <w:numId w:val="6"/>
      </w:numPr>
    </w:pPr>
  </w:style>
  <w:style w:type="character" w:styleId="HTMLCode">
    <w:name w:val="HTML Code"/>
    <w:rsid w:val="00E70BD1"/>
    <w:rPr>
      <w:rFonts w:ascii="Consolas" w:hAnsi="Consolas"/>
      <w:sz w:val="16"/>
      <w:szCs w:val="16"/>
      <w:lang w:val="en-US" w:eastAsia="it-IT" w:bidi="ar-SA"/>
    </w:rPr>
  </w:style>
  <w:style w:type="table" w:styleId="LightGrid-Accent2">
    <w:name w:val="Light Grid Accent 2"/>
    <w:basedOn w:val="TableNormal"/>
    <w:uiPriority w:val="62"/>
    <w:rsid w:val="00AA6843"/>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BalloonText">
    <w:name w:val="Balloon Text"/>
    <w:basedOn w:val="Normal"/>
    <w:link w:val="BalloonTextChar"/>
    <w:uiPriority w:val="99"/>
    <w:semiHidden/>
    <w:unhideWhenUsed/>
    <w:rsid w:val="00462C56"/>
    <w:rPr>
      <w:rFonts w:ascii="Tahoma" w:hAnsi="Tahoma" w:cs="Tahoma"/>
      <w:sz w:val="16"/>
      <w:szCs w:val="16"/>
    </w:rPr>
  </w:style>
  <w:style w:type="character" w:customStyle="1" w:styleId="BalloonTextChar">
    <w:name w:val="Balloon Text Char"/>
    <w:link w:val="BalloonText"/>
    <w:uiPriority w:val="99"/>
    <w:semiHidden/>
    <w:rsid w:val="00462C56"/>
    <w:rPr>
      <w:rFonts w:ascii="Tahoma" w:hAnsi="Tahoma" w:cs="Tahoma"/>
      <w:sz w:val="16"/>
      <w:szCs w:val="16"/>
      <w:lang w:eastAsia="en-US" w:bidi="en-US"/>
    </w:rPr>
  </w:style>
  <w:style w:type="character" w:styleId="CommentReference">
    <w:name w:val="annotation reference"/>
    <w:semiHidden/>
    <w:rsid w:val="00396DA3"/>
    <w:rPr>
      <w:sz w:val="16"/>
    </w:rPr>
  </w:style>
  <w:style w:type="paragraph" w:styleId="CommentText">
    <w:name w:val="annotation text"/>
    <w:basedOn w:val="Normal"/>
    <w:link w:val="CommentTextChar"/>
    <w:semiHidden/>
    <w:rsid w:val="00396DA3"/>
    <w:pPr>
      <w:keepLines/>
      <w:spacing w:after="240" w:line="200" w:lineRule="atLeast"/>
    </w:pPr>
    <w:rPr>
      <w:rFonts w:ascii="Tahoma" w:hAnsi="Tahoma"/>
      <w:sz w:val="18"/>
    </w:rPr>
  </w:style>
  <w:style w:type="character" w:customStyle="1" w:styleId="CommentTextChar">
    <w:name w:val="Comment Text Char"/>
    <w:link w:val="CommentText"/>
    <w:semiHidden/>
    <w:rsid w:val="00396DA3"/>
    <w:rPr>
      <w:rFonts w:ascii="Tahoma" w:hAnsi="Tahoma"/>
      <w:sz w:val="18"/>
      <w:lang w:eastAsia="en-US" w:bidi="en-US"/>
    </w:rPr>
  </w:style>
  <w:style w:type="paragraph" w:styleId="CommentSubject">
    <w:name w:val="annotation subject"/>
    <w:basedOn w:val="CommentText"/>
    <w:next w:val="CommentText"/>
    <w:link w:val="CommentSubjectChar"/>
    <w:semiHidden/>
    <w:unhideWhenUsed/>
    <w:rsid w:val="005D192F"/>
    <w:pPr>
      <w:keepLines w:val="0"/>
      <w:spacing w:after="0" w:line="240" w:lineRule="auto"/>
    </w:pPr>
    <w:rPr>
      <w:rFonts w:ascii="Calibri" w:hAnsi="Calibri"/>
      <w:b/>
      <w:bCs/>
      <w:sz w:val="20"/>
    </w:rPr>
  </w:style>
  <w:style w:type="character" w:customStyle="1" w:styleId="CommentSubjectChar">
    <w:name w:val="Comment Subject Char"/>
    <w:link w:val="CommentSubject"/>
    <w:semiHidden/>
    <w:rsid w:val="005D192F"/>
    <w:rPr>
      <w:rFonts w:ascii="Tahoma" w:hAnsi="Tahoma"/>
      <w:b/>
      <w:bCs/>
      <w:sz w:val="18"/>
      <w:lang w:eastAsia="en-US" w:bidi="en-US"/>
    </w:rPr>
  </w:style>
  <w:style w:type="paragraph" w:customStyle="1" w:styleId="F852FD4A78C24EC9A83255DFDAD1F1A4">
    <w:name w:val="F852FD4A78C24EC9A83255DFDAD1F1A4"/>
    <w:rsid w:val="006C21B5"/>
    <w:pPr>
      <w:spacing w:after="200" w:line="276" w:lineRule="auto"/>
    </w:pPr>
    <w:rPr>
      <w:sz w:val="22"/>
      <w:szCs w:val="22"/>
      <w:lang w:val="en-US" w:eastAsia="en-US"/>
    </w:rPr>
  </w:style>
  <w:style w:type="paragraph" w:customStyle="1" w:styleId="8CA83114FC164E92B68A1FC437B5B5FC">
    <w:name w:val="8CA83114FC164E92B68A1FC437B5B5FC"/>
    <w:rsid w:val="006C21B5"/>
    <w:pPr>
      <w:spacing w:after="200" w:line="276" w:lineRule="auto"/>
    </w:pPr>
    <w:rPr>
      <w:sz w:val="22"/>
      <w:szCs w:val="22"/>
      <w:lang w:val="en-US" w:eastAsia="en-US"/>
    </w:rPr>
  </w:style>
  <w:style w:type="paragraph" w:customStyle="1" w:styleId="D800BF503185495FB6CA376992881511">
    <w:name w:val="D800BF503185495FB6CA376992881511"/>
    <w:rsid w:val="006C21B5"/>
    <w:pPr>
      <w:spacing w:after="200" w:line="276" w:lineRule="auto"/>
    </w:pPr>
    <w:rPr>
      <w:sz w:val="22"/>
      <w:szCs w:val="22"/>
      <w:lang w:val="en-US" w:eastAsia="en-US"/>
    </w:rPr>
  </w:style>
  <w:style w:type="paragraph" w:customStyle="1" w:styleId="DF1097308F024EE3BF5DC7528270AD9E">
    <w:name w:val="DF1097308F024EE3BF5DC7528270AD9E"/>
    <w:rsid w:val="006C21B5"/>
    <w:pPr>
      <w:spacing w:after="200" w:line="276" w:lineRule="auto"/>
    </w:pPr>
    <w:rPr>
      <w:sz w:val="22"/>
      <w:szCs w:val="22"/>
      <w:lang w:val="en-US" w:eastAsia="en-US"/>
    </w:rPr>
  </w:style>
  <w:style w:type="paragraph" w:customStyle="1" w:styleId="E288874000A5401BA921FBC27312F25C">
    <w:name w:val="E288874000A5401BA921FBC27312F25C"/>
    <w:rsid w:val="006C21B5"/>
    <w:pPr>
      <w:spacing w:after="200" w:line="276" w:lineRule="auto"/>
    </w:pPr>
    <w:rPr>
      <w:sz w:val="22"/>
      <w:szCs w:val="22"/>
      <w:lang w:val="en-US" w:eastAsia="en-US"/>
    </w:rPr>
  </w:style>
  <w:style w:type="paragraph" w:customStyle="1" w:styleId="A075B5AB757B41F59C1C66FEF39A0695">
    <w:name w:val="A075B5AB757B41F59C1C66FEF39A0695"/>
    <w:rsid w:val="006C21B5"/>
    <w:pPr>
      <w:spacing w:after="200" w:line="276" w:lineRule="auto"/>
    </w:pPr>
    <w:rPr>
      <w:sz w:val="22"/>
      <w:szCs w:val="22"/>
      <w:lang w:val="en-US" w:eastAsia="en-US"/>
    </w:rPr>
  </w:style>
  <w:style w:type="paragraph" w:customStyle="1" w:styleId="72B92013180A4FA5AFDB526ED0458A8D">
    <w:name w:val="72B92013180A4FA5AFDB526ED0458A8D"/>
    <w:rsid w:val="006C21B5"/>
    <w:pPr>
      <w:spacing w:after="200" w:line="276" w:lineRule="auto"/>
    </w:pPr>
    <w:rPr>
      <w:sz w:val="22"/>
      <w:szCs w:val="22"/>
      <w:lang w:val="en-US" w:eastAsia="en-US"/>
    </w:rPr>
  </w:style>
  <w:style w:type="paragraph" w:customStyle="1" w:styleId="2A88CF9434E64F7297B77BCA32E65258">
    <w:name w:val="2A88CF9434E64F7297B77BCA32E65258"/>
    <w:rsid w:val="006C21B5"/>
    <w:pPr>
      <w:spacing w:after="200" w:line="276" w:lineRule="auto"/>
    </w:pPr>
    <w:rPr>
      <w:sz w:val="22"/>
      <w:szCs w:val="22"/>
      <w:lang w:val="en-US" w:eastAsia="en-US"/>
    </w:rPr>
  </w:style>
  <w:style w:type="paragraph" w:customStyle="1" w:styleId="3A96480252D64086BABD76244AB0CF58">
    <w:name w:val="3A96480252D64086BABD76244AB0CF58"/>
    <w:rsid w:val="006C21B5"/>
    <w:pPr>
      <w:spacing w:after="200" w:line="276" w:lineRule="auto"/>
    </w:pPr>
    <w:rPr>
      <w:sz w:val="22"/>
      <w:szCs w:val="22"/>
      <w:lang w:val="en-US" w:eastAsia="en-US"/>
    </w:rPr>
  </w:style>
  <w:style w:type="paragraph" w:customStyle="1" w:styleId="00FE7EEEF67D48268B5CA4505E4A262E">
    <w:name w:val="00FE7EEEF67D48268B5CA4505E4A262E"/>
    <w:rsid w:val="006C21B5"/>
    <w:pPr>
      <w:spacing w:after="200" w:line="276" w:lineRule="auto"/>
    </w:pPr>
    <w:rPr>
      <w:sz w:val="22"/>
      <w:szCs w:val="22"/>
      <w:lang w:val="en-US" w:eastAsia="en-US"/>
    </w:rPr>
  </w:style>
  <w:style w:type="paragraph" w:customStyle="1" w:styleId="5BB27B39040642419C2018F6E730927C">
    <w:name w:val="5BB27B39040642419C2018F6E730927C"/>
    <w:rsid w:val="006C21B5"/>
    <w:pPr>
      <w:spacing w:after="200" w:line="276" w:lineRule="auto"/>
    </w:pPr>
    <w:rPr>
      <w:sz w:val="22"/>
      <w:szCs w:val="22"/>
      <w:lang w:val="en-US" w:eastAsia="en-US"/>
    </w:rPr>
  </w:style>
  <w:style w:type="paragraph" w:customStyle="1" w:styleId="53A9A84854E8419F8AB7578ED663EC2E">
    <w:name w:val="53A9A84854E8419F8AB7578ED663EC2E"/>
    <w:rsid w:val="006C21B5"/>
    <w:pPr>
      <w:spacing w:after="200" w:line="276" w:lineRule="auto"/>
    </w:pPr>
    <w:rPr>
      <w:sz w:val="22"/>
      <w:szCs w:val="22"/>
      <w:lang w:val="en-US" w:eastAsia="en-US"/>
    </w:rPr>
  </w:style>
  <w:style w:type="paragraph" w:customStyle="1" w:styleId="A9D7E1485EFE4781A0E5A6D5E8B67C16">
    <w:name w:val="A9D7E1485EFE4781A0E5A6D5E8B67C16"/>
    <w:rsid w:val="006C21B5"/>
    <w:pPr>
      <w:spacing w:after="200" w:line="276" w:lineRule="auto"/>
    </w:pPr>
    <w:rPr>
      <w:sz w:val="22"/>
      <w:szCs w:val="22"/>
      <w:lang w:val="en-US" w:eastAsia="en-US"/>
    </w:rPr>
  </w:style>
  <w:style w:type="paragraph" w:customStyle="1" w:styleId="3BE7DF3E813E4367BD022116641E4ED0">
    <w:name w:val="3BE7DF3E813E4367BD022116641E4ED0"/>
    <w:rsid w:val="006C21B5"/>
    <w:pPr>
      <w:spacing w:after="200" w:line="276" w:lineRule="auto"/>
    </w:pPr>
    <w:rPr>
      <w:sz w:val="22"/>
      <w:szCs w:val="22"/>
      <w:lang w:val="en-US" w:eastAsia="en-US"/>
    </w:rPr>
  </w:style>
  <w:style w:type="paragraph" w:customStyle="1" w:styleId="BFB4128D6B8E4F398D212B62E9F832EF">
    <w:name w:val="BFB4128D6B8E4F398D212B62E9F832EF"/>
    <w:rsid w:val="006C21B5"/>
    <w:pPr>
      <w:spacing w:after="200" w:line="276" w:lineRule="auto"/>
    </w:pPr>
    <w:rPr>
      <w:sz w:val="22"/>
      <w:szCs w:val="22"/>
      <w:lang w:val="en-US" w:eastAsia="en-US"/>
    </w:rPr>
  </w:style>
  <w:style w:type="paragraph" w:customStyle="1" w:styleId="E5F4F9C3A4744A96B37E27A79E05FD91">
    <w:name w:val="E5F4F9C3A4744A96B37E27A79E05FD91"/>
    <w:rsid w:val="006C21B5"/>
    <w:pPr>
      <w:spacing w:after="200" w:line="276" w:lineRule="auto"/>
    </w:pPr>
    <w:rPr>
      <w:sz w:val="22"/>
      <w:szCs w:val="22"/>
      <w:lang w:val="en-US" w:eastAsia="en-US"/>
    </w:rPr>
  </w:style>
  <w:style w:type="paragraph" w:customStyle="1" w:styleId="6BFF8D3E8C5B44B5ACF08705AD21C57B">
    <w:name w:val="6BFF8D3E8C5B44B5ACF08705AD21C57B"/>
    <w:rsid w:val="006C21B5"/>
    <w:pPr>
      <w:spacing w:after="200" w:line="276" w:lineRule="auto"/>
    </w:pPr>
    <w:rPr>
      <w:sz w:val="22"/>
      <w:szCs w:val="22"/>
      <w:lang w:val="en-US" w:eastAsia="en-US"/>
    </w:rPr>
  </w:style>
  <w:style w:type="paragraph" w:customStyle="1" w:styleId="70D74C6D39774D7EA4476B437F46CD3F">
    <w:name w:val="70D74C6D39774D7EA4476B437F46CD3F"/>
    <w:rsid w:val="006C21B5"/>
    <w:pPr>
      <w:spacing w:after="200" w:line="276" w:lineRule="auto"/>
    </w:pPr>
    <w:rPr>
      <w:sz w:val="22"/>
      <w:szCs w:val="22"/>
      <w:lang w:val="en-US" w:eastAsia="en-US"/>
    </w:rPr>
  </w:style>
  <w:style w:type="paragraph" w:customStyle="1" w:styleId="A9E2FFF466044319B344E111241B9506">
    <w:name w:val="A9E2FFF466044319B344E111241B9506"/>
    <w:rsid w:val="006C21B5"/>
    <w:pPr>
      <w:spacing w:after="200" w:line="276" w:lineRule="auto"/>
    </w:pPr>
    <w:rPr>
      <w:sz w:val="22"/>
      <w:szCs w:val="22"/>
      <w:lang w:val="en-US" w:eastAsia="en-US"/>
    </w:rPr>
  </w:style>
  <w:style w:type="paragraph" w:customStyle="1" w:styleId="A16D0B892EA74CBFA3A90115BAE60251">
    <w:name w:val="A16D0B892EA74CBFA3A90115BAE60251"/>
    <w:rsid w:val="006C21B5"/>
    <w:pPr>
      <w:spacing w:after="200" w:line="276" w:lineRule="auto"/>
    </w:pPr>
    <w:rPr>
      <w:sz w:val="22"/>
      <w:szCs w:val="22"/>
      <w:lang w:val="en-US" w:eastAsia="en-US"/>
    </w:rPr>
  </w:style>
  <w:style w:type="paragraph" w:customStyle="1" w:styleId="8F2EA344B4D644ED983651F35FE3BB6F">
    <w:name w:val="8F2EA344B4D644ED983651F35FE3BB6F"/>
    <w:rsid w:val="006C21B5"/>
    <w:pPr>
      <w:spacing w:after="200" w:line="276" w:lineRule="auto"/>
    </w:pPr>
    <w:rPr>
      <w:sz w:val="22"/>
      <w:szCs w:val="22"/>
      <w:lang w:val="en-US" w:eastAsia="en-US"/>
    </w:rPr>
  </w:style>
  <w:style w:type="paragraph" w:customStyle="1" w:styleId="2FE37D4528EA44928C64D4471F863A5A">
    <w:name w:val="2FE37D4528EA44928C64D4471F863A5A"/>
    <w:rsid w:val="006C21B5"/>
    <w:pPr>
      <w:spacing w:after="200" w:line="276" w:lineRule="auto"/>
    </w:pPr>
    <w:rPr>
      <w:sz w:val="22"/>
      <w:szCs w:val="22"/>
      <w:lang w:val="en-US" w:eastAsia="en-US"/>
    </w:rPr>
  </w:style>
  <w:style w:type="paragraph" w:customStyle="1" w:styleId="A56D44660F24450BA4043467DAA2C981">
    <w:name w:val="A56D44660F24450BA4043467DAA2C981"/>
    <w:rsid w:val="006C21B5"/>
    <w:pPr>
      <w:spacing w:after="200" w:line="276" w:lineRule="auto"/>
    </w:pPr>
    <w:rPr>
      <w:sz w:val="22"/>
      <w:szCs w:val="22"/>
      <w:lang w:val="en-US" w:eastAsia="en-US"/>
    </w:rPr>
  </w:style>
  <w:style w:type="paragraph" w:customStyle="1" w:styleId="DE6F2B4BE7994BF08355A302318DEF1D">
    <w:name w:val="DE6F2B4BE7994BF08355A302318DEF1D"/>
    <w:rsid w:val="006C21B5"/>
    <w:pPr>
      <w:spacing w:after="200" w:line="276" w:lineRule="auto"/>
    </w:pPr>
    <w:rPr>
      <w:sz w:val="22"/>
      <w:szCs w:val="22"/>
      <w:lang w:val="en-US" w:eastAsia="en-US"/>
    </w:rPr>
  </w:style>
  <w:style w:type="paragraph" w:customStyle="1" w:styleId="41B5818004B44C89AD319FF6277E7B83">
    <w:name w:val="41B5818004B44C89AD319FF6277E7B83"/>
    <w:rsid w:val="006C21B5"/>
    <w:pPr>
      <w:spacing w:after="200" w:line="276" w:lineRule="auto"/>
    </w:pPr>
    <w:rPr>
      <w:sz w:val="22"/>
      <w:szCs w:val="22"/>
      <w:lang w:val="en-US" w:eastAsia="en-US"/>
    </w:rPr>
  </w:style>
  <w:style w:type="paragraph" w:customStyle="1" w:styleId="CDFBDABD57B4457A8AE8DBA3CF8EE988">
    <w:name w:val="CDFBDABD57B4457A8AE8DBA3CF8EE988"/>
    <w:rsid w:val="006C21B5"/>
    <w:pPr>
      <w:spacing w:after="200" w:line="276" w:lineRule="auto"/>
    </w:pPr>
    <w:rPr>
      <w:sz w:val="22"/>
      <w:szCs w:val="22"/>
      <w:lang w:val="en-US" w:eastAsia="en-US"/>
    </w:rPr>
  </w:style>
  <w:style w:type="paragraph" w:customStyle="1" w:styleId="5D2AB4C8A78F436A8E250F7D557C586D">
    <w:name w:val="5D2AB4C8A78F436A8E250F7D557C586D"/>
    <w:rsid w:val="006C21B5"/>
    <w:pPr>
      <w:spacing w:after="200" w:line="276" w:lineRule="auto"/>
    </w:pPr>
    <w:rPr>
      <w:sz w:val="22"/>
      <w:szCs w:val="22"/>
      <w:lang w:val="en-US" w:eastAsia="en-US"/>
    </w:rPr>
  </w:style>
  <w:style w:type="paragraph" w:customStyle="1" w:styleId="F035C762ECC44A4F823A0AB86A58AEF9">
    <w:name w:val="F035C762ECC44A4F823A0AB86A58AEF9"/>
    <w:rsid w:val="006C21B5"/>
    <w:pPr>
      <w:spacing w:after="200" w:line="276" w:lineRule="auto"/>
    </w:pPr>
    <w:rPr>
      <w:sz w:val="22"/>
      <w:szCs w:val="22"/>
      <w:lang w:val="en-US" w:eastAsia="en-US"/>
    </w:rPr>
  </w:style>
  <w:style w:type="paragraph" w:customStyle="1" w:styleId="8B029241A75E4CDF9136C089119BAE2F">
    <w:name w:val="8B029241A75E4CDF9136C089119BAE2F"/>
    <w:rsid w:val="006C21B5"/>
    <w:pPr>
      <w:spacing w:after="200" w:line="276" w:lineRule="auto"/>
    </w:pPr>
    <w:rPr>
      <w:sz w:val="22"/>
      <w:szCs w:val="22"/>
      <w:lang w:val="en-US" w:eastAsia="en-US"/>
    </w:rPr>
  </w:style>
  <w:style w:type="paragraph" w:customStyle="1" w:styleId="0DC54920AAF44DD78DA837A23AE7C21A">
    <w:name w:val="0DC54920AAF44DD78DA837A23AE7C21A"/>
    <w:rsid w:val="006C21B5"/>
    <w:pPr>
      <w:spacing w:after="200" w:line="276" w:lineRule="auto"/>
    </w:pPr>
    <w:rPr>
      <w:sz w:val="22"/>
      <w:szCs w:val="22"/>
      <w:lang w:val="en-US" w:eastAsia="en-US"/>
    </w:rPr>
  </w:style>
  <w:style w:type="paragraph" w:customStyle="1" w:styleId="06AECC6D5041419DBEB34F18CFFCB30B">
    <w:name w:val="06AECC6D5041419DBEB34F18CFFCB30B"/>
    <w:rsid w:val="006C21B5"/>
    <w:pPr>
      <w:spacing w:after="200" w:line="276" w:lineRule="auto"/>
    </w:pPr>
    <w:rPr>
      <w:sz w:val="22"/>
      <w:szCs w:val="22"/>
      <w:lang w:val="en-US" w:eastAsia="en-US"/>
    </w:rPr>
  </w:style>
  <w:style w:type="paragraph" w:customStyle="1" w:styleId="02593EC72EA248B59F8BF5B5B414ABD5">
    <w:name w:val="02593EC72EA248B59F8BF5B5B414ABD5"/>
    <w:rsid w:val="006C21B5"/>
    <w:pPr>
      <w:spacing w:after="200" w:line="276" w:lineRule="auto"/>
    </w:pPr>
    <w:rPr>
      <w:sz w:val="22"/>
      <w:szCs w:val="22"/>
      <w:lang w:val="en-US" w:eastAsia="en-US"/>
    </w:rPr>
  </w:style>
  <w:style w:type="paragraph" w:customStyle="1" w:styleId="363134760BA64D37AE521F6088CAE914">
    <w:name w:val="363134760BA64D37AE521F6088CAE914"/>
    <w:rsid w:val="006C21B5"/>
    <w:pPr>
      <w:spacing w:after="200" w:line="276" w:lineRule="auto"/>
    </w:pPr>
    <w:rPr>
      <w:sz w:val="22"/>
      <w:szCs w:val="22"/>
      <w:lang w:val="en-US" w:eastAsia="en-US"/>
    </w:rPr>
  </w:style>
  <w:style w:type="paragraph" w:customStyle="1" w:styleId="E654AC211F454DD191F63438DD8412F1">
    <w:name w:val="E654AC211F454DD191F63438DD8412F1"/>
    <w:rsid w:val="006C21B5"/>
    <w:pPr>
      <w:spacing w:after="200" w:line="276" w:lineRule="auto"/>
    </w:pPr>
    <w:rPr>
      <w:sz w:val="22"/>
      <w:szCs w:val="22"/>
      <w:lang w:val="en-US" w:eastAsia="en-US"/>
    </w:rPr>
  </w:style>
  <w:style w:type="paragraph" w:customStyle="1" w:styleId="A0C93C89F4FD4EE9A722D7AC2DE4E6C9">
    <w:name w:val="A0C93C89F4FD4EE9A722D7AC2DE4E6C9"/>
    <w:rsid w:val="006C21B5"/>
    <w:pPr>
      <w:spacing w:after="200" w:line="276" w:lineRule="auto"/>
    </w:pPr>
    <w:rPr>
      <w:sz w:val="22"/>
      <w:szCs w:val="22"/>
      <w:lang w:val="en-US" w:eastAsia="en-US"/>
    </w:rPr>
  </w:style>
  <w:style w:type="paragraph" w:customStyle="1" w:styleId="D277B99230EF42CFA79398B88CA9E0DC">
    <w:name w:val="D277B99230EF42CFA79398B88CA9E0DC"/>
    <w:rsid w:val="006C21B5"/>
    <w:pPr>
      <w:spacing w:after="200" w:line="276" w:lineRule="auto"/>
    </w:pPr>
    <w:rPr>
      <w:sz w:val="22"/>
      <w:szCs w:val="22"/>
      <w:lang w:val="en-US" w:eastAsia="en-US"/>
    </w:rPr>
  </w:style>
  <w:style w:type="paragraph" w:customStyle="1" w:styleId="FB0446FABA04419A8642526DFC919253">
    <w:name w:val="FB0446FABA04419A8642526DFC919253"/>
    <w:rsid w:val="006C21B5"/>
    <w:pPr>
      <w:spacing w:after="200" w:line="276" w:lineRule="auto"/>
    </w:pPr>
    <w:rPr>
      <w:sz w:val="22"/>
      <w:szCs w:val="22"/>
      <w:lang w:val="en-US" w:eastAsia="en-US"/>
    </w:rPr>
  </w:style>
  <w:style w:type="paragraph" w:customStyle="1" w:styleId="6FE3B863BB574558BF5052569CF82BA2">
    <w:name w:val="6FE3B863BB574558BF5052569CF82BA2"/>
    <w:rsid w:val="006C21B5"/>
    <w:pPr>
      <w:spacing w:after="200" w:line="276" w:lineRule="auto"/>
    </w:pPr>
    <w:rPr>
      <w:sz w:val="22"/>
      <w:szCs w:val="22"/>
      <w:lang w:val="en-US" w:eastAsia="en-US"/>
    </w:rPr>
  </w:style>
  <w:style w:type="paragraph" w:customStyle="1" w:styleId="F3A81741EAA44C648E24BBD9DEDA19C6">
    <w:name w:val="F3A81741EAA44C648E24BBD9DEDA19C6"/>
    <w:rsid w:val="006C21B5"/>
    <w:pPr>
      <w:spacing w:after="200" w:line="276" w:lineRule="auto"/>
    </w:pPr>
    <w:rPr>
      <w:sz w:val="22"/>
      <w:szCs w:val="22"/>
      <w:lang w:val="en-US" w:eastAsia="en-US"/>
    </w:rPr>
  </w:style>
  <w:style w:type="paragraph" w:customStyle="1" w:styleId="6124043C01AA41BE86862A7626C4AE01">
    <w:name w:val="6124043C01AA41BE86862A7626C4AE01"/>
    <w:rsid w:val="006C21B5"/>
    <w:pPr>
      <w:spacing w:after="200" w:line="276" w:lineRule="auto"/>
    </w:pPr>
    <w:rPr>
      <w:sz w:val="22"/>
      <w:szCs w:val="22"/>
      <w:lang w:val="en-US" w:eastAsia="en-US"/>
    </w:rPr>
  </w:style>
  <w:style w:type="paragraph" w:customStyle="1" w:styleId="99CBA4CE31AA4FBEBE4AA2A3CD6AFD2B">
    <w:name w:val="99CBA4CE31AA4FBEBE4AA2A3CD6AFD2B"/>
    <w:rsid w:val="006C21B5"/>
    <w:pPr>
      <w:spacing w:after="200" w:line="276" w:lineRule="auto"/>
    </w:pPr>
    <w:rPr>
      <w:sz w:val="22"/>
      <w:szCs w:val="22"/>
      <w:lang w:val="en-US" w:eastAsia="en-US"/>
    </w:rPr>
  </w:style>
  <w:style w:type="paragraph" w:customStyle="1" w:styleId="15AAE5B58C8E4B34BCC2626DBE9BB656">
    <w:name w:val="15AAE5B58C8E4B34BCC2626DBE9BB656"/>
    <w:rsid w:val="006C21B5"/>
    <w:pPr>
      <w:spacing w:after="200" w:line="276" w:lineRule="auto"/>
    </w:pPr>
    <w:rPr>
      <w:sz w:val="22"/>
      <w:szCs w:val="22"/>
      <w:lang w:val="en-US" w:eastAsia="en-US"/>
    </w:rPr>
  </w:style>
  <w:style w:type="paragraph" w:customStyle="1" w:styleId="E353147BC6FF4E2D8A8C7C271A5946C4">
    <w:name w:val="E353147BC6FF4E2D8A8C7C271A5946C4"/>
    <w:rsid w:val="006C21B5"/>
    <w:pPr>
      <w:spacing w:after="200" w:line="276" w:lineRule="auto"/>
    </w:pPr>
    <w:rPr>
      <w:sz w:val="22"/>
      <w:szCs w:val="22"/>
      <w:lang w:val="en-US" w:eastAsia="en-US"/>
    </w:rPr>
  </w:style>
  <w:style w:type="paragraph" w:customStyle="1" w:styleId="DE97F071FFA7428BB8760B0B9C102E78">
    <w:name w:val="DE97F071FFA7428BB8760B0B9C102E78"/>
    <w:rsid w:val="006C21B5"/>
    <w:pPr>
      <w:spacing w:after="200" w:line="276" w:lineRule="auto"/>
    </w:pPr>
    <w:rPr>
      <w:sz w:val="22"/>
      <w:szCs w:val="22"/>
      <w:lang w:val="en-US" w:eastAsia="en-US"/>
    </w:rPr>
  </w:style>
  <w:style w:type="paragraph" w:customStyle="1" w:styleId="703AF68B18ED4D428FF88D4081568975">
    <w:name w:val="703AF68B18ED4D428FF88D4081568975"/>
    <w:rsid w:val="006C21B5"/>
    <w:pPr>
      <w:spacing w:after="200" w:line="276" w:lineRule="auto"/>
    </w:pPr>
    <w:rPr>
      <w:sz w:val="22"/>
      <w:szCs w:val="22"/>
      <w:lang w:val="en-US" w:eastAsia="en-US"/>
    </w:rPr>
  </w:style>
  <w:style w:type="paragraph" w:customStyle="1" w:styleId="F07D85AA899E439FA02F28DD34405EBF">
    <w:name w:val="F07D85AA899E439FA02F28DD34405EBF"/>
    <w:rsid w:val="006C21B5"/>
    <w:pPr>
      <w:spacing w:after="200" w:line="276" w:lineRule="auto"/>
    </w:pPr>
    <w:rPr>
      <w:sz w:val="22"/>
      <w:szCs w:val="22"/>
      <w:lang w:val="en-US" w:eastAsia="en-US"/>
    </w:rPr>
  </w:style>
  <w:style w:type="paragraph" w:customStyle="1" w:styleId="12B14C939761481E9BB4E0C5815F9C91">
    <w:name w:val="12B14C939761481E9BB4E0C5815F9C91"/>
    <w:rsid w:val="006C21B5"/>
    <w:pPr>
      <w:spacing w:after="200" w:line="276" w:lineRule="auto"/>
    </w:pPr>
    <w:rPr>
      <w:sz w:val="22"/>
      <w:szCs w:val="22"/>
      <w:lang w:val="en-US" w:eastAsia="en-US"/>
    </w:rPr>
  </w:style>
  <w:style w:type="paragraph" w:customStyle="1" w:styleId="3A55228F97DB42639906EC0E773F6167">
    <w:name w:val="3A55228F97DB42639906EC0E773F6167"/>
    <w:rsid w:val="006C21B5"/>
    <w:pPr>
      <w:spacing w:after="200" w:line="276" w:lineRule="auto"/>
    </w:pPr>
    <w:rPr>
      <w:sz w:val="22"/>
      <w:szCs w:val="22"/>
      <w:lang w:val="en-US" w:eastAsia="en-US"/>
    </w:rPr>
  </w:style>
  <w:style w:type="paragraph" w:customStyle="1" w:styleId="Epoca">
    <w:name w:val="Epoca"/>
    <w:rsid w:val="006C21B5"/>
    <w:pPr>
      <w:spacing w:after="200" w:line="276" w:lineRule="auto"/>
    </w:pPr>
    <w:rPr>
      <w:sz w:val="22"/>
      <w:szCs w:val="22"/>
      <w:lang w:eastAsia="en-US"/>
    </w:rPr>
  </w:style>
  <w:style w:type="paragraph" w:customStyle="1" w:styleId="D4B1EB14245943A4A54C0CD23DFF5193">
    <w:name w:val="D4B1EB14245943A4A54C0CD23DFF5193"/>
    <w:rsid w:val="006C21B5"/>
    <w:pPr>
      <w:spacing w:after="200" w:line="276" w:lineRule="auto"/>
    </w:pPr>
    <w:rPr>
      <w:sz w:val="22"/>
      <w:szCs w:val="22"/>
      <w:lang w:val="en-US" w:eastAsia="en-US"/>
    </w:rPr>
  </w:style>
  <w:style w:type="paragraph" w:customStyle="1" w:styleId="F58016BB16D249BF8F58D85CD09880D3">
    <w:name w:val="F58016BB16D249BF8F58D85CD09880D3"/>
    <w:rsid w:val="006C21B5"/>
    <w:pPr>
      <w:spacing w:after="200" w:line="276" w:lineRule="auto"/>
    </w:pPr>
    <w:rPr>
      <w:sz w:val="22"/>
      <w:szCs w:val="22"/>
      <w:lang w:val="en-US" w:eastAsia="en-US"/>
    </w:rPr>
  </w:style>
  <w:style w:type="paragraph" w:customStyle="1" w:styleId="63226A01314447C884193E554808B70C">
    <w:name w:val="63226A01314447C884193E554808B70C"/>
    <w:rsid w:val="006C21B5"/>
    <w:pPr>
      <w:spacing w:after="200" w:line="276" w:lineRule="auto"/>
    </w:pPr>
    <w:rPr>
      <w:sz w:val="22"/>
      <w:szCs w:val="22"/>
      <w:lang w:val="en-US" w:eastAsia="en-US"/>
    </w:rPr>
  </w:style>
  <w:style w:type="paragraph" w:customStyle="1" w:styleId="3AB740BFB25D4B7A95CBF193FA474068">
    <w:name w:val="3AB740BFB25D4B7A95CBF193FA474068"/>
    <w:rsid w:val="006C21B5"/>
    <w:pPr>
      <w:spacing w:after="200" w:line="276" w:lineRule="auto"/>
    </w:pPr>
    <w:rPr>
      <w:sz w:val="22"/>
      <w:szCs w:val="22"/>
      <w:lang w:val="en-US" w:eastAsia="en-US"/>
    </w:rPr>
  </w:style>
  <w:style w:type="paragraph" w:customStyle="1" w:styleId="4D7F9CB3F56843C8AB3DD5FCEEF619D1">
    <w:name w:val="4D7F9CB3F56843C8AB3DD5FCEEF619D1"/>
    <w:rsid w:val="006C21B5"/>
    <w:pPr>
      <w:spacing w:after="200" w:line="276" w:lineRule="auto"/>
    </w:pPr>
    <w:rPr>
      <w:sz w:val="22"/>
      <w:szCs w:val="22"/>
      <w:lang w:val="en-US" w:eastAsia="en-US"/>
    </w:rPr>
  </w:style>
  <w:style w:type="paragraph" w:customStyle="1" w:styleId="FFBB5D7E49874CEF947239B8444549B4">
    <w:name w:val="FFBB5D7E49874CEF947239B8444549B4"/>
    <w:rsid w:val="006C21B5"/>
    <w:pPr>
      <w:spacing w:after="200" w:line="276" w:lineRule="auto"/>
    </w:pPr>
    <w:rPr>
      <w:sz w:val="22"/>
      <w:szCs w:val="22"/>
      <w:lang w:val="en-US" w:eastAsia="en-US"/>
    </w:rPr>
  </w:style>
  <w:style w:type="paragraph" w:customStyle="1" w:styleId="09E80323A9474075AD6844897159E6A4">
    <w:name w:val="09E80323A9474075AD6844897159E6A4"/>
    <w:rsid w:val="006C21B5"/>
    <w:pPr>
      <w:spacing w:after="200" w:line="276" w:lineRule="auto"/>
    </w:pPr>
    <w:rPr>
      <w:sz w:val="22"/>
      <w:szCs w:val="22"/>
      <w:lang w:val="en-US" w:eastAsia="en-US"/>
    </w:rPr>
  </w:style>
  <w:style w:type="paragraph" w:customStyle="1" w:styleId="777FDF5B329946B189B423ABF51C899C">
    <w:name w:val="777FDF5B329946B189B423ABF51C899C"/>
    <w:rsid w:val="006C21B5"/>
    <w:pPr>
      <w:spacing w:after="200" w:line="276" w:lineRule="auto"/>
    </w:pPr>
    <w:rPr>
      <w:sz w:val="22"/>
      <w:szCs w:val="22"/>
      <w:lang w:val="en-US" w:eastAsia="en-US"/>
    </w:rPr>
  </w:style>
  <w:style w:type="paragraph" w:customStyle="1" w:styleId="D451DD2D70DF4905BB677D6AED78D669">
    <w:name w:val="D451DD2D70DF4905BB677D6AED78D669"/>
    <w:rsid w:val="006C21B5"/>
    <w:pPr>
      <w:spacing w:after="200" w:line="276" w:lineRule="auto"/>
    </w:pPr>
    <w:rPr>
      <w:sz w:val="22"/>
      <w:szCs w:val="22"/>
      <w:lang w:val="en-US" w:eastAsia="en-US"/>
    </w:rPr>
  </w:style>
  <w:style w:type="paragraph" w:customStyle="1" w:styleId="65FD730C58EF4B1AB81BC4D27CA624BB">
    <w:name w:val="65FD730C58EF4B1AB81BC4D27CA624BB"/>
    <w:rsid w:val="006C21B5"/>
    <w:pPr>
      <w:spacing w:after="200" w:line="276" w:lineRule="auto"/>
    </w:pPr>
    <w:rPr>
      <w:sz w:val="22"/>
      <w:szCs w:val="22"/>
      <w:lang w:val="en-US" w:eastAsia="en-US"/>
    </w:rPr>
  </w:style>
  <w:style w:type="paragraph" w:customStyle="1" w:styleId="6F1F45DE189A48E386AE9467A36CF677">
    <w:name w:val="6F1F45DE189A48E386AE9467A36CF677"/>
    <w:rsid w:val="006C21B5"/>
    <w:pPr>
      <w:spacing w:after="200" w:line="276" w:lineRule="auto"/>
    </w:pPr>
    <w:rPr>
      <w:sz w:val="22"/>
      <w:szCs w:val="22"/>
      <w:lang w:val="en-US" w:eastAsia="en-US"/>
    </w:rPr>
  </w:style>
  <w:style w:type="paragraph" w:customStyle="1" w:styleId="D2429B9FE6A941DEBAF7366872FC0E6E">
    <w:name w:val="D2429B9FE6A941DEBAF7366872FC0E6E"/>
    <w:rsid w:val="006C21B5"/>
    <w:pPr>
      <w:spacing w:after="200" w:line="276" w:lineRule="auto"/>
    </w:pPr>
    <w:rPr>
      <w:sz w:val="22"/>
      <w:szCs w:val="22"/>
      <w:lang w:val="en-US" w:eastAsia="en-US"/>
    </w:rPr>
  </w:style>
  <w:style w:type="paragraph" w:customStyle="1" w:styleId="37AA1B38638E4BE89498352032CBCE2A">
    <w:name w:val="37AA1B38638E4BE89498352032CBCE2A"/>
    <w:rsid w:val="006C21B5"/>
    <w:pPr>
      <w:spacing w:after="200" w:line="276" w:lineRule="auto"/>
    </w:pPr>
    <w:rPr>
      <w:sz w:val="22"/>
      <w:szCs w:val="22"/>
      <w:lang w:val="en-US" w:eastAsia="en-US"/>
    </w:rPr>
  </w:style>
  <w:style w:type="paragraph" w:customStyle="1" w:styleId="955E6136746D4218A4C73416E37811AA">
    <w:name w:val="955E6136746D4218A4C73416E37811AA"/>
    <w:rsid w:val="006C21B5"/>
    <w:pPr>
      <w:spacing w:after="200" w:line="276" w:lineRule="auto"/>
    </w:pPr>
    <w:rPr>
      <w:sz w:val="22"/>
      <w:szCs w:val="22"/>
      <w:lang w:val="en-US" w:eastAsia="en-US"/>
    </w:rPr>
  </w:style>
  <w:style w:type="paragraph" w:customStyle="1" w:styleId="5DA288F78AD44517AC9518F42FAD1FE3">
    <w:name w:val="5DA288F78AD44517AC9518F42FAD1FE3"/>
    <w:rsid w:val="006C21B5"/>
    <w:pPr>
      <w:spacing w:after="200" w:line="276" w:lineRule="auto"/>
    </w:pPr>
    <w:rPr>
      <w:sz w:val="22"/>
      <w:szCs w:val="22"/>
      <w:lang w:val="en-US" w:eastAsia="en-US"/>
    </w:rPr>
  </w:style>
  <w:style w:type="paragraph" w:customStyle="1" w:styleId="0808F32A8E204CA4834850C7400874AB">
    <w:name w:val="0808F32A8E204CA4834850C7400874AB"/>
    <w:rsid w:val="006C21B5"/>
    <w:pPr>
      <w:spacing w:after="200" w:line="276" w:lineRule="auto"/>
    </w:pPr>
    <w:rPr>
      <w:sz w:val="22"/>
      <w:szCs w:val="22"/>
      <w:lang w:val="en-US" w:eastAsia="en-US"/>
    </w:rPr>
  </w:style>
  <w:style w:type="paragraph" w:customStyle="1" w:styleId="9DAB3045BDF34F198CA63CC708B1D6E3">
    <w:name w:val="9DAB3045BDF34F198CA63CC708B1D6E3"/>
    <w:rsid w:val="006C21B5"/>
    <w:pPr>
      <w:spacing w:after="200" w:line="276" w:lineRule="auto"/>
    </w:pPr>
    <w:rPr>
      <w:sz w:val="22"/>
      <w:szCs w:val="22"/>
      <w:lang w:val="en-US" w:eastAsia="en-US"/>
    </w:rPr>
  </w:style>
  <w:style w:type="paragraph" w:customStyle="1" w:styleId="9D08AEBA067E445CB8FB598AC1022BD8">
    <w:name w:val="9D08AEBA067E445CB8FB598AC1022BD8"/>
    <w:rsid w:val="006C21B5"/>
    <w:pPr>
      <w:spacing w:after="200" w:line="276" w:lineRule="auto"/>
    </w:pPr>
    <w:rPr>
      <w:sz w:val="22"/>
      <w:szCs w:val="22"/>
      <w:lang w:val="en-US" w:eastAsia="en-US"/>
    </w:rPr>
  </w:style>
  <w:style w:type="paragraph" w:customStyle="1" w:styleId="A1EBC03598C44302877B89555312523F">
    <w:name w:val="A1EBC03598C44302877B89555312523F"/>
    <w:rsid w:val="006C21B5"/>
    <w:pPr>
      <w:spacing w:after="200" w:line="276" w:lineRule="auto"/>
    </w:pPr>
    <w:rPr>
      <w:sz w:val="22"/>
      <w:szCs w:val="22"/>
      <w:lang w:val="en-US" w:eastAsia="en-US"/>
    </w:rPr>
  </w:style>
  <w:style w:type="paragraph" w:customStyle="1" w:styleId="EAC7B350663F4CF68361879552483226">
    <w:name w:val="EAC7B350663F4CF68361879552483226"/>
    <w:rsid w:val="006C21B5"/>
    <w:pPr>
      <w:spacing w:after="200" w:line="276" w:lineRule="auto"/>
    </w:pPr>
    <w:rPr>
      <w:sz w:val="22"/>
      <w:szCs w:val="22"/>
      <w:lang w:val="en-US" w:eastAsia="en-US"/>
    </w:rPr>
  </w:style>
  <w:style w:type="paragraph" w:customStyle="1" w:styleId="Movimento">
    <w:name w:val="Movimento"/>
    <w:rsid w:val="006C21B5"/>
    <w:pPr>
      <w:spacing w:after="200" w:line="276" w:lineRule="auto"/>
    </w:pPr>
    <w:rPr>
      <w:sz w:val="22"/>
      <w:szCs w:val="22"/>
      <w:lang w:eastAsia="en-US"/>
    </w:rPr>
  </w:style>
  <w:style w:type="paragraph" w:customStyle="1" w:styleId="0AD9B90D451349ABAC56A9CDA7887854">
    <w:name w:val="0AD9B90D451349ABAC56A9CDA7887854"/>
    <w:rsid w:val="006C21B5"/>
    <w:pPr>
      <w:spacing w:after="200" w:line="276" w:lineRule="auto"/>
    </w:pPr>
    <w:rPr>
      <w:sz w:val="22"/>
      <w:szCs w:val="22"/>
      <w:lang w:val="en-US" w:eastAsia="en-US"/>
    </w:rPr>
  </w:style>
  <w:style w:type="paragraph" w:customStyle="1" w:styleId="31BCE38F5D2A4F48AE4BA7C6DE06C8F8">
    <w:name w:val="31BCE38F5D2A4F48AE4BA7C6DE06C8F8"/>
    <w:rsid w:val="006C21B5"/>
    <w:pPr>
      <w:spacing w:after="200" w:line="276" w:lineRule="auto"/>
    </w:pPr>
    <w:rPr>
      <w:sz w:val="22"/>
      <w:szCs w:val="22"/>
      <w:lang w:val="en-US" w:eastAsia="en-US"/>
    </w:rPr>
  </w:style>
  <w:style w:type="paragraph" w:customStyle="1" w:styleId="391FB635D15D4E61AC2F0A3641A7D033">
    <w:name w:val="391FB635D15D4E61AC2F0A3641A7D033"/>
    <w:rsid w:val="006C21B5"/>
    <w:pPr>
      <w:spacing w:after="200" w:line="276" w:lineRule="auto"/>
    </w:pPr>
    <w:rPr>
      <w:sz w:val="22"/>
      <w:szCs w:val="22"/>
      <w:lang w:val="en-US" w:eastAsia="en-US"/>
    </w:rPr>
  </w:style>
  <w:style w:type="paragraph" w:customStyle="1" w:styleId="4FF1A59C2B01417EB22F9BFCB6839E89">
    <w:name w:val="4FF1A59C2B01417EB22F9BFCB6839E89"/>
    <w:rsid w:val="006C21B5"/>
    <w:pPr>
      <w:spacing w:after="200" w:line="276" w:lineRule="auto"/>
    </w:pPr>
    <w:rPr>
      <w:sz w:val="22"/>
      <w:szCs w:val="22"/>
      <w:lang w:val="en-US" w:eastAsia="en-US"/>
    </w:rPr>
  </w:style>
  <w:style w:type="paragraph" w:customStyle="1" w:styleId="5AECF4CB6FD747939A1B2501F6686936">
    <w:name w:val="5AECF4CB6FD747939A1B2501F6686936"/>
    <w:rsid w:val="006C21B5"/>
    <w:pPr>
      <w:spacing w:after="200" w:line="276" w:lineRule="auto"/>
    </w:pPr>
    <w:rPr>
      <w:sz w:val="22"/>
      <w:szCs w:val="22"/>
      <w:lang w:val="en-US" w:eastAsia="en-US"/>
    </w:rPr>
  </w:style>
  <w:style w:type="paragraph" w:customStyle="1" w:styleId="C8DF5D3DE90C41F48026C49A6888B982">
    <w:name w:val="C8DF5D3DE90C41F48026C49A6888B982"/>
    <w:rsid w:val="006C21B5"/>
    <w:pPr>
      <w:spacing w:after="200" w:line="276" w:lineRule="auto"/>
    </w:pPr>
    <w:rPr>
      <w:sz w:val="22"/>
      <w:szCs w:val="22"/>
      <w:lang w:val="en-US" w:eastAsia="en-US"/>
    </w:rPr>
  </w:style>
  <w:style w:type="paragraph" w:customStyle="1" w:styleId="636B1F7C7F0345E998D3CAE575AFF0F7">
    <w:name w:val="636B1F7C7F0345E998D3CAE575AFF0F7"/>
    <w:rsid w:val="006C21B5"/>
    <w:pPr>
      <w:spacing w:after="200" w:line="276" w:lineRule="auto"/>
    </w:pPr>
    <w:rPr>
      <w:sz w:val="22"/>
      <w:szCs w:val="22"/>
      <w:lang w:val="en-US" w:eastAsia="en-US"/>
    </w:rPr>
  </w:style>
  <w:style w:type="paragraph" w:customStyle="1" w:styleId="502C3651D09E4EF3A3D4946FAFDC1597">
    <w:name w:val="502C3651D09E4EF3A3D4946FAFDC1597"/>
    <w:rsid w:val="006C21B5"/>
    <w:pPr>
      <w:spacing w:after="200" w:line="276" w:lineRule="auto"/>
    </w:pPr>
    <w:rPr>
      <w:sz w:val="22"/>
      <w:szCs w:val="22"/>
      <w:lang w:val="en-US" w:eastAsia="en-US"/>
    </w:rPr>
  </w:style>
  <w:style w:type="paragraph" w:customStyle="1" w:styleId="53A874C074CB40158B78B0BE00F78D36">
    <w:name w:val="53A874C074CB40158B78B0BE00F78D36"/>
    <w:rsid w:val="006C21B5"/>
    <w:pPr>
      <w:spacing w:after="200" w:line="276" w:lineRule="auto"/>
    </w:pPr>
    <w:rPr>
      <w:sz w:val="22"/>
      <w:szCs w:val="22"/>
      <w:lang w:val="en-US" w:eastAsia="en-US"/>
    </w:rPr>
  </w:style>
  <w:style w:type="paragraph" w:customStyle="1" w:styleId="A0E2474040F3439C946483A2751CA60A">
    <w:name w:val="A0E2474040F3439C946483A2751CA60A"/>
    <w:rsid w:val="006C21B5"/>
    <w:pPr>
      <w:spacing w:after="200" w:line="276" w:lineRule="auto"/>
    </w:pPr>
    <w:rPr>
      <w:sz w:val="22"/>
      <w:szCs w:val="22"/>
      <w:lang w:val="en-US" w:eastAsia="en-US"/>
    </w:rPr>
  </w:style>
  <w:style w:type="paragraph" w:customStyle="1" w:styleId="323CC0F8FEEF444FBA0546246C60B5F1">
    <w:name w:val="323CC0F8FEEF444FBA0546246C60B5F1"/>
    <w:rsid w:val="006C21B5"/>
    <w:pPr>
      <w:spacing w:after="200" w:line="276" w:lineRule="auto"/>
    </w:pPr>
    <w:rPr>
      <w:sz w:val="22"/>
      <w:szCs w:val="22"/>
      <w:lang w:val="en-US" w:eastAsia="en-US"/>
    </w:rPr>
  </w:style>
  <w:style w:type="paragraph" w:customStyle="1" w:styleId="93BE6C8115A7495FA5F95132C2397108">
    <w:name w:val="93BE6C8115A7495FA5F95132C2397108"/>
    <w:rsid w:val="006C21B5"/>
    <w:pPr>
      <w:spacing w:after="200" w:line="276" w:lineRule="auto"/>
    </w:pPr>
    <w:rPr>
      <w:sz w:val="22"/>
      <w:szCs w:val="22"/>
      <w:lang w:val="en-US" w:eastAsia="en-US"/>
    </w:rPr>
  </w:style>
  <w:style w:type="paragraph" w:customStyle="1" w:styleId="2E35903CC9D0429E967699C35A30008F">
    <w:name w:val="2E35903CC9D0429E967699C35A30008F"/>
    <w:rsid w:val="006C21B5"/>
    <w:pPr>
      <w:spacing w:after="200" w:line="276" w:lineRule="auto"/>
    </w:pPr>
    <w:rPr>
      <w:sz w:val="22"/>
      <w:szCs w:val="22"/>
      <w:lang w:val="en-US" w:eastAsia="en-US"/>
    </w:rPr>
  </w:style>
  <w:style w:type="paragraph" w:customStyle="1" w:styleId="F68FDFFF9D2E4E75B057308B8BBC24B3">
    <w:name w:val="F68FDFFF9D2E4E75B057308B8BBC24B3"/>
    <w:rsid w:val="006C21B5"/>
    <w:pPr>
      <w:spacing w:after="200" w:line="276" w:lineRule="auto"/>
    </w:pPr>
    <w:rPr>
      <w:sz w:val="22"/>
      <w:szCs w:val="22"/>
      <w:lang w:val="en-US" w:eastAsia="en-US"/>
    </w:rPr>
  </w:style>
  <w:style w:type="paragraph" w:customStyle="1" w:styleId="Areadelcerchio">
    <w:name w:val="Area del cerchio"/>
    <w:rsid w:val="006C21B5"/>
    <w:pPr>
      <w:spacing w:after="200" w:line="276" w:lineRule="auto"/>
    </w:pPr>
    <w:rPr>
      <w:sz w:val="22"/>
      <w:szCs w:val="22"/>
      <w:lang w:eastAsia="en-US"/>
    </w:rPr>
  </w:style>
  <w:style w:type="paragraph" w:customStyle="1" w:styleId="Teoremabinomiale">
    <w:name w:val="Teorema binomiale"/>
    <w:rsid w:val="006C21B5"/>
    <w:pPr>
      <w:spacing w:after="200" w:line="276" w:lineRule="auto"/>
    </w:pPr>
    <w:rPr>
      <w:sz w:val="22"/>
      <w:szCs w:val="22"/>
      <w:lang w:eastAsia="en-US"/>
    </w:rPr>
  </w:style>
  <w:style w:type="paragraph" w:customStyle="1" w:styleId="Sviluppodiunbinomio">
    <w:name w:val="Sviluppo di un binomio"/>
    <w:rsid w:val="006C21B5"/>
    <w:pPr>
      <w:spacing w:after="200" w:line="276" w:lineRule="auto"/>
    </w:pPr>
    <w:rPr>
      <w:sz w:val="22"/>
      <w:szCs w:val="22"/>
      <w:lang w:eastAsia="en-US"/>
    </w:rPr>
  </w:style>
  <w:style w:type="paragraph" w:customStyle="1" w:styleId="SeriediFourier">
    <w:name w:val="Serie di Fourier"/>
    <w:rsid w:val="006C21B5"/>
    <w:pPr>
      <w:spacing w:after="200" w:line="276" w:lineRule="auto"/>
    </w:pPr>
    <w:rPr>
      <w:sz w:val="22"/>
      <w:szCs w:val="22"/>
      <w:lang w:eastAsia="en-US"/>
    </w:rPr>
  </w:style>
  <w:style w:type="paragraph" w:customStyle="1" w:styleId="TeoremadiPitagora">
    <w:name w:val="Teorema di Pitagora"/>
    <w:rsid w:val="006C21B5"/>
    <w:pPr>
      <w:spacing w:after="200" w:line="276" w:lineRule="auto"/>
    </w:pPr>
    <w:rPr>
      <w:sz w:val="22"/>
      <w:szCs w:val="22"/>
      <w:lang w:eastAsia="en-US"/>
    </w:rPr>
  </w:style>
  <w:style w:type="paragraph" w:customStyle="1" w:styleId="Formulaquadratica">
    <w:name w:val="Formula quadratica"/>
    <w:rsid w:val="006C21B5"/>
    <w:pPr>
      <w:spacing w:after="200" w:line="276" w:lineRule="auto"/>
    </w:pPr>
    <w:rPr>
      <w:sz w:val="22"/>
      <w:szCs w:val="22"/>
      <w:lang w:eastAsia="en-US"/>
    </w:rPr>
  </w:style>
  <w:style w:type="paragraph" w:customStyle="1" w:styleId="EspansionediTaylor">
    <w:name w:val="Espansione di Taylor"/>
    <w:rsid w:val="006C21B5"/>
    <w:pPr>
      <w:spacing w:after="200" w:line="276" w:lineRule="auto"/>
    </w:pPr>
    <w:rPr>
      <w:sz w:val="22"/>
      <w:szCs w:val="22"/>
      <w:lang w:eastAsia="en-US"/>
    </w:rPr>
  </w:style>
  <w:style w:type="paragraph" w:customStyle="1" w:styleId="Identittrigonometrica1">
    <w:name w:val="Identità trigonometrica 1"/>
    <w:rsid w:val="006C21B5"/>
    <w:pPr>
      <w:spacing w:after="200" w:line="276" w:lineRule="auto"/>
    </w:pPr>
    <w:rPr>
      <w:sz w:val="22"/>
      <w:szCs w:val="22"/>
      <w:lang w:eastAsia="en-US"/>
    </w:rPr>
  </w:style>
  <w:style w:type="paragraph" w:customStyle="1" w:styleId="Identittrigonometrica2">
    <w:name w:val="Identità trigonometrica 2"/>
    <w:rsid w:val="006C21B5"/>
    <w:pPr>
      <w:spacing w:after="200" w:line="276" w:lineRule="auto"/>
    </w:pPr>
    <w:rPr>
      <w:sz w:val="22"/>
      <w:szCs w:val="22"/>
      <w:lang w:eastAsia="en-US"/>
    </w:rPr>
  </w:style>
  <w:style w:type="paragraph" w:customStyle="1" w:styleId="0FDF1AB0111F4798A638161F3827D110">
    <w:name w:val="0FDF1AB0111F4798A638161F3827D110"/>
    <w:rsid w:val="006C21B5"/>
    <w:pPr>
      <w:spacing w:after="200" w:line="276" w:lineRule="auto"/>
    </w:pPr>
    <w:rPr>
      <w:sz w:val="22"/>
      <w:szCs w:val="22"/>
      <w:lang w:val="en-US" w:eastAsia="en-US"/>
    </w:rPr>
  </w:style>
  <w:style w:type="paragraph" w:customStyle="1" w:styleId="74E0253589934163A632DF796E5CD820">
    <w:name w:val="74E0253589934163A632DF796E5CD820"/>
    <w:rsid w:val="006C21B5"/>
    <w:pPr>
      <w:spacing w:after="200" w:line="276" w:lineRule="auto"/>
    </w:pPr>
    <w:rPr>
      <w:sz w:val="22"/>
      <w:szCs w:val="22"/>
      <w:lang w:val="en-US" w:eastAsia="en-US"/>
    </w:rPr>
  </w:style>
  <w:style w:type="paragraph" w:customStyle="1" w:styleId="3A63C20EA8744A859878934FD0231613">
    <w:name w:val="3A63C20EA8744A859878934FD0231613"/>
    <w:rsid w:val="006C21B5"/>
    <w:pPr>
      <w:spacing w:after="200" w:line="276" w:lineRule="auto"/>
    </w:pPr>
    <w:rPr>
      <w:sz w:val="22"/>
      <w:szCs w:val="22"/>
      <w:lang w:val="en-US" w:eastAsia="en-US"/>
    </w:rPr>
  </w:style>
  <w:style w:type="paragraph" w:customStyle="1" w:styleId="B5A80B28EF59496E9CC21B6BB14B9205">
    <w:name w:val="B5A80B28EF59496E9CC21B6BB14B9205"/>
    <w:rsid w:val="006C21B5"/>
    <w:pPr>
      <w:spacing w:after="200" w:line="276" w:lineRule="auto"/>
    </w:pPr>
    <w:rPr>
      <w:sz w:val="22"/>
      <w:szCs w:val="22"/>
      <w:lang w:val="en-US" w:eastAsia="en-US"/>
    </w:rPr>
  </w:style>
  <w:style w:type="paragraph" w:customStyle="1" w:styleId="F05C7145678A4932AB10DCB11EB56F0A">
    <w:name w:val="F05C7145678A4932AB10DCB11EB56F0A"/>
    <w:rsid w:val="006C21B5"/>
    <w:pPr>
      <w:spacing w:after="200" w:line="276" w:lineRule="auto"/>
    </w:pPr>
    <w:rPr>
      <w:sz w:val="22"/>
      <w:szCs w:val="22"/>
      <w:lang w:val="en-US" w:eastAsia="en-US"/>
    </w:rPr>
  </w:style>
  <w:style w:type="paragraph" w:customStyle="1" w:styleId="8086276535C84D278BD800BBDFFE6DF8">
    <w:name w:val="8086276535C84D278BD800BBDFFE6DF8"/>
    <w:rsid w:val="006C21B5"/>
    <w:pPr>
      <w:spacing w:after="200" w:line="276" w:lineRule="auto"/>
    </w:pPr>
    <w:rPr>
      <w:sz w:val="22"/>
      <w:szCs w:val="22"/>
      <w:lang w:val="en-US" w:eastAsia="en-US"/>
    </w:rPr>
  </w:style>
  <w:style w:type="paragraph" w:customStyle="1" w:styleId="D03DD77A7FE54D8A8E8F18811EE0BF9B">
    <w:name w:val="D03DD77A7FE54D8A8E8F18811EE0BF9B"/>
    <w:rsid w:val="006C21B5"/>
    <w:pPr>
      <w:spacing w:after="200" w:line="276" w:lineRule="auto"/>
    </w:pPr>
    <w:rPr>
      <w:sz w:val="22"/>
      <w:szCs w:val="22"/>
      <w:lang w:val="en-US" w:eastAsia="en-US"/>
    </w:rPr>
  </w:style>
  <w:style w:type="paragraph" w:customStyle="1" w:styleId="3CC166900D5D4C7A920D32C8C8CD1215">
    <w:name w:val="3CC166900D5D4C7A920D32C8C8CD1215"/>
    <w:rsid w:val="006C21B5"/>
    <w:pPr>
      <w:spacing w:after="200" w:line="276" w:lineRule="auto"/>
    </w:pPr>
    <w:rPr>
      <w:sz w:val="22"/>
      <w:szCs w:val="22"/>
      <w:lang w:val="en-US" w:eastAsia="en-US"/>
    </w:rPr>
  </w:style>
  <w:style w:type="paragraph" w:customStyle="1" w:styleId="Poppaginapari">
    <w:name w:val="Pop (pagina pari)"/>
    <w:rsid w:val="006C21B5"/>
    <w:pPr>
      <w:tabs>
        <w:tab w:val="center" w:pos="4320"/>
        <w:tab w:val="right" w:pos="8640"/>
      </w:tabs>
      <w:spacing w:after="200" w:line="276" w:lineRule="auto"/>
    </w:pPr>
    <w:rPr>
      <w:sz w:val="22"/>
      <w:szCs w:val="22"/>
      <w:lang w:eastAsia="en-US"/>
    </w:rPr>
  </w:style>
  <w:style w:type="paragraph" w:customStyle="1" w:styleId="Poppaginadispari">
    <w:name w:val="Pop (pagina dispari)"/>
    <w:rsid w:val="006C21B5"/>
    <w:pPr>
      <w:tabs>
        <w:tab w:val="center" w:pos="4320"/>
        <w:tab w:val="right" w:pos="8640"/>
      </w:tabs>
      <w:spacing w:after="200" w:line="276" w:lineRule="auto"/>
    </w:pPr>
    <w:rPr>
      <w:sz w:val="22"/>
      <w:szCs w:val="22"/>
      <w:lang w:eastAsia="en-US"/>
    </w:rPr>
  </w:style>
  <w:style w:type="paragraph" w:customStyle="1" w:styleId="0D5DF448ABF641D184153E8130DF87BD">
    <w:name w:val="0D5DF448ABF641D184153E8130DF87BD"/>
    <w:rsid w:val="006C21B5"/>
    <w:pPr>
      <w:spacing w:after="200" w:line="276" w:lineRule="auto"/>
    </w:pPr>
    <w:rPr>
      <w:sz w:val="22"/>
      <w:szCs w:val="22"/>
      <w:lang w:val="en-US" w:eastAsia="en-US"/>
    </w:rPr>
  </w:style>
  <w:style w:type="paragraph" w:customStyle="1" w:styleId="Linee">
    <w:name w:val="Linee"/>
    <w:rsid w:val="006C21B5"/>
    <w:pPr>
      <w:tabs>
        <w:tab w:val="center" w:pos="4680"/>
        <w:tab w:val="right" w:pos="9360"/>
      </w:tabs>
    </w:pPr>
    <w:rPr>
      <w:sz w:val="22"/>
      <w:szCs w:val="22"/>
      <w:lang w:eastAsia="en-US"/>
    </w:rPr>
  </w:style>
  <w:style w:type="paragraph" w:customStyle="1" w:styleId="9CF464D207624FBE8BA26343309DE74D">
    <w:name w:val="9CF464D207624FBE8BA26343309DE74D"/>
    <w:rsid w:val="006C21B5"/>
    <w:pPr>
      <w:spacing w:after="200" w:line="276" w:lineRule="auto"/>
    </w:pPr>
    <w:rPr>
      <w:sz w:val="22"/>
      <w:szCs w:val="22"/>
      <w:lang w:val="en-US" w:eastAsia="en-US"/>
    </w:rPr>
  </w:style>
  <w:style w:type="paragraph" w:customStyle="1" w:styleId="9EFCAB0CF3004021A23E3B11B1E9891C">
    <w:name w:val="9EFCAB0CF3004021A23E3B11B1E9891C"/>
    <w:rsid w:val="006C21B5"/>
    <w:pPr>
      <w:spacing w:after="200" w:line="276" w:lineRule="auto"/>
    </w:pPr>
    <w:rPr>
      <w:sz w:val="22"/>
      <w:szCs w:val="22"/>
      <w:lang w:val="en-US" w:eastAsia="en-US"/>
    </w:rPr>
  </w:style>
  <w:style w:type="paragraph" w:customStyle="1" w:styleId="2888047BF699462889C330BFBE3FFF1A">
    <w:name w:val="2888047BF699462889C330BFBE3FFF1A"/>
    <w:rsid w:val="006C21B5"/>
    <w:pPr>
      <w:spacing w:after="200" w:line="276" w:lineRule="auto"/>
    </w:pPr>
    <w:rPr>
      <w:sz w:val="22"/>
      <w:szCs w:val="22"/>
      <w:lang w:val="en-US" w:eastAsia="en-US"/>
    </w:rPr>
  </w:style>
  <w:style w:type="paragraph" w:customStyle="1" w:styleId="Movimentopaginapari">
    <w:name w:val="Movimento (pagina pari)"/>
    <w:rsid w:val="006C21B5"/>
    <w:pPr>
      <w:tabs>
        <w:tab w:val="center" w:pos="4680"/>
        <w:tab w:val="right" w:pos="9360"/>
      </w:tabs>
    </w:pPr>
    <w:rPr>
      <w:sz w:val="22"/>
      <w:szCs w:val="22"/>
      <w:lang w:eastAsia="en-US"/>
    </w:rPr>
  </w:style>
  <w:style w:type="paragraph" w:customStyle="1" w:styleId="B6A191DE66B1477F8FC784B70E3A0F23">
    <w:name w:val="B6A191DE66B1477F8FC784B70E3A0F23"/>
    <w:rsid w:val="006C21B5"/>
    <w:pPr>
      <w:spacing w:after="200" w:line="276" w:lineRule="auto"/>
    </w:pPr>
    <w:rPr>
      <w:sz w:val="22"/>
      <w:szCs w:val="22"/>
      <w:lang w:val="en-US" w:eastAsia="en-US"/>
    </w:rPr>
  </w:style>
  <w:style w:type="paragraph" w:customStyle="1" w:styleId="Movimentopaginadispari">
    <w:name w:val="Movimento (pagina dispari)"/>
    <w:rsid w:val="006C21B5"/>
    <w:pPr>
      <w:tabs>
        <w:tab w:val="center" w:pos="4680"/>
        <w:tab w:val="right" w:pos="9360"/>
      </w:tabs>
    </w:pPr>
    <w:rPr>
      <w:sz w:val="22"/>
      <w:szCs w:val="22"/>
      <w:lang w:eastAsia="en-US"/>
    </w:rPr>
  </w:style>
  <w:style w:type="paragraph" w:customStyle="1" w:styleId="1881F4759A27411E98795554BE5078C4">
    <w:name w:val="1881F4759A27411E98795554BE5078C4"/>
    <w:rsid w:val="006C21B5"/>
    <w:pPr>
      <w:spacing w:after="200" w:line="276" w:lineRule="auto"/>
    </w:pPr>
    <w:rPr>
      <w:sz w:val="22"/>
      <w:szCs w:val="22"/>
      <w:lang w:val="en-US" w:eastAsia="en-US"/>
    </w:rPr>
  </w:style>
  <w:style w:type="paragraph" w:customStyle="1" w:styleId="Riquadri">
    <w:name w:val="Riquadri"/>
    <w:rsid w:val="006C21B5"/>
    <w:pPr>
      <w:tabs>
        <w:tab w:val="center" w:pos="4680"/>
        <w:tab w:val="right" w:pos="9360"/>
      </w:tabs>
    </w:pPr>
    <w:rPr>
      <w:sz w:val="22"/>
      <w:szCs w:val="22"/>
      <w:lang w:eastAsia="en-US"/>
    </w:rPr>
  </w:style>
  <w:style w:type="paragraph" w:customStyle="1" w:styleId="55471F4703EB40E79546B425B9CE04B2">
    <w:name w:val="55471F4703EB40E79546B425B9CE04B2"/>
    <w:rsid w:val="006C21B5"/>
    <w:pPr>
      <w:spacing w:after="200" w:line="276" w:lineRule="auto"/>
    </w:pPr>
    <w:rPr>
      <w:sz w:val="22"/>
      <w:szCs w:val="22"/>
      <w:lang w:val="en-US" w:eastAsia="en-US"/>
    </w:rPr>
  </w:style>
  <w:style w:type="paragraph" w:customStyle="1" w:styleId="Contrastopaginapari">
    <w:name w:val="Contrasto (pagina pari)"/>
    <w:rsid w:val="006C21B5"/>
    <w:pPr>
      <w:tabs>
        <w:tab w:val="center" w:pos="4680"/>
        <w:tab w:val="right" w:pos="9360"/>
      </w:tabs>
    </w:pPr>
    <w:rPr>
      <w:sz w:val="22"/>
      <w:szCs w:val="22"/>
      <w:lang w:eastAsia="en-US"/>
    </w:rPr>
  </w:style>
  <w:style w:type="paragraph" w:customStyle="1" w:styleId="FC548E75E3AD4BD0836C984209BBE2C4">
    <w:name w:val="FC548E75E3AD4BD0836C984209BBE2C4"/>
    <w:rsid w:val="006C21B5"/>
    <w:pPr>
      <w:spacing w:after="200" w:line="276" w:lineRule="auto"/>
    </w:pPr>
    <w:rPr>
      <w:sz w:val="22"/>
      <w:szCs w:val="22"/>
      <w:lang w:val="en-US" w:eastAsia="en-US"/>
    </w:rPr>
  </w:style>
  <w:style w:type="paragraph" w:customStyle="1" w:styleId="Contrastopaginadispari">
    <w:name w:val="Contrasto (pagina dispari)"/>
    <w:rsid w:val="006C21B5"/>
    <w:pPr>
      <w:tabs>
        <w:tab w:val="center" w:pos="4680"/>
        <w:tab w:val="right" w:pos="9360"/>
      </w:tabs>
    </w:pPr>
    <w:rPr>
      <w:sz w:val="22"/>
      <w:szCs w:val="22"/>
      <w:lang w:eastAsia="en-US"/>
    </w:rPr>
  </w:style>
  <w:style w:type="paragraph" w:customStyle="1" w:styleId="2DE002C002D14122BCBF680A126575ED">
    <w:name w:val="2DE002C002D14122BCBF680A126575ED"/>
    <w:rsid w:val="006C21B5"/>
    <w:pPr>
      <w:spacing w:after="200" w:line="276" w:lineRule="auto"/>
    </w:pPr>
    <w:rPr>
      <w:sz w:val="22"/>
      <w:szCs w:val="22"/>
      <w:lang w:val="en-US" w:eastAsia="en-US"/>
    </w:rPr>
  </w:style>
  <w:style w:type="paragraph" w:customStyle="1" w:styleId="B28F777618EA42EB8BBBBBEB641362E1">
    <w:name w:val="B28F777618EA42EB8BBBBBEB641362E1"/>
    <w:rsid w:val="006C21B5"/>
    <w:pPr>
      <w:spacing w:after="200" w:line="276" w:lineRule="auto"/>
    </w:pPr>
    <w:rPr>
      <w:sz w:val="22"/>
      <w:szCs w:val="22"/>
      <w:lang w:val="en-US" w:eastAsia="en-US"/>
    </w:rPr>
  </w:style>
  <w:style w:type="paragraph" w:customStyle="1" w:styleId="F44466D2DCE9402BA7D3A5AE18D7484A">
    <w:name w:val="F44466D2DCE9402BA7D3A5AE18D7484A"/>
    <w:rsid w:val="006C21B5"/>
    <w:pPr>
      <w:spacing w:after="200" w:line="276" w:lineRule="auto"/>
    </w:pPr>
    <w:rPr>
      <w:sz w:val="22"/>
      <w:szCs w:val="22"/>
      <w:lang w:val="en-US" w:eastAsia="en-US"/>
    </w:rPr>
  </w:style>
  <w:style w:type="paragraph" w:customStyle="1" w:styleId="D9E9247D3B68425C87FEF7850430197F">
    <w:name w:val="D9E9247D3B68425C87FEF7850430197F"/>
    <w:rsid w:val="006C21B5"/>
    <w:pPr>
      <w:spacing w:after="200" w:line="276" w:lineRule="auto"/>
    </w:pPr>
    <w:rPr>
      <w:sz w:val="22"/>
      <w:szCs w:val="22"/>
      <w:lang w:val="en-US" w:eastAsia="en-US"/>
    </w:rPr>
  </w:style>
  <w:style w:type="paragraph" w:customStyle="1" w:styleId="Vuototrecolonne">
    <w:name w:val="Vuoto (tre colonne)"/>
    <w:rsid w:val="006C21B5"/>
    <w:pPr>
      <w:tabs>
        <w:tab w:val="center" w:pos="4680"/>
        <w:tab w:val="right" w:pos="9360"/>
      </w:tabs>
    </w:pPr>
    <w:rPr>
      <w:sz w:val="22"/>
      <w:szCs w:val="22"/>
      <w:lang w:eastAsia="en-US"/>
    </w:rPr>
  </w:style>
  <w:style w:type="paragraph" w:customStyle="1" w:styleId="0C280DB555AB461FAD14D43627EC7B70">
    <w:name w:val="0C280DB555AB461FAD14D43627EC7B70"/>
    <w:rsid w:val="006C21B5"/>
    <w:pPr>
      <w:spacing w:after="200" w:line="276" w:lineRule="auto"/>
    </w:pPr>
    <w:rPr>
      <w:sz w:val="22"/>
      <w:szCs w:val="22"/>
      <w:lang w:val="en-US" w:eastAsia="en-US"/>
    </w:rPr>
  </w:style>
  <w:style w:type="paragraph" w:customStyle="1" w:styleId="339E64FA68374C878400868BD774A6AB">
    <w:name w:val="339E64FA68374C878400868BD774A6AB"/>
    <w:rsid w:val="006C21B5"/>
    <w:pPr>
      <w:spacing w:after="200" w:line="276" w:lineRule="auto"/>
    </w:pPr>
    <w:rPr>
      <w:sz w:val="22"/>
      <w:szCs w:val="22"/>
      <w:lang w:val="en-US" w:eastAsia="en-US"/>
    </w:rPr>
  </w:style>
  <w:style w:type="paragraph" w:customStyle="1" w:styleId="0C1A60A576B94CBF97EF627D22943921">
    <w:name w:val="0C1A60A576B94CBF97EF627D22943921"/>
    <w:rsid w:val="006C21B5"/>
    <w:pPr>
      <w:spacing w:after="200" w:line="276" w:lineRule="auto"/>
    </w:pPr>
    <w:rPr>
      <w:sz w:val="22"/>
      <w:szCs w:val="22"/>
      <w:lang w:val="en-US" w:eastAsia="en-US"/>
    </w:rPr>
  </w:style>
  <w:style w:type="paragraph" w:customStyle="1" w:styleId="55A26C56E7FD431C885832C5CBE9A8AB">
    <w:name w:val="55A26C56E7FD431C885832C5CBE9A8AB"/>
    <w:rsid w:val="006C21B5"/>
    <w:pPr>
      <w:spacing w:after="200" w:line="276" w:lineRule="auto"/>
    </w:pPr>
    <w:rPr>
      <w:sz w:val="22"/>
      <w:szCs w:val="22"/>
      <w:lang w:val="en-US" w:eastAsia="en-US"/>
    </w:rPr>
  </w:style>
  <w:style w:type="paragraph" w:customStyle="1" w:styleId="2A2F2888A4914DC298DFD3FA8AF0BEBF">
    <w:name w:val="2A2F2888A4914DC298DFD3FA8AF0BEBF"/>
    <w:rsid w:val="006C21B5"/>
    <w:pPr>
      <w:spacing w:after="200" w:line="276" w:lineRule="auto"/>
    </w:pPr>
    <w:rPr>
      <w:sz w:val="22"/>
      <w:szCs w:val="22"/>
      <w:lang w:val="en-US" w:eastAsia="en-US"/>
    </w:rPr>
  </w:style>
  <w:style w:type="paragraph" w:customStyle="1" w:styleId="588E46B4E734460F8F6545F90A7DE544">
    <w:name w:val="588E46B4E734460F8F6545F90A7DE544"/>
    <w:rsid w:val="006C21B5"/>
    <w:pPr>
      <w:spacing w:after="200" w:line="276" w:lineRule="auto"/>
    </w:pPr>
    <w:rPr>
      <w:sz w:val="22"/>
      <w:szCs w:val="22"/>
      <w:lang w:val="en-US" w:eastAsia="en-US"/>
    </w:rPr>
  </w:style>
  <w:style w:type="paragraph" w:customStyle="1" w:styleId="FD61AA05DB15440E852E01C14F6331C3">
    <w:name w:val="FD61AA05DB15440E852E01C14F6331C3"/>
    <w:rsid w:val="006C21B5"/>
    <w:pPr>
      <w:spacing w:after="200" w:line="276" w:lineRule="auto"/>
    </w:pPr>
    <w:rPr>
      <w:sz w:val="22"/>
      <w:szCs w:val="22"/>
      <w:lang w:val="en-US" w:eastAsia="en-US"/>
    </w:rPr>
  </w:style>
  <w:style w:type="paragraph" w:customStyle="1" w:styleId="4D2AB8A993FE422CB1E04C3FDF75EDF7">
    <w:name w:val="4D2AB8A993FE422CB1E04C3FDF75EDF7"/>
    <w:rsid w:val="006C21B5"/>
    <w:pPr>
      <w:spacing w:after="200" w:line="276" w:lineRule="auto"/>
    </w:pPr>
    <w:rPr>
      <w:sz w:val="22"/>
      <w:szCs w:val="22"/>
      <w:lang w:val="en-US" w:eastAsia="en-US"/>
    </w:rPr>
  </w:style>
  <w:style w:type="paragraph" w:customStyle="1" w:styleId="0FEEAA4C9EC64FDBB3EBD2A06C6B5113">
    <w:name w:val="0FEEAA4C9EC64FDBB3EBD2A06C6B5113"/>
    <w:rsid w:val="006C21B5"/>
    <w:pPr>
      <w:spacing w:after="200" w:line="276" w:lineRule="auto"/>
    </w:pPr>
    <w:rPr>
      <w:sz w:val="22"/>
      <w:szCs w:val="22"/>
      <w:lang w:val="en-US" w:eastAsia="en-US"/>
    </w:rPr>
  </w:style>
  <w:style w:type="paragraph" w:customStyle="1" w:styleId="9B2D507DCD8946CA987FA973B8851711">
    <w:name w:val="9B2D507DCD8946CA987FA973B8851711"/>
    <w:rsid w:val="006C21B5"/>
    <w:pPr>
      <w:spacing w:after="200" w:line="276" w:lineRule="auto"/>
    </w:pPr>
    <w:rPr>
      <w:sz w:val="22"/>
      <w:szCs w:val="22"/>
      <w:lang w:val="en-US" w:eastAsia="en-US"/>
    </w:rPr>
  </w:style>
  <w:style w:type="paragraph" w:customStyle="1" w:styleId="290BE976CB81483594BA96DF17161E97">
    <w:name w:val="290BE976CB81483594BA96DF17161E97"/>
    <w:rsid w:val="006C21B5"/>
    <w:pPr>
      <w:spacing w:after="200" w:line="276" w:lineRule="auto"/>
    </w:pPr>
    <w:rPr>
      <w:sz w:val="22"/>
      <w:szCs w:val="22"/>
      <w:lang w:val="en-US" w:eastAsia="en-US"/>
    </w:rPr>
  </w:style>
  <w:style w:type="paragraph" w:customStyle="1" w:styleId="EE1DF0E5C6284B06B42679DD11253125">
    <w:name w:val="EE1DF0E5C6284B06B42679DD11253125"/>
    <w:rsid w:val="006C21B5"/>
    <w:pPr>
      <w:spacing w:after="200" w:line="276" w:lineRule="auto"/>
    </w:pPr>
    <w:rPr>
      <w:sz w:val="22"/>
      <w:szCs w:val="22"/>
      <w:lang w:val="en-US" w:eastAsia="en-US"/>
    </w:rPr>
  </w:style>
  <w:style w:type="paragraph" w:customStyle="1" w:styleId="65DFD1E9A2DC46DAB2F601BF54EF3F06">
    <w:name w:val="65DFD1E9A2DC46DAB2F601BF54EF3F06"/>
    <w:rsid w:val="006C21B5"/>
    <w:pPr>
      <w:spacing w:after="200" w:line="276" w:lineRule="auto"/>
    </w:pPr>
    <w:rPr>
      <w:sz w:val="22"/>
      <w:szCs w:val="22"/>
      <w:lang w:val="en-US" w:eastAsia="en-US"/>
    </w:rPr>
  </w:style>
  <w:style w:type="paragraph" w:customStyle="1" w:styleId="99E57EFA783A4167953CB2A331B0087D">
    <w:name w:val="99E57EFA783A4167953CB2A331B0087D"/>
    <w:rsid w:val="006C21B5"/>
    <w:pPr>
      <w:spacing w:after="200" w:line="276" w:lineRule="auto"/>
    </w:pPr>
    <w:rPr>
      <w:sz w:val="22"/>
      <w:szCs w:val="22"/>
      <w:lang w:val="en-US" w:eastAsia="en-US"/>
    </w:rPr>
  </w:style>
  <w:style w:type="paragraph" w:customStyle="1" w:styleId="D670FC2DC4BC4EAB8AB546DE89A70D03">
    <w:name w:val="D670FC2DC4BC4EAB8AB546DE89A70D03"/>
    <w:rsid w:val="006C21B5"/>
    <w:pPr>
      <w:spacing w:after="200" w:line="276" w:lineRule="auto"/>
    </w:pPr>
    <w:rPr>
      <w:sz w:val="22"/>
      <w:szCs w:val="22"/>
      <w:lang w:val="en-US" w:eastAsia="en-US"/>
    </w:rPr>
  </w:style>
  <w:style w:type="paragraph" w:customStyle="1" w:styleId="8C976CDEF8024568974CC7458C2650EB">
    <w:name w:val="8C976CDEF8024568974CC7458C2650EB"/>
    <w:rsid w:val="006C21B5"/>
    <w:pPr>
      <w:spacing w:after="200" w:line="276" w:lineRule="auto"/>
    </w:pPr>
    <w:rPr>
      <w:sz w:val="22"/>
      <w:szCs w:val="22"/>
      <w:lang w:val="en-US" w:eastAsia="en-US"/>
    </w:rPr>
  </w:style>
  <w:style w:type="paragraph" w:customStyle="1" w:styleId="D35460303F094F35854B0D429E51890A">
    <w:name w:val="D35460303F094F35854B0D429E51890A"/>
    <w:rsid w:val="006C21B5"/>
    <w:pPr>
      <w:spacing w:after="200" w:line="276" w:lineRule="auto"/>
    </w:pPr>
    <w:rPr>
      <w:sz w:val="22"/>
      <w:szCs w:val="22"/>
      <w:lang w:val="en-US" w:eastAsia="en-US"/>
    </w:rPr>
  </w:style>
  <w:style w:type="paragraph" w:customStyle="1" w:styleId="2B5AC39F061C4557B2FE87337FE46AFA">
    <w:name w:val="2B5AC39F061C4557B2FE87337FE46AFA"/>
    <w:rsid w:val="006C21B5"/>
    <w:pPr>
      <w:spacing w:after="200" w:line="276" w:lineRule="auto"/>
    </w:pPr>
    <w:rPr>
      <w:sz w:val="22"/>
      <w:szCs w:val="22"/>
      <w:lang w:val="en-US" w:eastAsia="en-US"/>
    </w:rPr>
  </w:style>
  <w:style w:type="paragraph" w:customStyle="1" w:styleId="FFC8D6E4FB2A46C19B100F081C0F8D72">
    <w:name w:val="FFC8D6E4FB2A46C19B100F081C0F8D72"/>
    <w:rsid w:val="006C21B5"/>
    <w:pPr>
      <w:spacing w:after="200" w:line="276" w:lineRule="auto"/>
    </w:pPr>
    <w:rPr>
      <w:sz w:val="22"/>
      <w:szCs w:val="22"/>
      <w:lang w:val="en-US" w:eastAsia="en-US"/>
    </w:rPr>
  </w:style>
  <w:style w:type="paragraph" w:customStyle="1" w:styleId="21ABB3A7F6EE4B0FBA07FDF73B9247BA">
    <w:name w:val="21ABB3A7F6EE4B0FBA07FDF73B9247BA"/>
    <w:rsid w:val="006C21B5"/>
    <w:pPr>
      <w:spacing w:after="200" w:line="276" w:lineRule="auto"/>
    </w:pPr>
    <w:rPr>
      <w:sz w:val="22"/>
      <w:szCs w:val="22"/>
      <w:lang w:val="en-US" w:eastAsia="en-US"/>
    </w:rPr>
  </w:style>
  <w:style w:type="paragraph" w:customStyle="1" w:styleId="C7EB1B57CD5B434B99432AC44A9F86C8">
    <w:name w:val="C7EB1B57CD5B434B99432AC44A9F86C8"/>
    <w:rsid w:val="006C21B5"/>
    <w:pPr>
      <w:spacing w:after="200" w:line="276" w:lineRule="auto"/>
    </w:pPr>
    <w:rPr>
      <w:sz w:val="22"/>
      <w:szCs w:val="22"/>
      <w:lang w:val="en-US" w:eastAsia="en-US"/>
    </w:rPr>
  </w:style>
  <w:style w:type="paragraph" w:customStyle="1" w:styleId="5F30AEDFFD944A48942EA4DB340809B5">
    <w:name w:val="5F30AEDFFD944A48942EA4DB340809B5"/>
    <w:rsid w:val="006C21B5"/>
    <w:pPr>
      <w:spacing w:after="200" w:line="276" w:lineRule="auto"/>
    </w:pPr>
    <w:rPr>
      <w:sz w:val="22"/>
      <w:szCs w:val="22"/>
      <w:lang w:val="en-US" w:eastAsia="en-US"/>
    </w:rPr>
  </w:style>
  <w:style w:type="paragraph" w:customStyle="1" w:styleId="Linee1">
    <w:name w:val="Linee1"/>
    <w:rsid w:val="006C21B5"/>
    <w:pPr>
      <w:tabs>
        <w:tab w:val="center" w:pos="4680"/>
        <w:tab w:val="right" w:pos="9360"/>
      </w:tabs>
    </w:pPr>
    <w:rPr>
      <w:sz w:val="22"/>
      <w:szCs w:val="22"/>
      <w:lang w:eastAsia="en-US"/>
    </w:rPr>
  </w:style>
  <w:style w:type="paragraph" w:customStyle="1" w:styleId="939FE68AB91C4A6F930D9E17CE6255D8">
    <w:name w:val="939FE68AB91C4A6F930D9E17CE6255D8"/>
    <w:rsid w:val="006C21B5"/>
    <w:pPr>
      <w:spacing w:after="200" w:line="276" w:lineRule="auto"/>
    </w:pPr>
    <w:rPr>
      <w:sz w:val="22"/>
      <w:szCs w:val="22"/>
      <w:lang w:val="en-US" w:eastAsia="en-US"/>
    </w:rPr>
  </w:style>
  <w:style w:type="paragraph" w:customStyle="1" w:styleId="7B5AE3759A8147969A38BFE178348E96">
    <w:name w:val="7B5AE3759A8147969A38BFE178348E96"/>
    <w:rsid w:val="006C21B5"/>
    <w:pPr>
      <w:spacing w:after="200" w:line="276" w:lineRule="auto"/>
    </w:pPr>
    <w:rPr>
      <w:sz w:val="22"/>
      <w:szCs w:val="22"/>
      <w:lang w:val="en-US" w:eastAsia="en-US"/>
    </w:rPr>
  </w:style>
  <w:style w:type="paragraph" w:customStyle="1" w:styleId="92A14134A4EE4C4FB32A73792F22DD98">
    <w:name w:val="92A14134A4EE4C4FB32A73792F22DD98"/>
    <w:rsid w:val="006C21B5"/>
    <w:pPr>
      <w:spacing w:after="200" w:line="276" w:lineRule="auto"/>
    </w:pPr>
    <w:rPr>
      <w:sz w:val="22"/>
      <w:szCs w:val="22"/>
      <w:lang w:val="en-US" w:eastAsia="en-US"/>
    </w:rPr>
  </w:style>
  <w:style w:type="paragraph" w:customStyle="1" w:styleId="7A80EB9B511E4582930C966ECA8A5119">
    <w:name w:val="7A80EB9B511E4582930C966ECA8A5119"/>
    <w:rsid w:val="006C21B5"/>
    <w:pPr>
      <w:spacing w:after="200" w:line="276" w:lineRule="auto"/>
    </w:pPr>
    <w:rPr>
      <w:sz w:val="22"/>
      <w:szCs w:val="22"/>
      <w:lang w:val="en-US" w:eastAsia="en-US"/>
    </w:rPr>
  </w:style>
  <w:style w:type="paragraph" w:customStyle="1" w:styleId="9A77F9D9D2744567B900D01D3E38CB68">
    <w:name w:val="9A77F9D9D2744567B900D01D3E38CB68"/>
    <w:rsid w:val="006C21B5"/>
    <w:pPr>
      <w:spacing w:after="200" w:line="276" w:lineRule="auto"/>
    </w:pPr>
    <w:rPr>
      <w:sz w:val="22"/>
      <w:szCs w:val="22"/>
      <w:lang w:val="en-US" w:eastAsia="en-US"/>
    </w:rPr>
  </w:style>
  <w:style w:type="paragraph" w:customStyle="1" w:styleId="20ECD2A569AE489D87C18176C426A6D9">
    <w:name w:val="20ECD2A569AE489D87C18176C426A6D9"/>
    <w:rsid w:val="006C21B5"/>
    <w:pPr>
      <w:spacing w:after="200" w:line="276" w:lineRule="auto"/>
    </w:pPr>
    <w:rPr>
      <w:sz w:val="22"/>
      <w:szCs w:val="22"/>
      <w:lang w:val="en-US" w:eastAsia="en-US"/>
    </w:rPr>
  </w:style>
  <w:style w:type="paragraph" w:customStyle="1" w:styleId="Verticale">
    <w:name w:val="Verticale"/>
    <w:rsid w:val="006C21B5"/>
    <w:pPr>
      <w:tabs>
        <w:tab w:val="center" w:pos="4680"/>
        <w:tab w:val="right" w:pos="9360"/>
      </w:tabs>
    </w:pPr>
    <w:rPr>
      <w:sz w:val="22"/>
      <w:szCs w:val="22"/>
      <w:lang w:eastAsia="en-US"/>
    </w:rPr>
  </w:style>
  <w:style w:type="paragraph" w:customStyle="1" w:styleId="D04A5099481546D39933A0E2B41C30A6">
    <w:name w:val="D04A5099481546D39933A0E2B41C30A6"/>
    <w:rsid w:val="006C21B5"/>
    <w:pPr>
      <w:spacing w:after="200" w:line="276" w:lineRule="auto"/>
    </w:pPr>
    <w:rPr>
      <w:sz w:val="22"/>
      <w:szCs w:val="22"/>
      <w:lang w:val="en-US" w:eastAsia="en-US"/>
    </w:rPr>
  </w:style>
  <w:style w:type="paragraph" w:customStyle="1" w:styleId="1D2CCF2674E04A85AF2A5EE8C8EA7266">
    <w:name w:val="1D2CCF2674E04A85AF2A5EE8C8EA7266"/>
    <w:rsid w:val="006C21B5"/>
    <w:pPr>
      <w:spacing w:after="200" w:line="276" w:lineRule="auto"/>
    </w:pPr>
    <w:rPr>
      <w:sz w:val="22"/>
      <w:szCs w:val="22"/>
      <w:lang w:val="en-US" w:eastAsia="en-US"/>
    </w:rPr>
  </w:style>
  <w:style w:type="paragraph" w:customStyle="1" w:styleId="CF8AF315788A4B2FA6D38E2EFF89D402">
    <w:name w:val="CF8AF315788A4B2FA6D38E2EFF89D402"/>
    <w:rsid w:val="006C21B5"/>
    <w:pPr>
      <w:spacing w:after="200" w:line="276" w:lineRule="auto"/>
    </w:pPr>
    <w:rPr>
      <w:sz w:val="22"/>
      <w:szCs w:val="22"/>
      <w:lang w:val="en-US" w:eastAsia="en-US"/>
    </w:rPr>
  </w:style>
  <w:style w:type="paragraph" w:customStyle="1" w:styleId="Movimentopaginapari1">
    <w:name w:val="Movimento (pagina pari)1"/>
    <w:rsid w:val="006C21B5"/>
    <w:pPr>
      <w:tabs>
        <w:tab w:val="center" w:pos="4680"/>
        <w:tab w:val="right" w:pos="9360"/>
      </w:tabs>
    </w:pPr>
    <w:rPr>
      <w:sz w:val="22"/>
      <w:szCs w:val="22"/>
      <w:lang w:eastAsia="en-US"/>
    </w:rPr>
  </w:style>
  <w:style w:type="paragraph" w:customStyle="1" w:styleId="Movimentopaginadispari1">
    <w:name w:val="Movimento (pagina dispari)1"/>
    <w:rsid w:val="006C21B5"/>
    <w:pPr>
      <w:tabs>
        <w:tab w:val="center" w:pos="4680"/>
        <w:tab w:val="right" w:pos="9360"/>
      </w:tabs>
    </w:pPr>
    <w:rPr>
      <w:sz w:val="22"/>
      <w:szCs w:val="22"/>
      <w:lang w:eastAsia="en-US"/>
    </w:rPr>
  </w:style>
  <w:style w:type="paragraph" w:customStyle="1" w:styleId="0091A1363CA74D339F092C575FDC170C">
    <w:name w:val="0091A1363CA74D339F092C575FDC170C"/>
    <w:rsid w:val="006C21B5"/>
    <w:pPr>
      <w:spacing w:after="200" w:line="276" w:lineRule="auto"/>
    </w:pPr>
    <w:rPr>
      <w:sz w:val="22"/>
      <w:szCs w:val="22"/>
      <w:lang w:val="en-US" w:eastAsia="en-US"/>
    </w:rPr>
  </w:style>
  <w:style w:type="paragraph" w:customStyle="1" w:styleId="17020451007E43A0A171181E84AE24C7">
    <w:name w:val="17020451007E43A0A171181E84AE24C7"/>
    <w:rsid w:val="006C21B5"/>
    <w:pPr>
      <w:spacing w:after="200" w:line="276" w:lineRule="auto"/>
    </w:pPr>
    <w:rPr>
      <w:sz w:val="22"/>
      <w:szCs w:val="22"/>
      <w:lang w:val="en-US" w:eastAsia="en-US"/>
    </w:rPr>
  </w:style>
  <w:style w:type="paragraph" w:customStyle="1" w:styleId="Riquadri1">
    <w:name w:val="Riquadri1"/>
    <w:rsid w:val="006C21B5"/>
    <w:pPr>
      <w:tabs>
        <w:tab w:val="center" w:pos="4680"/>
        <w:tab w:val="right" w:pos="9360"/>
      </w:tabs>
    </w:pPr>
    <w:rPr>
      <w:sz w:val="22"/>
      <w:szCs w:val="22"/>
      <w:lang w:eastAsia="en-US"/>
    </w:rPr>
  </w:style>
  <w:style w:type="paragraph" w:customStyle="1" w:styleId="2822DB3C9D704C1ABAA3003FAB9F06A6">
    <w:name w:val="2822DB3C9D704C1ABAA3003FAB9F06A6"/>
    <w:rsid w:val="006C21B5"/>
    <w:pPr>
      <w:spacing w:after="200" w:line="276" w:lineRule="auto"/>
    </w:pPr>
    <w:rPr>
      <w:sz w:val="22"/>
      <w:szCs w:val="22"/>
      <w:lang w:val="en-US" w:eastAsia="en-US"/>
    </w:rPr>
  </w:style>
  <w:style w:type="paragraph" w:customStyle="1" w:styleId="96B8156C9C0648FA893FABC514D5723C">
    <w:name w:val="96B8156C9C0648FA893FABC514D5723C"/>
    <w:rsid w:val="006C21B5"/>
    <w:pPr>
      <w:spacing w:after="200" w:line="276" w:lineRule="auto"/>
    </w:pPr>
    <w:rPr>
      <w:sz w:val="22"/>
      <w:szCs w:val="22"/>
      <w:lang w:val="en-US" w:eastAsia="en-US"/>
    </w:rPr>
  </w:style>
  <w:style w:type="paragraph" w:customStyle="1" w:styleId="A685089F32ED44ECA06AB8DCA8CD8173">
    <w:name w:val="A685089F32ED44ECA06AB8DCA8CD8173"/>
    <w:rsid w:val="006C21B5"/>
    <w:pPr>
      <w:spacing w:after="200" w:line="276" w:lineRule="auto"/>
    </w:pPr>
    <w:rPr>
      <w:sz w:val="22"/>
      <w:szCs w:val="22"/>
      <w:lang w:val="en-US" w:eastAsia="en-US"/>
    </w:rPr>
  </w:style>
  <w:style w:type="paragraph" w:customStyle="1" w:styleId="57A95F8DD8334EF6B46C35C96A5695A4">
    <w:name w:val="57A95F8DD8334EF6B46C35C96A5695A4"/>
    <w:rsid w:val="006C21B5"/>
    <w:pPr>
      <w:spacing w:after="200" w:line="276" w:lineRule="auto"/>
    </w:pPr>
    <w:rPr>
      <w:sz w:val="22"/>
      <w:szCs w:val="22"/>
      <w:lang w:val="en-US" w:eastAsia="en-US"/>
    </w:rPr>
  </w:style>
  <w:style w:type="paragraph" w:customStyle="1" w:styleId="2ABD354ACEEC438A934B6A448B3F0521">
    <w:name w:val="2ABD354ACEEC438A934B6A448B3F0521"/>
    <w:rsid w:val="006C21B5"/>
    <w:pPr>
      <w:spacing w:after="200" w:line="276" w:lineRule="auto"/>
    </w:pPr>
    <w:rPr>
      <w:sz w:val="22"/>
      <w:szCs w:val="22"/>
      <w:lang w:val="en-US" w:eastAsia="en-US"/>
    </w:rPr>
  </w:style>
  <w:style w:type="paragraph" w:customStyle="1" w:styleId="50086AF86FDA4425A969E119A21E6D16">
    <w:name w:val="50086AF86FDA4425A969E119A21E6D16"/>
    <w:rsid w:val="006C21B5"/>
    <w:pPr>
      <w:spacing w:after="200" w:line="276" w:lineRule="auto"/>
    </w:pPr>
    <w:rPr>
      <w:sz w:val="22"/>
      <w:szCs w:val="22"/>
      <w:lang w:val="en-US" w:eastAsia="en-US"/>
    </w:rPr>
  </w:style>
  <w:style w:type="paragraph" w:customStyle="1" w:styleId="Vuototrecolonne1">
    <w:name w:val="Vuoto (tre colonne)1"/>
    <w:rsid w:val="006C21B5"/>
    <w:pPr>
      <w:tabs>
        <w:tab w:val="center" w:pos="4680"/>
        <w:tab w:val="right" w:pos="9360"/>
      </w:tabs>
    </w:pPr>
    <w:rPr>
      <w:sz w:val="22"/>
      <w:szCs w:val="22"/>
      <w:lang w:eastAsia="en-US"/>
    </w:rPr>
  </w:style>
  <w:style w:type="paragraph" w:customStyle="1" w:styleId="Linea1">
    <w:name w:val="Linea 1"/>
    <w:rsid w:val="006C21B5"/>
    <w:pPr>
      <w:spacing w:after="200" w:line="276" w:lineRule="auto"/>
    </w:pPr>
    <w:rPr>
      <w:sz w:val="22"/>
      <w:szCs w:val="22"/>
      <w:lang w:eastAsia="en-US"/>
    </w:rPr>
  </w:style>
  <w:style w:type="paragraph" w:customStyle="1" w:styleId="Linea2">
    <w:name w:val="Linea 2"/>
    <w:rsid w:val="006C21B5"/>
    <w:pPr>
      <w:spacing w:after="200" w:line="276" w:lineRule="auto"/>
    </w:pPr>
    <w:rPr>
      <w:sz w:val="22"/>
      <w:szCs w:val="22"/>
      <w:lang w:eastAsia="en-US"/>
    </w:rPr>
  </w:style>
  <w:style w:type="paragraph" w:customStyle="1" w:styleId="Linea3">
    <w:name w:val="Linea 3"/>
    <w:rsid w:val="006C21B5"/>
    <w:pPr>
      <w:spacing w:after="200" w:line="276" w:lineRule="auto"/>
    </w:pPr>
    <w:rPr>
      <w:sz w:val="22"/>
      <w:szCs w:val="22"/>
      <w:lang w:eastAsia="en-US"/>
    </w:rPr>
  </w:style>
  <w:style w:type="paragraph" w:customStyle="1" w:styleId="Parentesiquadre">
    <w:name w:val="Parentesi quadre"/>
    <w:rsid w:val="006C21B5"/>
    <w:pPr>
      <w:spacing w:after="200" w:line="276" w:lineRule="auto"/>
    </w:pPr>
    <w:rPr>
      <w:sz w:val="22"/>
      <w:szCs w:val="22"/>
      <w:lang w:eastAsia="en-US"/>
    </w:rPr>
  </w:style>
  <w:style w:type="paragraph" w:customStyle="1" w:styleId="Punti">
    <w:name w:val="Punti"/>
    <w:rsid w:val="006C21B5"/>
    <w:pPr>
      <w:spacing w:after="200" w:line="276" w:lineRule="auto"/>
    </w:pPr>
    <w:rPr>
      <w:sz w:val="22"/>
      <w:szCs w:val="22"/>
      <w:lang w:eastAsia="en-US"/>
    </w:rPr>
  </w:style>
  <w:style w:type="paragraph" w:customStyle="1" w:styleId="Grandeincorsivo">
    <w:name w:val="Grande in corsivo"/>
    <w:rsid w:val="006C21B5"/>
    <w:pPr>
      <w:spacing w:after="200" w:line="276" w:lineRule="auto"/>
    </w:pPr>
    <w:rPr>
      <w:sz w:val="22"/>
      <w:szCs w:val="22"/>
      <w:lang w:eastAsia="en-US"/>
    </w:rPr>
  </w:style>
  <w:style w:type="paragraph" w:customStyle="1" w:styleId="Grandecolorato">
    <w:name w:val="Grande colorato"/>
    <w:rsid w:val="006C21B5"/>
    <w:pPr>
      <w:spacing w:after="200" w:line="276" w:lineRule="auto"/>
    </w:pPr>
    <w:rPr>
      <w:sz w:val="22"/>
      <w:szCs w:val="22"/>
      <w:lang w:eastAsia="en-US"/>
    </w:rPr>
  </w:style>
  <w:style w:type="paragraph" w:customStyle="1" w:styleId="Mosaico">
    <w:name w:val="Mosaico"/>
    <w:rsid w:val="006C21B5"/>
    <w:pPr>
      <w:spacing w:after="200" w:line="276" w:lineRule="auto"/>
    </w:pPr>
    <w:rPr>
      <w:sz w:val="22"/>
      <w:szCs w:val="22"/>
      <w:lang w:eastAsia="en-US"/>
    </w:rPr>
  </w:style>
  <w:style w:type="paragraph" w:customStyle="1" w:styleId="Pagnumero1">
    <w:name w:val="Pag. numero 1"/>
    <w:rsid w:val="006C21B5"/>
    <w:pPr>
      <w:spacing w:after="200" w:line="276" w:lineRule="auto"/>
    </w:pPr>
    <w:rPr>
      <w:sz w:val="22"/>
      <w:szCs w:val="22"/>
      <w:lang w:eastAsia="en-US"/>
    </w:rPr>
  </w:style>
  <w:style w:type="paragraph" w:customStyle="1" w:styleId="Numeronormale">
    <w:name w:val="Numero normale"/>
    <w:rsid w:val="006C21B5"/>
    <w:pPr>
      <w:spacing w:after="200" w:line="276" w:lineRule="auto"/>
    </w:pPr>
    <w:rPr>
      <w:sz w:val="22"/>
      <w:szCs w:val="22"/>
      <w:lang w:eastAsia="en-US"/>
    </w:rPr>
  </w:style>
  <w:style w:type="paragraph" w:customStyle="1" w:styleId="Romano">
    <w:name w:val="Romano"/>
    <w:rsid w:val="006C21B5"/>
    <w:pPr>
      <w:spacing w:after="200" w:line="276" w:lineRule="auto"/>
    </w:pPr>
    <w:rPr>
      <w:sz w:val="22"/>
      <w:szCs w:val="22"/>
      <w:lang w:eastAsia="en-US"/>
    </w:rPr>
  </w:style>
  <w:style w:type="paragraph" w:customStyle="1" w:styleId="Rettangolosmussato">
    <w:name w:val="Rettangolo smussato"/>
    <w:rsid w:val="006C21B5"/>
    <w:pPr>
      <w:spacing w:after="200" w:line="276" w:lineRule="auto"/>
    </w:pPr>
    <w:rPr>
      <w:sz w:val="22"/>
      <w:szCs w:val="22"/>
      <w:lang w:eastAsia="en-US"/>
    </w:rPr>
  </w:style>
  <w:style w:type="paragraph" w:customStyle="1" w:styleId="Tilde">
    <w:name w:val="Tilde"/>
    <w:rsid w:val="006C21B5"/>
    <w:pPr>
      <w:spacing w:after="200" w:line="276" w:lineRule="auto"/>
    </w:pPr>
    <w:rPr>
      <w:sz w:val="22"/>
      <w:szCs w:val="22"/>
      <w:lang w:eastAsia="en-US"/>
    </w:rPr>
  </w:style>
  <w:style w:type="paragraph" w:customStyle="1" w:styleId="Rigasottile">
    <w:name w:val="Riga sottile"/>
    <w:rsid w:val="006C21B5"/>
    <w:pPr>
      <w:spacing w:after="200" w:line="276" w:lineRule="auto"/>
    </w:pPr>
    <w:rPr>
      <w:sz w:val="22"/>
      <w:szCs w:val="22"/>
      <w:lang w:eastAsia="en-US"/>
    </w:rPr>
  </w:style>
  <w:style w:type="paragraph" w:customStyle="1" w:styleId="Duelinee">
    <w:name w:val="Due linee"/>
    <w:rsid w:val="006C21B5"/>
    <w:pPr>
      <w:spacing w:after="200" w:line="276" w:lineRule="auto"/>
    </w:pPr>
    <w:rPr>
      <w:sz w:val="22"/>
      <w:szCs w:val="22"/>
      <w:lang w:eastAsia="en-US"/>
    </w:rPr>
  </w:style>
  <w:style w:type="paragraph" w:customStyle="1" w:styleId="Freccia1">
    <w:name w:val="Freccia 1"/>
    <w:rsid w:val="006C21B5"/>
    <w:pPr>
      <w:tabs>
        <w:tab w:val="center" w:pos="4320"/>
        <w:tab w:val="right" w:pos="8640"/>
      </w:tabs>
      <w:spacing w:after="200" w:line="276" w:lineRule="auto"/>
    </w:pPr>
    <w:rPr>
      <w:sz w:val="22"/>
      <w:szCs w:val="22"/>
      <w:lang w:eastAsia="en-US"/>
    </w:rPr>
  </w:style>
  <w:style w:type="paragraph" w:customStyle="1" w:styleId="Freccia2">
    <w:name w:val="Freccia 2"/>
    <w:rsid w:val="006C21B5"/>
    <w:pPr>
      <w:tabs>
        <w:tab w:val="center" w:pos="4320"/>
        <w:tab w:val="right" w:pos="8640"/>
      </w:tabs>
      <w:spacing w:after="200" w:line="276" w:lineRule="auto"/>
    </w:pPr>
    <w:rPr>
      <w:sz w:val="22"/>
      <w:szCs w:val="22"/>
      <w:lang w:eastAsia="en-US"/>
    </w:rPr>
  </w:style>
  <w:style w:type="paragraph" w:customStyle="1" w:styleId="Riquadrocorsivo1">
    <w:name w:val="Riquadro  corsivo 1"/>
    <w:rsid w:val="006C21B5"/>
    <w:pPr>
      <w:tabs>
        <w:tab w:val="center" w:pos="4320"/>
        <w:tab w:val="right" w:pos="8640"/>
      </w:tabs>
    </w:pPr>
    <w:rPr>
      <w:sz w:val="22"/>
      <w:szCs w:val="22"/>
      <w:lang w:eastAsia="en-US"/>
    </w:rPr>
  </w:style>
  <w:style w:type="paragraph" w:customStyle="1" w:styleId="Riquadrocorsivo2">
    <w:name w:val="Riquadro  corsivo 2"/>
    <w:rsid w:val="006C21B5"/>
    <w:pPr>
      <w:tabs>
        <w:tab w:val="center" w:pos="4320"/>
        <w:tab w:val="right" w:pos="8640"/>
      </w:tabs>
    </w:pPr>
    <w:rPr>
      <w:sz w:val="22"/>
      <w:szCs w:val="22"/>
      <w:lang w:eastAsia="en-US"/>
    </w:rPr>
  </w:style>
  <w:style w:type="paragraph" w:customStyle="1" w:styleId="Parentesiquadre2">
    <w:name w:val="Parentesi quadre 2"/>
    <w:rsid w:val="006C21B5"/>
    <w:pPr>
      <w:tabs>
        <w:tab w:val="center" w:pos="4320"/>
        <w:tab w:val="right" w:pos="8640"/>
      </w:tabs>
    </w:pPr>
    <w:rPr>
      <w:sz w:val="22"/>
      <w:szCs w:val="22"/>
      <w:lang w:eastAsia="en-US"/>
    </w:rPr>
  </w:style>
  <w:style w:type="paragraph" w:customStyle="1" w:styleId="Piega">
    <w:name w:val="Piega"/>
    <w:rsid w:val="006C21B5"/>
    <w:pPr>
      <w:tabs>
        <w:tab w:val="center" w:pos="4680"/>
        <w:tab w:val="right" w:pos="9360"/>
      </w:tabs>
    </w:pPr>
    <w:rPr>
      <w:sz w:val="22"/>
      <w:szCs w:val="22"/>
      <w:lang w:eastAsia="en-US"/>
    </w:rPr>
  </w:style>
  <w:style w:type="paragraph" w:customStyle="1" w:styleId="Grande1">
    <w:name w:val="Grande 1"/>
    <w:rsid w:val="006C21B5"/>
    <w:pPr>
      <w:tabs>
        <w:tab w:val="center" w:pos="4320"/>
        <w:tab w:val="right" w:pos="8640"/>
      </w:tabs>
      <w:spacing w:after="200" w:line="276" w:lineRule="auto"/>
    </w:pPr>
    <w:rPr>
      <w:sz w:val="22"/>
      <w:szCs w:val="22"/>
      <w:lang w:eastAsia="en-US"/>
    </w:rPr>
  </w:style>
  <w:style w:type="paragraph" w:customStyle="1" w:styleId="Grande2">
    <w:name w:val="Grande 2"/>
    <w:rsid w:val="006C21B5"/>
    <w:pPr>
      <w:tabs>
        <w:tab w:val="center" w:pos="4320"/>
        <w:tab w:val="right" w:pos="8640"/>
      </w:tabs>
      <w:spacing w:after="200" w:line="276" w:lineRule="auto"/>
    </w:pPr>
    <w:rPr>
      <w:sz w:val="22"/>
      <w:szCs w:val="22"/>
      <w:lang w:eastAsia="en-US"/>
    </w:rPr>
  </w:style>
  <w:style w:type="paragraph" w:customStyle="1" w:styleId="Mosaico1">
    <w:name w:val="Mosaico 1"/>
    <w:rsid w:val="006C21B5"/>
    <w:pPr>
      <w:spacing w:after="200" w:line="276" w:lineRule="auto"/>
    </w:pPr>
    <w:rPr>
      <w:sz w:val="22"/>
      <w:szCs w:val="22"/>
      <w:lang w:eastAsia="en-US"/>
    </w:rPr>
  </w:style>
  <w:style w:type="paragraph" w:customStyle="1" w:styleId="Mosaico2">
    <w:name w:val="Mosaico 2"/>
    <w:rsid w:val="006C21B5"/>
    <w:pPr>
      <w:spacing w:after="200" w:line="276" w:lineRule="auto"/>
    </w:pPr>
    <w:rPr>
      <w:sz w:val="22"/>
      <w:szCs w:val="22"/>
      <w:lang w:eastAsia="en-US"/>
    </w:rPr>
  </w:style>
  <w:style w:type="paragraph" w:customStyle="1" w:styleId="Mosaico3">
    <w:name w:val="Mosaico 3"/>
    <w:rsid w:val="006C21B5"/>
    <w:pPr>
      <w:spacing w:after="200" w:line="276" w:lineRule="auto"/>
    </w:pPr>
    <w:rPr>
      <w:sz w:val="22"/>
      <w:szCs w:val="22"/>
      <w:lang w:eastAsia="en-US"/>
    </w:rPr>
  </w:style>
  <w:style w:type="paragraph" w:customStyle="1" w:styleId="Cerchiovuoto1">
    <w:name w:val="Cerchio vuoto 1"/>
    <w:rsid w:val="006C21B5"/>
    <w:pPr>
      <w:tabs>
        <w:tab w:val="center" w:pos="4320"/>
        <w:tab w:val="right" w:pos="8640"/>
      </w:tabs>
    </w:pPr>
    <w:rPr>
      <w:sz w:val="22"/>
      <w:szCs w:val="22"/>
      <w:lang w:eastAsia="en-US"/>
    </w:rPr>
  </w:style>
  <w:style w:type="paragraph" w:customStyle="1" w:styleId="Cerchiovuoto2">
    <w:name w:val="Cerchio vuoto 2"/>
    <w:rsid w:val="006C21B5"/>
    <w:pPr>
      <w:tabs>
        <w:tab w:val="center" w:pos="4320"/>
        <w:tab w:val="right" w:pos="8640"/>
      </w:tabs>
    </w:pPr>
    <w:rPr>
      <w:sz w:val="22"/>
      <w:szCs w:val="22"/>
      <w:lang w:eastAsia="en-US"/>
    </w:rPr>
  </w:style>
  <w:style w:type="paragraph" w:customStyle="1" w:styleId="Cerchiovuoto3">
    <w:name w:val="Cerchio vuoto 3"/>
    <w:rsid w:val="006C21B5"/>
    <w:pPr>
      <w:tabs>
        <w:tab w:val="center" w:pos="4320"/>
        <w:tab w:val="right" w:pos="8640"/>
      </w:tabs>
    </w:pPr>
    <w:rPr>
      <w:sz w:val="22"/>
      <w:szCs w:val="22"/>
      <w:lang w:eastAsia="en-US"/>
    </w:rPr>
  </w:style>
  <w:style w:type="paragraph" w:customStyle="1" w:styleId="Nastro">
    <w:name w:val="Nastro"/>
    <w:rsid w:val="006C21B5"/>
    <w:pPr>
      <w:tabs>
        <w:tab w:val="center" w:pos="4320"/>
        <w:tab w:val="right" w:pos="8640"/>
      </w:tabs>
      <w:spacing w:after="200" w:line="276" w:lineRule="auto"/>
    </w:pPr>
    <w:rPr>
      <w:sz w:val="22"/>
      <w:szCs w:val="22"/>
      <w:lang w:eastAsia="en-US"/>
    </w:rPr>
  </w:style>
  <w:style w:type="paragraph" w:styleId="DocumentMap">
    <w:name w:val="Document Map"/>
    <w:basedOn w:val="Normal"/>
    <w:link w:val="DocumentMapChar"/>
    <w:rsid w:val="006C21B5"/>
    <w:pPr>
      <w:shd w:val="clear" w:color="auto" w:fill="000080"/>
    </w:pPr>
    <w:rPr>
      <w:rFonts w:ascii="Arial" w:hAnsi="Arial" w:cs="Tahoma"/>
      <w:sz w:val="16"/>
    </w:rPr>
  </w:style>
  <w:style w:type="character" w:customStyle="1" w:styleId="DocumentMapChar">
    <w:name w:val="Document Map Char"/>
    <w:link w:val="DocumentMap"/>
    <w:rsid w:val="006C21B5"/>
    <w:rPr>
      <w:rFonts w:ascii="Arial" w:hAnsi="Arial" w:cs="Tahoma"/>
      <w:sz w:val="16"/>
      <w:shd w:val="clear" w:color="auto" w:fill="000080"/>
      <w:lang w:eastAsia="en-US" w:bidi="en-US"/>
    </w:rPr>
  </w:style>
  <w:style w:type="paragraph" w:customStyle="1" w:styleId="Quadrato1">
    <w:name w:val="Quadrato 1"/>
    <w:rsid w:val="006C21B5"/>
    <w:pPr>
      <w:spacing w:after="200" w:line="276" w:lineRule="auto"/>
    </w:pPr>
    <w:rPr>
      <w:sz w:val="22"/>
      <w:szCs w:val="22"/>
      <w:lang w:eastAsia="en-US"/>
    </w:rPr>
  </w:style>
  <w:style w:type="paragraph" w:customStyle="1" w:styleId="Quadrato2">
    <w:name w:val="Quadrato 2"/>
    <w:rsid w:val="006C21B5"/>
    <w:pPr>
      <w:tabs>
        <w:tab w:val="center" w:pos="4320"/>
        <w:tab w:val="right" w:pos="8640"/>
      </w:tabs>
    </w:pPr>
    <w:rPr>
      <w:sz w:val="22"/>
      <w:szCs w:val="22"/>
      <w:lang w:eastAsia="en-US"/>
    </w:rPr>
  </w:style>
  <w:style w:type="paragraph" w:customStyle="1" w:styleId="Quadrato3">
    <w:name w:val="Quadrato 3"/>
    <w:rsid w:val="006C21B5"/>
    <w:pPr>
      <w:spacing w:after="200" w:line="276" w:lineRule="auto"/>
    </w:pPr>
    <w:rPr>
      <w:sz w:val="22"/>
      <w:szCs w:val="22"/>
      <w:lang w:eastAsia="en-US"/>
    </w:rPr>
  </w:style>
  <w:style w:type="paragraph" w:customStyle="1" w:styleId="Pagineinpila1">
    <w:name w:val="Pagine in pila 1"/>
    <w:rsid w:val="006C21B5"/>
    <w:pPr>
      <w:tabs>
        <w:tab w:val="center" w:pos="4320"/>
        <w:tab w:val="right" w:pos="8640"/>
      </w:tabs>
      <w:spacing w:after="200" w:line="276" w:lineRule="auto"/>
    </w:pPr>
    <w:rPr>
      <w:sz w:val="22"/>
      <w:szCs w:val="22"/>
      <w:lang w:eastAsia="en-US"/>
    </w:rPr>
  </w:style>
  <w:style w:type="paragraph" w:customStyle="1" w:styleId="Pagineinpila2">
    <w:name w:val="Pagine in pila 2"/>
    <w:rsid w:val="006C21B5"/>
    <w:pPr>
      <w:tabs>
        <w:tab w:val="center" w:pos="4320"/>
        <w:tab w:val="right" w:pos="8640"/>
      </w:tabs>
      <w:spacing w:after="200" w:line="276" w:lineRule="auto"/>
    </w:pPr>
    <w:rPr>
      <w:sz w:val="22"/>
      <w:szCs w:val="22"/>
      <w:lang w:eastAsia="en-US"/>
    </w:rPr>
  </w:style>
  <w:style w:type="paragraph" w:customStyle="1" w:styleId="Stella">
    <w:name w:val="Stella"/>
    <w:rsid w:val="006C21B5"/>
    <w:pPr>
      <w:tabs>
        <w:tab w:val="center" w:pos="4320"/>
        <w:tab w:val="right" w:pos="8640"/>
      </w:tabs>
      <w:spacing w:after="200" w:line="276" w:lineRule="auto"/>
    </w:pPr>
    <w:rPr>
      <w:sz w:val="22"/>
      <w:szCs w:val="22"/>
      <w:lang w:eastAsia="en-US"/>
    </w:rPr>
  </w:style>
  <w:style w:type="paragraph" w:customStyle="1" w:styleId="Linguetta1">
    <w:name w:val="Linguetta 1"/>
    <w:rsid w:val="006C21B5"/>
    <w:pPr>
      <w:tabs>
        <w:tab w:val="center" w:pos="4320"/>
        <w:tab w:val="right" w:pos="8640"/>
      </w:tabs>
      <w:spacing w:after="200" w:line="276" w:lineRule="auto"/>
    </w:pPr>
    <w:rPr>
      <w:sz w:val="22"/>
      <w:szCs w:val="22"/>
      <w:lang w:eastAsia="en-US"/>
    </w:rPr>
  </w:style>
  <w:style w:type="paragraph" w:customStyle="1" w:styleId="Linguetta2">
    <w:name w:val="Linguetta 2"/>
    <w:rsid w:val="006C21B5"/>
    <w:pPr>
      <w:tabs>
        <w:tab w:val="center" w:pos="4320"/>
        <w:tab w:val="right" w:pos="8640"/>
      </w:tabs>
      <w:spacing w:after="200" w:line="276" w:lineRule="auto"/>
    </w:pPr>
    <w:rPr>
      <w:sz w:val="22"/>
      <w:szCs w:val="22"/>
      <w:lang w:eastAsia="en-US"/>
    </w:rPr>
  </w:style>
  <w:style w:type="paragraph" w:customStyle="1" w:styleId="Lineasopra1">
    <w:name w:val="Linea sopra 1"/>
    <w:rsid w:val="006C21B5"/>
    <w:pPr>
      <w:tabs>
        <w:tab w:val="center" w:pos="4680"/>
        <w:tab w:val="right" w:pos="9360"/>
      </w:tabs>
    </w:pPr>
    <w:rPr>
      <w:sz w:val="22"/>
      <w:szCs w:val="22"/>
      <w:lang w:eastAsia="en-US"/>
    </w:rPr>
  </w:style>
  <w:style w:type="paragraph" w:customStyle="1" w:styleId="Lineasopra2">
    <w:name w:val="Linea sopra 2"/>
    <w:rsid w:val="006C21B5"/>
    <w:pPr>
      <w:spacing w:after="200" w:line="276" w:lineRule="auto"/>
    </w:pPr>
    <w:rPr>
      <w:sz w:val="22"/>
      <w:szCs w:val="22"/>
      <w:lang w:eastAsia="en-US"/>
    </w:rPr>
  </w:style>
  <w:style w:type="paragraph" w:customStyle="1" w:styleId="Ovale">
    <w:name w:val="Ovale"/>
    <w:rsid w:val="006C21B5"/>
    <w:pPr>
      <w:tabs>
        <w:tab w:val="center" w:pos="4320"/>
        <w:tab w:val="right" w:pos="8640"/>
      </w:tabs>
      <w:spacing w:after="200" w:line="276" w:lineRule="auto"/>
    </w:pPr>
    <w:rPr>
      <w:sz w:val="22"/>
      <w:szCs w:val="22"/>
      <w:lang w:eastAsia="en-US"/>
    </w:rPr>
  </w:style>
  <w:style w:type="paragraph" w:customStyle="1" w:styleId="Papiro">
    <w:name w:val="Papiro"/>
    <w:rsid w:val="006C21B5"/>
    <w:pPr>
      <w:tabs>
        <w:tab w:val="center" w:pos="4320"/>
        <w:tab w:val="right" w:pos="8640"/>
      </w:tabs>
      <w:spacing w:after="200" w:line="276" w:lineRule="auto"/>
    </w:pPr>
    <w:rPr>
      <w:sz w:val="22"/>
      <w:szCs w:val="22"/>
      <w:lang w:eastAsia="en-US"/>
    </w:rPr>
  </w:style>
  <w:style w:type="paragraph" w:customStyle="1" w:styleId="Triangolo1">
    <w:name w:val="Triangolo 1"/>
    <w:rsid w:val="006C21B5"/>
    <w:pPr>
      <w:tabs>
        <w:tab w:val="center" w:pos="4320"/>
        <w:tab w:val="right" w:pos="8640"/>
      </w:tabs>
      <w:spacing w:after="200" w:line="276" w:lineRule="auto"/>
    </w:pPr>
    <w:rPr>
      <w:sz w:val="22"/>
      <w:szCs w:val="22"/>
      <w:lang w:eastAsia="en-US"/>
    </w:rPr>
  </w:style>
  <w:style w:type="paragraph" w:customStyle="1" w:styleId="Triangolo2">
    <w:name w:val="Triangolo 2"/>
    <w:rsid w:val="006C21B5"/>
    <w:pPr>
      <w:tabs>
        <w:tab w:val="center" w:pos="4320"/>
        <w:tab w:val="right" w:pos="8640"/>
      </w:tabs>
      <w:spacing w:after="200" w:line="276" w:lineRule="auto"/>
    </w:pPr>
    <w:rPr>
      <w:sz w:val="22"/>
      <w:szCs w:val="22"/>
      <w:lang w:eastAsia="en-US"/>
    </w:rPr>
  </w:style>
  <w:style w:type="paragraph" w:customStyle="1" w:styleId="Duelinee1">
    <w:name w:val="Due linee 1"/>
    <w:rsid w:val="006C21B5"/>
    <w:pPr>
      <w:tabs>
        <w:tab w:val="center" w:pos="4320"/>
        <w:tab w:val="right" w:pos="8640"/>
      </w:tabs>
    </w:pPr>
    <w:rPr>
      <w:sz w:val="22"/>
      <w:szCs w:val="22"/>
      <w:lang w:eastAsia="en-US"/>
    </w:rPr>
  </w:style>
  <w:style w:type="paragraph" w:customStyle="1" w:styleId="Duelinee2">
    <w:name w:val="Due linee 2"/>
    <w:rsid w:val="006C21B5"/>
    <w:pPr>
      <w:tabs>
        <w:tab w:val="center" w:pos="4320"/>
        <w:tab w:val="right" w:pos="8640"/>
      </w:tabs>
    </w:pPr>
    <w:rPr>
      <w:sz w:val="22"/>
      <w:szCs w:val="22"/>
      <w:lang w:eastAsia="en-US"/>
    </w:rPr>
  </w:style>
  <w:style w:type="paragraph" w:customStyle="1" w:styleId="Contornoverticale1">
    <w:name w:val="Contorno verticale 1"/>
    <w:rsid w:val="006C21B5"/>
    <w:pPr>
      <w:tabs>
        <w:tab w:val="center" w:pos="4680"/>
        <w:tab w:val="right" w:pos="9360"/>
      </w:tabs>
    </w:pPr>
    <w:rPr>
      <w:sz w:val="22"/>
      <w:szCs w:val="22"/>
      <w:lang w:eastAsia="en-US"/>
    </w:rPr>
  </w:style>
  <w:style w:type="paragraph" w:customStyle="1" w:styleId="Contornoverticale2">
    <w:name w:val="Contorno verticale 2"/>
    <w:rsid w:val="006C21B5"/>
    <w:pPr>
      <w:tabs>
        <w:tab w:val="center" w:pos="4680"/>
        <w:tab w:val="right" w:pos="9360"/>
      </w:tabs>
    </w:pPr>
    <w:rPr>
      <w:sz w:val="22"/>
      <w:szCs w:val="22"/>
      <w:lang w:eastAsia="en-US"/>
    </w:rPr>
  </w:style>
  <w:style w:type="paragraph" w:customStyle="1" w:styleId="Lineamarginesinistro">
    <w:name w:val="Linea  margine sinistro"/>
    <w:rsid w:val="006C21B5"/>
    <w:pPr>
      <w:spacing w:after="200" w:line="276" w:lineRule="auto"/>
    </w:pPr>
    <w:rPr>
      <w:sz w:val="22"/>
      <w:szCs w:val="22"/>
      <w:lang w:eastAsia="en-US"/>
    </w:rPr>
  </w:style>
  <w:style w:type="paragraph" w:customStyle="1" w:styleId="Lineamarginedestro">
    <w:name w:val="Linea  margine destro"/>
    <w:rsid w:val="006C21B5"/>
    <w:pPr>
      <w:spacing w:after="200" w:line="276" w:lineRule="auto"/>
    </w:pPr>
    <w:rPr>
      <w:sz w:val="22"/>
      <w:szCs w:val="22"/>
      <w:lang w:eastAsia="en-US"/>
    </w:rPr>
  </w:style>
  <w:style w:type="paragraph" w:customStyle="1" w:styleId="Frecciamarginesinistro">
    <w:name w:val="Freccia  margine sinistro"/>
    <w:rsid w:val="006C21B5"/>
    <w:pPr>
      <w:tabs>
        <w:tab w:val="center" w:pos="4320"/>
        <w:tab w:val="right" w:pos="8640"/>
      </w:tabs>
      <w:spacing w:after="200" w:line="276" w:lineRule="auto"/>
    </w:pPr>
    <w:rPr>
      <w:sz w:val="22"/>
      <w:szCs w:val="22"/>
      <w:lang w:eastAsia="en-US"/>
    </w:rPr>
  </w:style>
  <w:style w:type="paragraph" w:customStyle="1" w:styleId="Frecciamarginedestro">
    <w:name w:val="Freccia  margine destro"/>
    <w:rsid w:val="006C21B5"/>
    <w:pPr>
      <w:tabs>
        <w:tab w:val="center" w:pos="4320"/>
        <w:tab w:val="right" w:pos="8640"/>
      </w:tabs>
      <w:spacing w:after="200" w:line="276" w:lineRule="auto"/>
    </w:pPr>
    <w:rPr>
      <w:sz w:val="22"/>
      <w:szCs w:val="22"/>
      <w:lang w:eastAsia="en-US"/>
    </w:rPr>
  </w:style>
  <w:style w:type="paragraph" w:customStyle="1" w:styleId="Lineamarginesinistro1">
    <w:name w:val="Linea  margine sinistro1"/>
    <w:rsid w:val="006C21B5"/>
    <w:pPr>
      <w:spacing w:after="200" w:line="276" w:lineRule="auto"/>
    </w:pPr>
    <w:rPr>
      <w:sz w:val="22"/>
      <w:szCs w:val="22"/>
      <w:lang w:eastAsia="en-US"/>
    </w:rPr>
  </w:style>
  <w:style w:type="paragraph" w:customStyle="1" w:styleId="Lineamarginedestro1">
    <w:name w:val="Linea  margine destro1"/>
    <w:rsid w:val="006C21B5"/>
    <w:pPr>
      <w:spacing w:after="200" w:line="276" w:lineRule="auto"/>
    </w:pPr>
    <w:rPr>
      <w:sz w:val="22"/>
      <w:szCs w:val="22"/>
      <w:lang w:eastAsia="en-US"/>
    </w:rPr>
  </w:style>
  <w:style w:type="paragraph" w:customStyle="1" w:styleId="Cerchiomarginesinistro">
    <w:name w:val="Cerchio  margine sinistro"/>
    <w:rsid w:val="006C21B5"/>
    <w:pPr>
      <w:tabs>
        <w:tab w:val="center" w:pos="4320"/>
        <w:tab w:val="right" w:pos="8640"/>
      </w:tabs>
      <w:spacing w:after="200" w:line="276" w:lineRule="auto"/>
    </w:pPr>
    <w:rPr>
      <w:sz w:val="22"/>
      <w:szCs w:val="22"/>
      <w:lang w:eastAsia="en-US"/>
    </w:rPr>
  </w:style>
  <w:style w:type="paragraph" w:customStyle="1" w:styleId="Cerchiomarginedestro">
    <w:name w:val="Cerchio  margine destro"/>
    <w:rsid w:val="006C21B5"/>
    <w:pPr>
      <w:spacing w:after="200" w:line="276" w:lineRule="auto"/>
    </w:pPr>
    <w:rPr>
      <w:sz w:val="22"/>
      <w:szCs w:val="22"/>
      <w:lang w:eastAsia="en-US"/>
    </w:rPr>
  </w:style>
  <w:style w:type="paragraph" w:customStyle="1" w:styleId="Grandemarginesinistro">
    <w:name w:val="Grande  margine sinistro"/>
    <w:rsid w:val="006C21B5"/>
    <w:pPr>
      <w:tabs>
        <w:tab w:val="center" w:pos="4320"/>
        <w:tab w:val="right" w:pos="8640"/>
      </w:tabs>
      <w:spacing w:after="200" w:line="276" w:lineRule="auto"/>
    </w:pPr>
    <w:rPr>
      <w:sz w:val="22"/>
      <w:szCs w:val="22"/>
      <w:lang w:eastAsia="en-US"/>
    </w:rPr>
  </w:style>
  <w:style w:type="paragraph" w:customStyle="1" w:styleId="Grandemarginedestro">
    <w:name w:val="Grande  margine destro"/>
    <w:rsid w:val="006C21B5"/>
    <w:pPr>
      <w:tabs>
        <w:tab w:val="center" w:pos="4320"/>
        <w:tab w:val="right" w:pos="8640"/>
      </w:tabs>
      <w:spacing w:after="200" w:line="276" w:lineRule="auto"/>
    </w:pPr>
    <w:rPr>
      <w:sz w:val="22"/>
      <w:szCs w:val="22"/>
      <w:lang w:eastAsia="en-US"/>
    </w:rPr>
  </w:style>
  <w:style w:type="paragraph" w:customStyle="1" w:styleId="Orbitamarginesinistro">
    <w:name w:val="Orbita  margine sinistro"/>
    <w:rsid w:val="006C21B5"/>
    <w:pPr>
      <w:tabs>
        <w:tab w:val="center" w:pos="4320"/>
        <w:tab w:val="right" w:pos="8640"/>
      </w:tabs>
    </w:pPr>
    <w:rPr>
      <w:sz w:val="22"/>
      <w:szCs w:val="22"/>
      <w:lang w:eastAsia="en-US"/>
    </w:rPr>
  </w:style>
  <w:style w:type="paragraph" w:customStyle="1" w:styleId="Orbitamarginedestro">
    <w:name w:val="Orbita  margine destro"/>
    <w:rsid w:val="006C21B5"/>
    <w:pPr>
      <w:tabs>
        <w:tab w:val="center" w:pos="4320"/>
        <w:tab w:val="right" w:pos="8640"/>
      </w:tabs>
    </w:pPr>
    <w:rPr>
      <w:sz w:val="22"/>
      <w:szCs w:val="22"/>
      <w:lang w:eastAsia="en-US"/>
    </w:rPr>
  </w:style>
  <w:style w:type="paragraph" w:customStyle="1" w:styleId="Verticalemarginesinistro">
    <w:name w:val="Verticale  margine sinistro"/>
    <w:rsid w:val="006C21B5"/>
    <w:pPr>
      <w:tabs>
        <w:tab w:val="center" w:pos="4320"/>
        <w:tab w:val="right" w:pos="8640"/>
      </w:tabs>
      <w:spacing w:after="200" w:line="276" w:lineRule="auto"/>
    </w:pPr>
    <w:rPr>
      <w:sz w:val="22"/>
      <w:szCs w:val="22"/>
      <w:lang w:eastAsia="en-US"/>
    </w:rPr>
  </w:style>
  <w:style w:type="paragraph" w:customStyle="1" w:styleId="Verticalemarginedestro">
    <w:name w:val="Verticale  margine destro"/>
    <w:rsid w:val="006C21B5"/>
    <w:pPr>
      <w:tabs>
        <w:tab w:val="center" w:pos="4320"/>
        <w:tab w:val="right" w:pos="8640"/>
      </w:tabs>
      <w:spacing w:after="200" w:line="276" w:lineRule="auto"/>
    </w:pPr>
    <w:rPr>
      <w:sz w:val="22"/>
      <w:szCs w:val="22"/>
      <w:lang w:eastAsia="en-US"/>
    </w:rPr>
  </w:style>
  <w:style w:type="paragraph" w:customStyle="1" w:styleId="Parentesiquadre21">
    <w:name w:val="Parentesi quadre 21"/>
    <w:rsid w:val="006C21B5"/>
    <w:pPr>
      <w:tabs>
        <w:tab w:val="center" w:pos="4320"/>
        <w:tab w:val="right" w:pos="8640"/>
      </w:tabs>
      <w:spacing w:after="200" w:line="276" w:lineRule="auto"/>
    </w:pPr>
    <w:rPr>
      <w:sz w:val="22"/>
      <w:szCs w:val="22"/>
      <w:lang w:eastAsia="en-US"/>
    </w:rPr>
  </w:style>
  <w:style w:type="paragraph" w:customStyle="1" w:styleId="Cerchio">
    <w:name w:val="Cerchio"/>
    <w:rsid w:val="006C21B5"/>
    <w:pPr>
      <w:tabs>
        <w:tab w:val="center" w:pos="4320"/>
        <w:tab w:val="right" w:pos="8640"/>
      </w:tabs>
      <w:spacing w:after="200" w:line="276" w:lineRule="auto"/>
    </w:pPr>
    <w:rPr>
      <w:sz w:val="22"/>
      <w:szCs w:val="22"/>
      <w:lang w:eastAsia="en-US"/>
    </w:rPr>
  </w:style>
  <w:style w:type="paragraph" w:customStyle="1" w:styleId="Grandeincorsivo1">
    <w:name w:val="Grande in corsivo 1"/>
    <w:rsid w:val="006C21B5"/>
    <w:pPr>
      <w:tabs>
        <w:tab w:val="center" w:pos="4680"/>
        <w:tab w:val="right" w:pos="9360"/>
      </w:tabs>
    </w:pPr>
    <w:rPr>
      <w:sz w:val="22"/>
      <w:szCs w:val="22"/>
      <w:lang w:eastAsia="en-US"/>
    </w:rPr>
  </w:style>
  <w:style w:type="paragraph" w:customStyle="1" w:styleId="Contornoverticale11">
    <w:name w:val="Contorno verticale 11"/>
    <w:rsid w:val="006C21B5"/>
    <w:pPr>
      <w:tabs>
        <w:tab w:val="center" w:pos="4680"/>
        <w:tab w:val="right" w:pos="9360"/>
      </w:tabs>
    </w:pPr>
    <w:rPr>
      <w:sz w:val="22"/>
      <w:szCs w:val="22"/>
      <w:lang w:eastAsia="en-US"/>
    </w:rPr>
  </w:style>
  <w:style w:type="paragraph" w:customStyle="1" w:styleId="Contornoverticale21">
    <w:name w:val="Contorno verticale 21"/>
    <w:rsid w:val="006C21B5"/>
    <w:pPr>
      <w:tabs>
        <w:tab w:val="center" w:pos="4680"/>
        <w:tab w:val="right" w:pos="9360"/>
      </w:tabs>
    </w:pPr>
    <w:rPr>
      <w:sz w:val="22"/>
      <w:szCs w:val="22"/>
      <w:lang w:eastAsia="en-US"/>
    </w:rPr>
  </w:style>
  <w:style w:type="paragraph" w:customStyle="1" w:styleId="Moltogrande">
    <w:name w:val="Molto grande"/>
    <w:rsid w:val="006C21B5"/>
    <w:pPr>
      <w:spacing w:after="200" w:line="276" w:lineRule="auto"/>
    </w:pPr>
    <w:rPr>
      <w:sz w:val="22"/>
      <w:szCs w:val="22"/>
      <w:lang w:eastAsia="en-US"/>
    </w:rPr>
  </w:style>
  <w:style w:type="table" w:customStyle="1" w:styleId="LightList1">
    <w:name w:val="Light List1"/>
    <w:basedOn w:val="TableNormal"/>
    <w:uiPriority w:val="61"/>
    <w:rsid w:val="006C21B5"/>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3">
    <w:name w:val="Light List Accent 3"/>
    <w:basedOn w:val="TableNormal"/>
    <w:uiPriority w:val="61"/>
    <w:rsid w:val="006C21B5"/>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List2-Accent1">
    <w:name w:val="Medium List 2 Accent 1"/>
    <w:basedOn w:val="TableNormal"/>
    <w:uiPriority w:val="66"/>
    <w:rsid w:val="006C21B5"/>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6C21B5"/>
    <w:pPr>
      <w:tabs>
        <w:tab w:val="decimal" w:pos="360"/>
      </w:tabs>
      <w:spacing w:after="200" w:line="276" w:lineRule="auto"/>
      <w:jc w:val="left"/>
    </w:pPr>
    <w:rPr>
      <w:sz w:val="22"/>
      <w:szCs w:val="22"/>
      <w:lang w:bidi="ar-SA"/>
    </w:rPr>
  </w:style>
  <w:style w:type="paragraph" w:styleId="FootnoteText">
    <w:name w:val="footnote text"/>
    <w:basedOn w:val="FootnoteBase"/>
    <w:link w:val="FootnoteTextChar1"/>
    <w:rsid w:val="006C21B5"/>
  </w:style>
  <w:style w:type="character" w:customStyle="1" w:styleId="FootnoteTextChar">
    <w:name w:val="Footnote Text Char"/>
    <w:rsid w:val="006C21B5"/>
    <w:rPr>
      <w:lang w:eastAsia="en-US" w:bidi="en-US"/>
    </w:rPr>
  </w:style>
  <w:style w:type="table" w:customStyle="1" w:styleId="LightShading-Accent11">
    <w:name w:val="Light Shading - Accent 11"/>
    <w:basedOn w:val="TableNormal"/>
    <w:uiPriority w:val="60"/>
    <w:rsid w:val="006C21B5"/>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2-Accent5">
    <w:name w:val="Medium Shading 2 Accent 5"/>
    <w:basedOn w:val="TableNormal"/>
    <w:uiPriority w:val="64"/>
    <w:rsid w:val="006C21B5"/>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eNormal"/>
    <w:uiPriority w:val="99"/>
    <w:qFormat/>
    <w:rsid w:val="006C21B5"/>
    <w:rPr>
      <w:sz w:val="22"/>
      <w:szCs w:val="22"/>
      <w:lang w:eastAsia="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
    <w:name w:val="Calendar 2"/>
    <w:basedOn w:val="TableNormal"/>
    <w:uiPriority w:val="99"/>
    <w:qFormat/>
    <w:rsid w:val="006C21B5"/>
    <w:pPr>
      <w:jc w:val="center"/>
    </w:pPr>
    <w:rPr>
      <w:sz w:val="28"/>
      <w:szCs w:val="28"/>
      <w:lang w:eastAsia="en-US"/>
    </w:rPr>
    <w:tblPr>
      <w:tblBorders>
        <w:insideV w:val="single" w:sz="4" w:space="0" w:color="95B3D7"/>
      </w:tblBorders>
    </w:tblPr>
    <w:tblStylePr w:type="firstRow">
      <w:rPr>
        <w:rFonts w:ascii="Century Gothic" w:eastAsia="Times New Roman" w:hAnsi="Century Gothic"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Normal"/>
    <w:uiPriority w:val="99"/>
    <w:qFormat/>
    <w:rsid w:val="006C21B5"/>
    <w:pPr>
      <w:jc w:val="right"/>
    </w:pPr>
    <w:rPr>
      <w:rFonts w:ascii="Cambria" w:hAnsi="Cambria"/>
      <w:color w:val="7F7F7F"/>
      <w:sz w:val="22"/>
      <w:szCs w:val="22"/>
      <w:lang w:eastAsia="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
    <w:name w:val="Calendar 4"/>
    <w:basedOn w:val="TableNormal"/>
    <w:uiPriority w:val="99"/>
    <w:qFormat/>
    <w:rsid w:val="006C21B5"/>
    <w:pPr>
      <w:snapToGrid w:val="0"/>
    </w:pPr>
    <w:rPr>
      <w:b/>
      <w:bCs/>
      <w:color w:val="D9D9D9"/>
      <w:sz w:val="16"/>
      <w:szCs w:val="16"/>
      <w:lang w:eastAsia="en-US"/>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95CF459BD54E4C5881AADA500C8E446B">
    <w:name w:val="95CF459BD54E4C5881AADA500C8E446B"/>
    <w:rsid w:val="006C21B5"/>
    <w:pPr>
      <w:spacing w:after="200" w:line="276" w:lineRule="auto"/>
    </w:pPr>
    <w:rPr>
      <w:sz w:val="22"/>
      <w:szCs w:val="22"/>
      <w:lang w:val="en-US" w:eastAsia="en-US"/>
    </w:rPr>
  </w:style>
  <w:style w:type="paragraph" w:customStyle="1" w:styleId="Tradizionalecitazione">
    <w:name w:val="Tradizionale  citazione"/>
    <w:rsid w:val="006C21B5"/>
    <w:pPr>
      <w:spacing w:after="200" w:line="276" w:lineRule="auto"/>
    </w:pPr>
    <w:rPr>
      <w:sz w:val="22"/>
      <w:szCs w:val="22"/>
      <w:lang w:eastAsia="en-US"/>
    </w:rPr>
  </w:style>
  <w:style w:type="paragraph" w:customStyle="1" w:styleId="262969A0B86442DC866A7B8493CFBE6A">
    <w:name w:val="262969A0B86442DC866A7B8493CFBE6A"/>
    <w:rsid w:val="006C21B5"/>
    <w:pPr>
      <w:spacing w:after="200" w:line="276" w:lineRule="auto"/>
    </w:pPr>
    <w:rPr>
      <w:sz w:val="22"/>
      <w:szCs w:val="22"/>
      <w:lang w:val="en-US" w:eastAsia="en-US"/>
    </w:rPr>
  </w:style>
  <w:style w:type="paragraph" w:customStyle="1" w:styleId="Tradizionaleintestazlaterale">
    <w:name w:val="Tradizionale  intestaz. laterale"/>
    <w:rsid w:val="006C21B5"/>
    <w:pPr>
      <w:spacing w:after="200" w:line="276" w:lineRule="auto"/>
    </w:pPr>
    <w:rPr>
      <w:sz w:val="22"/>
      <w:szCs w:val="22"/>
      <w:lang w:eastAsia="en-US"/>
    </w:rPr>
  </w:style>
  <w:style w:type="paragraph" w:customStyle="1" w:styleId="380005BEAF964A7AA7A5672E95BDC08E">
    <w:name w:val="380005BEAF964A7AA7A5672E95BDC08E"/>
    <w:rsid w:val="006C21B5"/>
    <w:pPr>
      <w:spacing w:after="200" w:line="276" w:lineRule="auto"/>
    </w:pPr>
    <w:rPr>
      <w:sz w:val="22"/>
      <w:szCs w:val="22"/>
      <w:lang w:val="en-US" w:eastAsia="en-US"/>
    </w:rPr>
  </w:style>
  <w:style w:type="paragraph" w:customStyle="1" w:styleId="Linealateralecitazione">
    <w:name w:val="Linea laterale  citazione"/>
    <w:rsid w:val="006C21B5"/>
    <w:pPr>
      <w:spacing w:after="200" w:line="276" w:lineRule="auto"/>
    </w:pPr>
    <w:rPr>
      <w:sz w:val="22"/>
      <w:szCs w:val="22"/>
      <w:lang w:eastAsia="en-US"/>
    </w:rPr>
  </w:style>
  <w:style w:type="paragraph" w:customStyle="1" w:styleId="A467DDD0081C4E6797F0B61AD2D410AD">
    <w:name w:val="A467DDD0081C4E6797F0B61AD2D410AD"/>
    <w:rsid w:val="006C21B5"/>
    <w:pPr>
      <w:spacing w:after="200" w:line="276" w:lineRule="auto"/>
    </w:pPr>
    <w:rPr>
      <w:sz w:val="22"/>
      <w:szCs w:val="22"/>
      <w:lang w:val="en-US" w:eastAsia="en-US"/>
    </w:rPr>
  </w:style>
  <w:style w:type="paragraph" w:customStyle="1" w:styleId="Linealateraleintestlaterale">
    <w:name w:val="Linea laterale  intest. laterale"/>
    <w:rsid w:val="006C21B5"/>
    <w:pPr>
      <w:spacing w:after="200" w:line="276" w:lineRule="auto"/>
    </w:pPr>
    <w:rPr>
      <w:sz w:val="22"/>
      <w:szCs w:val="22"/>
      <w:lang w:eastAsia="en-US"/>
    </w:rPr>
  </w:style>
  <w:style w:type="paragraph" w:customStyle="1" w:styleId="3460329D87974D15B3077F387EA85B82">
    <w:name w:val="3460329D87974D15B3077F387EA85B82"/>
    <w:rsid w:val="006C21B5"/>
    <w:pPr>
      <w:spacing w:after="200" w:line="276" w:lineRule="auto"/>
    </w:pPr>
    <w:rPr>
      <w:sz w:val="22"/>
      <w:szCs w:val="22"/>
      <w:lang w:val="en-US" w:eastAsia="en-US"/>
    </w:rPr>
  </w:style>
  <w:style w:type="paragraph" w:customStyle="1" w:styleId="Pilacitazione">
    <w:name w:val="Pila  citazione"/>
    <w:rsid w:val="006C21B5"/>
    <w:pPr>
      <w:spacing w:after="200" w:line="276" w:lineRule="auto"/>
    </w:pPr>
    <w:rPr>
      <w:sz w:val="22"/>
      <w:szCs w:val="22"/>
      <w:lang w:eastAsia="en-US"/>
    </w:rPr>
  </w:style>
  <w:style w:type="paragraph" w:customStyle="1" w:styleId="972E014F8FFF4C37B875D56D9FA80863">
    <w:name w:val="972E014F8FFF4C37B875D56D9FA80863"/>
    <w:rsid w:val="006C21B5"/>
    <w:pPr>
      <w:spacing w:after="200" w:line="276" w:lineRule="auto"/>
    </w:pPr>
    <w:rPr>
      <w:sz w:val="22"/>
      <w:szCs w:val="22"/>
      <w:lang w:val="en-US" w:eastAsia="en-US"/>
    </w:rPr>
  </w:style>
  <w:style w:type="paragraph" w:customStyle="1" w:styleId="Pilaintestazionelaterale">
    <w:name w:val="Pila  intestazione laterale"/>
    <w:rsid w:val="006C21B5"/>
    <w:pPr>
      <w:spacing w:after="200" w:line="276" w:lineRule="auto"/>
    </w:pPr>
    <w:rPr>
      <w:sz w:val="22"/>
      <w:szCs w:val="22"/>
      <w:lang w:eastAsia="en-US"/>
    </w:rPr>
  </w:style>
  <w:style w:type="paragraph" w:customStyle="1" w:styleId="174E25909C3F4CDCA3208CD0A2EB78B0">
    <w:name w:val="174E25909C3F4CDCA3208CD0A2EB78B0"/>
    <w:rsid w:val="006C21B5"/>
    <w:pPr>
      <w:spacing w:after="200" w:line="276" w:lineRule="auto"/>
    </w:pPr>
    <w:rPr>
      <w:sz w:val="22"/>
      <w:szCs w:val="22"/>
      <w:lang w:val="en-US" w:eastAsia="en-US"/>
    </w:rPr>
  </w:style>
  <w:style w:type="paragraph" w:customStyle="1" w:styleId="Austerocitazione">
    <w:name w:val="Austero  citazione"/>
    <w:rsid w:val="006C21B5"/>
    <w:pPr>
      <w:spacing w:after="200" w:line="276" w:lineRule="auto"/>
    </w:pPr>
    <w:rPr>
      <w:sz w:val="22"/>
      <w:szCs w:val="22"/>
      <w:lang w:eastAsia="en-US"/>
    </w:rPr>
  </w:style>
  <w:style w:type="paragraph" w:customStyle="1" w:styleId="26633C9CA9794D189E26C1222780848F">
    <w:name w:val="26633C9CA9794D189E26C1222780848F"/>
    <w:rsid w:val="006C21B5"/>
    <w:pPr>
      <w:spacing w:after="200" w:line="276" w:lineRule="auto"/>
    </w:pPr>
    <w:rPr>
      <w:sz w:val="22"/>
      <w:szCs w:val="22"/>
      <w:lang w:val="en-US" w:eastAsia="en-US"/>
    </w:rPr>
  </w:style>
  <w:style w:type="paragraph" w:customStyle="1" w:styleId="Austerointestazionelaterale">
    <w:name w:val="Austero  intestazione laterale"/>
    <w:rsid w:val="006C21B5"/>
    <w:pPr>
      <w:spacing w:after="200" w:line="276" w:lineRule="auto"/>
    </w:pPr>
    <w:rPr>
      <w:sz w:val="22"/>
      <w:szCs w:val="22"/>
      <w:lang w:eastAsia="en-US"/>
    </w:rPr>
  </w:style>
  <w:style w:type="paragraph" w:customStyle="1" w:styleId="69435693357D4A5C924445A445627592">
    <w:name w:val="69435693357D4A5C924445A445627592"/>
    <w:rsid w:val="006C21B5"/>
    <w:pPr>
      <w:spacing w:after="200" w:line="276" w:lineRule="auto"/>
    </w:pPr>
    <w:rPr>
      <w:sz w:val="22"/>
      <w:szCs w:val="22"/>
      <w:lang w:val="en-US" w:eastAsia="en-US"/>
    </w:rPr>
  </w:style>
  <w:style w:type="paragraph" w:customStyle="1" w:styleId="Alfabetocitazione">
    <w:name w:val="Alfabeto  citazione"/>
    <w:rsid w:val="006C21B5"/>
    <w:pPr>
      <w:spacing w:after="200" w:line="276" w:lineRule="auto"/>
    </w:pPr>
    <w:rPr>
      <w:sz w:val="22"/>
      <w:szCs w:val="22"/>
      <w:lang w:eastAsia="en-US"/>
    </w:rPr>
  </w:style>
  <w:style w:type="paragraph" w:customStyle="1" w:styleId="A83D796824494D4187E13CCF48728734">
    <w:name w:val="A83D796824494D4187E13CCF48728734"/>
    <w:rsid w:val="006C21B5"/>
    <w:pPr>
      <w:spacing w:after="200" w:line="276" w:lineRule="auto"/>
    </w:pPr>
    <w:rPr>
      <w:sz w:val="22"/>
      <w:szCs w:val="22"/>
      <w:lang w:val="en-US" w:eastAsia="en-US"/>
    </w:rPr>
  </w:style>
  <w:style w:type="paragraph" w:customStyle="1" w:styleId="Alfabetointestazionelaterale">
    <w:name w:val="Alfabeto  intestazione laterale"/>
    <w:rsid w:val="006C21B5"/>
    <w:pPr>
      <w:spacing w:after="200" w:line="276" w:lineRule="auto"/>
    </w:pPr>
    <w:rPr>
      <w:sz w:val="22"/>
      <w:szCs w:val="22"/>
      <w:lang w:eastAsia="en-US"/>
    </w:rPr>
  </w:style>
  <w:style w:type="paragraph" w:customStyle="1" w:styleId="0D465ED80B1F4FD8B9578F2B621FAEE8">
    <w:name w:val="0D465ED80B1F4FD8B9578F2B621FAEE8"/>
    <w:rsid w:val="006C21B5"/>
    <w:pPr>
      <w:spacing w:after="200" w:line="276" w:lineRule="auto"/>
    </w:pPr>
    <w:rPr>
      <w:sz w:val="22"/>
      <w:szCs w:val="22"/>
      <w:lang w:val="en-US" w:eastAsia="en-US"/>
    </w:rPr>
  </w:style>
  <w:style w:type="paragraph" w:customStyle="1" w:styleId="Annocitazione">
    <w:name w:val="Anno  citazione"/>
    <w:rsid w:val="006C21B5"/>
    <w:pPr>
      <w:spacing w:after="200" w:line="276" w:lineRule="auto"/>
    </w:pPr>
    <w:rPr>
      <w:sz w:val="22"/>
      <w:szCs w:val="22"/>
      <w:lang w:eastAsia="en-US"/>
    </w:rPr>
  </w:style>
  <w:style w:type="paragraph" w:customStyle="1" w:styleId="0D2061C71A574EA4B1B781B499351744">
    <w:name w:val="0D2061C71A574EA4B1B781B499351744"/>
    <w:rsid w:val="006C21B5"/>
    <w:pPr>
      <w:spacing w:after="200" w:line="276" w:lineRule="auto"/>
    </w:pPr>
    <w:rPr>
      <w:sz w:val="22"/>
      <w:szCs w:val="22"/>
      <w:lang w:val="en-US" w:eastAsia="en-US"/>
    </w:rPr>
  </w:style>
  <w:style w:type="paragraph" w:customStyle="1" w:styleId="Annointestazionelaterale">
    <w:name w:val="Anno  intestazione  laterale"/>
    <w:rsid w:val="006C21B5"/>
    <w:pPr>
      <w:spacing w:after="200" w:line="276" w:lineRule="auto"/>
    </w:pPr>
    <w:rPr>
      <w:sz w:val="22"/>
      <w:szCs w:val="22"/>
      <w:lang w:eastAsia="en-US"/>
    </w:rPr>
  </w:style>
  <w:style w:type="paragraph" w:customStyle="1" w:styleId="ADA4A87A6C7E425DAC08146150E333CB">
    <w:name w:val="ADA4A87A6C7E425DAC08146150E333CB"/>
    <w:rsid w:val="006C21B5"/>
    <w:pPr>
      <w:spacing w:after="200" w:line="276" w:lineRule="auto"/>
    </w:pPr>
    <w:rPr>
      <w:sz w:val="22"/>
      <w:szCs w:val="22"/>
      <w:lang w:val="en-US" w:eastAsia="en-US"/>
    </w:rPr>
  </w:style>
  <w:style w:type="paragraph" w:customStyle="1" w:styleId="Geometriacitazione">
    <w:name w:val="Geometria  citazione"/>
    <w:rsid w:val="006C21B5"/>
    <w:pPr>
      <w:spacing w:after="200" w:line="276" w:lineRule="auto"/>
    </w:pPr>
    <w:rPr>
      <w:sz w:val="22"/>
      <w:szCs w:val="22"/>
      <w:lang w:eastAsia="en-US"/>
    </w:rPr>
  </w:style>
  <w:style w:type="paragraph" w:customStyle="1" w:styleId="5B0EFA8965724E49932E887FE0790522">
    <w:name w:val="5B0EFA8965724E49932E887FE0790522"/>
    <w:rsid w:val="006C21B5"/>
    <w:pPr>
      <w:spacing w:after="200" w:line="276" w:lineRule="auto"/>
    </w:pPr>
    <w:rPr>
      <w:sz w:val="22"/>
      <w:szCs w:val="22"/>
      <w:lang w:val="en-US" w:eastAsia="en-US"/>
    </w:rPr>
  </w:style>
  <w:style w:type="paragraph" w:customStyle="1" w:styleId="Geometriaintestazionelaterale">
    <w:name w:val="Geometria  intestazione laterale"/>
    <w:rsid w:val="006C21B5"/>
    <w:pPr>
      <w:spacing w:after="200" w:line="276" w:lineRule="auto"/>
    </w:pPr>
    <w:rPr>
      <w:sz w:val="22"/>
      <w:szCs w:val="22"/>
      <w:lang w:eastAsia="en-US"/>
    </w:rPr>
  </w:style>
  <w:style w:type="paragraph" w:customStyle="1" w:styleId="9D608DBBE3FE41E2BECCDE46A6C69633">
    <w:name w:val="9D608DBBE3FE41E2BECCDE46A6C69633"/>
    <w:rsid w:val="006C21B5"/>
    <w:pPr>
      <w:spacing w:after="200" w:line="276" w:lineRule="auto"/>
    </w:pPr>
    <w:rPr>
      <w:sz w:val="22"/>
      <w:szCs w:val="22"/>
      <w:lang w:val="en-US" w:eastAsia="en-US"/>
    </w:rPr>
  </w:style>
  <w:style w:type="paragraph" w:customStyle="1" w:styleId="Popcitazione">
    <w:name w:val="Pop  citazione"/>
    <w:rsid w:val="006C21B5"/>
    <w:pPr>
      <w:spacing w:after="200" w:line="276" w:lineRule="auto"/>
    </w:pPr>
    <w:rPr>
      <w:sz w:val="22"/>
      <w:szCs w:val="22"/>
      <w:lang w:eastAsia="en-US"/>
    </w:rPr>
  </w:style>
  <w:style w:type="paragraph" w:customStyle="1" w:styleId="7B95BD63CCBC4B96BEF52D548B129CC2">
    <w:name w:val="7B95BD63CCBC4B96BEF52D548B129CC2"/>
    <w:rsid w:val="006C21B5"/>
    <w:pPr>
      <w:spacing w:after="200" w:line="276" w:lineRule="auto"/>
    </w:pPr>
    <w:rPr>
      <w:sz w:val="22"/>
      <w:szCs w:val="22"/>
      <w:lang w:val="en-US" w:eastAsia="en-US"/>
    </w:rPr>
  </w:style>
  <w:style w:type="paragraph" w:customStyle="1" w:styleId="Popintestazionelaterale">
    <w:name w:val="Pop  intestazione laterale"/>
    <w:rsid w:val="006C21B5"/>
    <w:pPr>
      <w:spacing w:after="200" w:line="276" w:lineRule="auto"/>
    </w:pPr>
    <w:rPr>
      <w:sz w:val="22"/>
      <w:szCs w:val="22"/>
      <w:lang w:eastAsia="en-US"/>
    </w:rPr>
  </w:style>
  <w:style w:type="paragraph" w:customStyle="1" w:styleId="B9020220839E418DB2A77739F1F44487">
    <w:name w:val="B9020220839E418DB2A77739F1F44487"/>
    <w:rsid w:val="006C21B5"/>
    <w:pPr>
      <w:spacing w:after="200" w:line="276" w:lineRule="auto"/>
    </w:pPr>
    <w:rPr>
      <w:sz w:val="22"/>
      <w:szCs w:val="22"/>
      <w:lang w:val="en-US" w:eastAsia="en-US"/>
    </w:rPr>
  </w:style>
  <w:style w:type="paragraph" w:customStyle="1" w:styleId="Lineecitazione">
    <w:name w:val="Linee  citazione"/>
    <w:rsid w:val="006C21B5"/>
    <w:pPr>
      <w:spacing w:after="200" w:line="276" w:lineRule="auto"/>
    </w:pPr>
    <w:rPr>
      <w:sz w:val="22"/>
      <w:szCs w:val="22"/>
      <w:lang w:eastAsia="en-US"/>
    </w:rPr>
  </w:style>
  <w:style w:type="paragraph" w:customStyle="1" w:styleId="BB8642947EB94209B14DA002ED2D4872">
    <w:name w:val="BB8642947EB94209B14DA002ED2D4872"/>
    <w:rsid w:val="006C21B5"/>
    <w:pPr>
      <w:spacing w:after="200" w:line="276" w:lineRule="auto"/>
    </w:pPr>
    <w:rPr>
      <w:sz w:val="22"/>
      <w:szCs w:val="22"/>
      <w:lang w:val="en-US" w:eastAsia="en-US"/>
    </w:rPr>
  </w:style>
  <w:style w:type="paragraph" w:customStyle="1" w:styleId="Lineeintestazionelaterale">
    <w:name w:val="Linee  intestazione laterale"/>
    <w:rsid w:val="006C21B5"/>
    <w:pPr>
      <w:spacing w:after="200" w:line="276" w:lineRule="auto"/>
    </w:pPr>
    <w:rPr>
      <w:sz w:val="22"/>
      <w:szCs w:val="22"/>
      <w:lang w:eastAsia="en-US"/>
    </w:rPr>
  </w:style>
  <w:style w:type="paragraph" w:customStyle="1" w:styleId="E0FFC2E7B9A645D9B431A9212AC03195">
    <w:name w:val="E0FFC2E7B9A645D9B431A9212AC03195"/>
    <w:rsid w:val="006C21B5"/>
    <w:pPr>
      <w:spacing w:after="200" w:line="276" w:lineRule="auto"/>
    </w:pPr>
    <w:rPr>
      <w:sz w:val="22"/>
      <w:szCs w:val="22"/>
      <w:lang w:val="en-US" w:eastAsia="en-US"/>
    </w:rPr>
  </w:style>
  <w:style w:type="paragraph" w:customStyle="1" w:styleId="Epocacitazione">
    <w:name w:val="Epoca  citazione"/>
    <w:rsid w:val="006C21B5"/>
    <w:pPr>
      <w:spacing w:after="200" w:line="276" w:lineRule="auto"/>
    </w:pPr>
    <w:rPr>
      <w:sz w:val="22"/>
      <w:szCs w:val="22"/>
      <w:lang w:eastAsia="en-US"/>
    </w:rPr>
  </w:style>
  <w:style w:type="paragraph" w:customStyle="1" w:styleId="566511580AEB4C9A8AAE18DB83586F59">
    <w:name w:val="566511580AEB4C9A8AAE18DB83586F59"/>
    <w:rsid w:val="006C21B5"/>
    <w:pPr>
      <w:spacing w:after="200" w:line="276" w:lineRule="auto"/>
    </w:pPr>
    <w:rPr>
      <w:sz w:val="22"/>
      <w:szCs w:val="22"/>
      <w:lang w:val="en-US" w:eastAsia="en-US"/>
    </w:rPr>
  </w:style>
  <w:style w:type="paragraph" w:customStyle="1" w:styleId="Epocaintestazionelaterale">
    <w:name w:val="Epoca  intestazione laterale"/>
    <w:rsid w:val="006C21B5"/>
    <w:pPr>
      <w:spacing w:after="200" w:line="276" w:lineRule="auto"/>
    </w:pPr>
    <w:rPr>
      <w:sz w:val="22"/>
      <w:szCs w:val="22"/>
      <w:lang w:eastAsia="en-US"/>
    </w:rPr>
  </w:style>
  <w:style w:type="paragraph" w:customStyle="1" w:styleId="F744EC7387034A80B7C1FC8DF4407154">
    <w:name w:val="F744EC7387034A80B7C1FC8DF4407154"/>
    <w:rsid w:val="006C21B5"/>
    <w:pPr>
      <w:spacing w:after="200" w:line="276" w:lineRule="auto"/>
    </w:pPr>
    <w:rPr>
      <w:sz w:val="22"/>
      <w:szCs w:val="22"/>
      <w:lang w:val="en-US" w:eastAsia="en-US"/>
    </w:rPr>
  </w:style>
  <w:style w:type="paragraph" w:customStyle="1" w:styleId="Verticalecitazione">
    <w:name w:val="Verticale  citazione"/>
    <w:rsid w:val="006C21B5"/>
    <w:pPr>
      <w:spacing w:after="200" w:line="276" w:lineRule="auto"/>
    </w:pPr>
    <w:rPr>
      <w:sz w:val="22"/>
      <w:szCs w:val="22"/>
      <w:lang w:eastAsia="en-US"/>
    </w:rPr>
  </w:style>
  <w:style w:type="paragraph" w:customStyle="1" w:styleId="84D0F64A63FE41B8B3A798F6A3B6FF71">
    <w:name w:val="84D0F64A63FE41B8B3A798F6A3B6FF71"/>
    <w:rsid w:val="006C21B5"/>
    <w:pPr>
      <w:spacing w:after="200" w:line="276" w:lineRule="auto"/>
    </w:pPr>
    <w:rPr>
      <w:sz w:val="22"/>
      <w:szCs w:val="22"/>
      <w:lang w:val="en-US" w:eastAsia="en-US"/>
    </w:rPr>
  </w:style>
  <w:style w:type="paragraph" w:customStyle="1" w:styleId="Verticaleintestazionelaterale">
    <w:name w:val="Verticale  intestazione laterale"/>
    <w:rsid w:val="006C21B5"/>
    <w:pPr>
      <w:spacing w:after="200" w:line="276" w:lineRule="auto"/>
    </w:pPr>
    <w:rPr>
      <w:sz w:val="22"/>
      <w:szCs w:val="22"/>
      <w:lang w:eastAsia="en-US"/>
    </w:rPr>
  </w:style>
  <w:style w:type="paragraph" w:customStyle="1" w:styleId="986DE12494B9426EA46CCBBD2C546315">
    <w:name w:val="986DE12494B9426EA46CCBBD2C546315"/>
    <w:rsid w:val="006C21B5"/>
    <w:pPr>
      <w:spacing w:after="200" w:line="276" w:lineRule="auto"/>
    </w:pPr>
    <w:rPr>
      <w:sz w:val="22"/>
      <w:szCs w:val="22"/>
      <w:lang w:val="en-US" w:eastAsia="en-US"/>
    </w:rPr>
  </w:style>
  <w:style w:type="paragraph" w:customStyle="1" w:styleId="Puzzlecitazione">
    <w:name w:val="Puzzle  citazione"/>
    <w:rsid w:val="006C21B5"/>
    <w:pPr>
      <w:spacing w:after="200" w:line="276" w:lineRule="auto"/>
    </w:pPr>
    <w:rPr>
      <w:sz w:val="22"/>
      <w:szCs w:val="22"/>
      <w:lang w:eastAsia="en-US"/>
    </w:rPr>
  </w:style>
  <w:style w:type="paragraph" w:customStyle="1" w:styleId="1D604A34D5A64C4697D740B121D53F68">
    <w:name w:val="1D604A34D5A64C4697D740B121D53F68"/>
    <w:rsid w:val="006C21B5"/>
    <w:pPr>
      <w:spacing w:after="200" w:line="276" w:lineRule="auto"/>
    </w:pPr>
    <w:rPr>
      <w:sz w:val="22"/>
      <w:szCs w:val="22"/>
      <w:lang w:val="en-US" w:eastAsia="en-US"/>
    </w:rPr>
  </w:style>
  <w:style w:type="paragraph" w:customStyle="1" w:styleId="Puzzleintestazionelaterale">
    <w:name w:val="Puzzle  intestazione laterale"/>
    <w:rsid w:val="006C21B5"/>
    <w:pPr>
      <w:spacing w:after="200" w:line="276" w:lineRule="auto"/>
    </w:pPr>
    <w:rPr>
      <w:sz w:val="22"/>
      <w:szCs w:val="22"/>
      <w:lang w:eastAsia="en-US"/>
    </w:rPr>
  </w:style>
  <w:style w:type="paragraph" w:customStyle="1" w:styleId="62013600E98646ECA4B8C66061FD5B77">
    <w:name w:val="62013600E98646ECA4B8C66061FD5B77"/>
    <w:rsid w:val="006C21B5"/>
    <w:pPr>
      <w:spacing w:after="200" w:line="276" w:lineRule="auto"/>
    </w:pPr>
    <w:rPr>
      <w:sz w:val="22"/>
      <w:szCs w:val="22"/>
      <w:lang w:val="en-US" w:eastAsia="en-US"/>
    </w:rPr>
  </w:style>
  <w:style w:type="paragraph" w:customStyle="1" w:styleId="Movimentocitazione">
    <w:name w:val="Movimento  citazione"/>
    <w:rsid w:val="006C21B5"/>
    <w:pPr>
      <w:spacing w:after="200" w:line="276" w:lineRule="auto"/>
    </w:pPr>
    <w:rPr>
      <w:sz w:val="22"/>
      <w:szCs w:val="22"/>
      <w:lang w:eastAsia="en-US"/>
    </w:rPr>
  </w:style>
  <w:style w:type="paragraph" w:customStyle="1" w:styleId="81F7F442A4944BD7901B82878E8B2B43">
    <w:name w:val="81F7F442A4944BD7901B82878E8B2B43"/>
    <w:rsid w:val="006C21B5"/>
    <w:pPr>
      <w:spacing w:after="200" w:line="276" w:lineRule="auto"/>
    </w:pPr>
    <w:rPr>
      <w:sz w:val="22"/>
      <w:szCs w:val="22"/>
      <w:lang w:val="en-US" w:eastAsia="en-US"/>
    </w:rPr>
  </w:style>
  <w:style w:type="paragraph" w:customStyle="1" w:styleId="Movimentointestazionelaterale">
    <w:name w:val="Movimento  intestazione laterale"/>
    <w:rsid w:val="006C21B5"/>
    <w:pPr>
      <w:spacing w:after="200" w:line="276" w:lineRule="auto"/>
    </w:pPr>
    <w:rPr>
      <w:sz w:val="22"/>
      <w:szCs w:val="22"/>
      <w:lang w:eastAsia="en-US"/>
    </w:rPr>
  </w:style>
  <w:style w:type="paragraph" w:customStyle="1" w:styleId="14228F97AC3144C3BC03E5E2BDC90AA3">
    <w:name w:val="14228F97AC3144C3BC03E5E2BDC90AA3"/>
    <w:rsid w:val="006C21B5"/>
    <w:pPr>
      <w:spacing w:after="200" w:line="276" w:lineRule="auto"/>
    </w:pPr>
    <w:rPr>
      <w:sz w:val="22"/>
      <w:szCs w:val="22"/>
      <w:lang w:val="en-US" w:eastAsia="en-US"/>
    </w:rPr>
  </w:style>
  <w:style w:type="paragraph" w:customStyle="1" w:styleId="Riquadricitazione">
    <w:name w:val="Riquadri  citazione"/>
    <w:rsid w:val="006C21B5"/>
    <w:pPr>
      <w:spacing w:after="200" w:line="276" w:lineRule="auto"/>
    </w:pPr>
    <w:rPr>
      <w:sz w:val="22"/>
      <w:szCs w:val="22"/>
      <w:lang w:eastAsia="en-US"/>
    </w:rPr>
  </w:style>
  <w:style w:type="paragraph" w:customStyle="1" w:styleId="42F99E35AD504B69AF0C6E2C0918A9C0">
    <w:name w:val="42F99E35AD504B69AF0C6E2C0918A9C0"/>
    <w:rsid w:val="006C21B5"/>
    <w:pPr>
      <w:spacing w:after="200" w:line="276" w:lineRule="auto"/>
    </w:pPr>
    <w:rPr>
      <w:sz w:val="22"/>
      <w:szCs w:val="22"/>
      <w:lang w:val="en-US" w:eastAsia="en-US"/>
    </w:rPr>
  </w:style>
  <w:style w:type="paragraph" w:customStyle="1" w:styleId="Riquadriintestazionelaterale">
    <w:name w:val="Riquadri  intestazione laterale"/>
    <w:rsid w:val="006C21B5"/>
    <w:pPr>
      <w:spacing w:after="200" w:line="276" w:lineRule="auto"/>
    </w:pPr>
    <w:rPr>
      <w:sz w:val="22"/>
      <w:szCs w:val="22"/>
      <w:lang w:eastAsia="en-US"/>
    </w:rPr>
  </w:style>
  <w:style w:type="paragraph" w:customStyle="1" w:styleId="9344696744CE47ECA6A746ED5F80A698">
    <w:name w:val="9344696744CE47ECA6A746ED5F80A698"/>
    <w:rsid w:val="006C21B5"/>
    <w:pPr>
      <w:spacing w:after="200" w:line="276" w:lineRule="auto"/>
    </w:pPr>
    <w:rPr>
      <w:sz w:val="22"/>
      <w:szCs w:val="22"/>
      <w:lang w:val="en-US" w:eastAsia="en-US"/>
    </w:rPr>
  </w:style>
  <w:style w:type="paragraph" w:customStyle="1" w:styleId="Contrastocitazione">
    <w:name w:val="Contrasto  citazione"/>
    <w:rsid w:val="006C21B5"/>
    <w:pPr>
      <w:spacing w:after="200" w:line="276" w:lineRule="auto"/>
    </w:pPr>
    <w:rPr>
      <w:sz w:val="22"/>
      <w:szCs w:val="22"/>
      <w:lang w:eastAsia="en-US"/>
    </w:rPr>
  </w:style>
  <w:style w:type="paragraph" w:customStyle="1" w:styleId="EE2C515D81454E4A9641CC693F922DCC">
    <w:name w:val="EE2C515D81454E4A9641CC693F922DCC"/>
    <w:rsid w:val="006C21B5"/>
    <w:pPr>
      <w:spacing w:after="200" w:line="276" w:lineRule="auto"/>
    </w:pPr>
    <w:rPr>
      <w:sz w:val="22"/>
      <w:szCs w:val="22"/>
      <w:lang w:val="en-US" w:eastAsia="en-US"/>
    </w:rPr>
  </w:style>
  <w:style w:type="paragraph" w:customStyle="1" w:styleId="Contrastointestazionelaterale">
    <w:name w:val="Contrasto  intestazione laterale"/>
    <w:rsid w:val="006C21B5"/>
    <w:pPr>
      <w:spacing w:after="200" w:line="276" w:lineRule="auto"/>
    </w:pPr>
    <w:rPr>
      <w:sz w:val="22"/>
      <w:szCs w:val="22"/>
      <w:lang w:eastAsia="en-US"/>
    </w:rPr>
  </w:style>
  <w:style w:type="paragraph" w:customStyle="1" w:styleId="BFD933EC06DD4A29BA2AD174313B9D67">
    <w:name w:val="BFD933EC06DD4A29BA2AD174313B9D67"/>
    <w:rsid w:val="006C21B5"/>
    <w:pPr>
      <w:spacing w:after="200" w:line="276" w:lineRule="auto"/>
    </w:pPr>
    <w:rPr>
      <w:sz w:val="22"/>
      <w:szCs w:val="22"/>
      <w:lang w:val="en-US" w:eastAsia="en-US"/>
    </w:rPr>
  </w:style>
  <w:style w:type="paragraph" w:customStyle="1" w:styleId="Decorazionecitazione">
    <w:name w:val="Decorazione  citazione"/>
    <w:rsid w:val="006C21B5"/>
    <w:pPr>
      <w:spacing w:after="200" w:line="276" w:lineRule="auto"/>
    </w:pPr>
    <w:rPr>
      <w:sz w:val="22"/>
      <w:szCs w:val="22"/>
      <w:lang w:eastAsia="en-US"/>
    </w:rPr>
  </w:style>
  <w:style w:type="paragraph" w:customStyle="1" w:styleId="87F7A5EF8B7F474F92B03E0688744FC9">
    <w:name w:val="87F7A5EF8B7F474F92B03E0688744FC9"/>
    <w:rsid w:val="006C21B5"/>
    <w:pPr>
      <w:spacing w:after="200" w:line="276" w:lineRule="auto"/>
    </w:pPr>
    <w:rPr>
      <w:sz w:val="22"/>
      <w:szCs w:val="22"/>
      <w:lang w:val="en-US" w:eastAsia="en-US"/>
    </w:rPr>
  </w:style>
  <w:style w:type="paragraph" w:customStyle="1" w:styleId="Stellecitazione">
    <w:name w:val="Stelle  citazione"/>
    <w:rsid w:val="006C21B5"/>
    <w:pPr>
      <w:spacing w:after="200" w:line="276" w:lineRule="auto"/>
    </w:pPr>
    <w:rPr>
      <w:sz w:val="22"/>
      <w:szCs w:val="22"/>
      <w:lang w:eastAsia="en-US"/>
    </w:rPr>
  </w:style>
  <w:style w:type="paragraph" w:customStyle="1" w:styleId="E135DC7061AF4E149596706F1EB97060">
    <w:name w:val="E135DC7061AF4E149596706F1EB97060"/>
    <w:rsid w:val="006C21B5"/>
    <w:pPr>
      <w:spacing w:after="200" w:line="276" w:lineRule="auto"/>
    </w:pPr>
    <w:rPr>
      <w:sz w:val="22"/>
      <w:szCs w:val="22"/>
      <w:lang w:val="en-US" w:eastAsia="en-US"/>
    </w:rPr>
  </w:style>
  <w:style w:type="paragraph" w:customStyle="1" w:styleId="Appuntocitazione">
    <w:name w:val="Appunto  citazione"/>
    <w:rsid w:val="006C21B5"/>
    <w:pPr>
      <w:spacing w:after="200" w:line="276" w:lineRule="auto"/>
    </w:pPr>
    <w:rPr>
      <w:sz w:val="22"/>
      <w:szCs w:val="22"/>
      <w:lang w:eastAsia="en-US"/>
    </w:rPr>
  </w:style>
  <w:style w:type="paragraph" w:customStyle="1" w:styleId="FFBBA7399207454F930485A936C6793E">
    <w:name w:val="FFBBA7399207454F930485A936C6793E"/>
    <w:rsid w:val="006C21B5"/>
    <w:pPr>
      <w:spacing w:after="200" w:line="276" w:lineRule="auto"/>
    </w:pPr>
    <w:rPr>
      <w:sz w:val="22"/>
      <w:szCs w:val="22"/>
      <w:lang w:val="en-US" w:eastAsia="en-US"/>
    </w:rPr>
  </w:style>
  <w:style w:type="paragraph" w:customStyle="1" w:styleId="Parentesigraffecitazione">
    <w:name w:val="Parentesi graffe  citazione"/>
    <w:rsid w:val="006C21B5"/>
    <w:pPr>
      <w:spacing w:after="200" w:line="276" w:lineRule="auto"/>
    </w:pPr>
    <w:rPr>
      <w:sz w:val="22"/>
      <w:szCs w:val="22"/>
      <w:lang w:eastAsia="en-US"/>
    </w:rPr>
  </w:style>
  <w:style w:type="paragraph" w:customStyle="1" w:styleId="4302D9BDF749486CA0D452AC60F63949">
    <w:name w:val="4302D9BDF749486CA0D452AC60F63949"/>
    <w:rsid w:val="006C21B5"/>
    <w:pPr>
      <w:spacing w:after="200" w:line="276" w:lineRule="auto"/>
    </w:pPr>
    <w:rPr>
      <w:sz w:val="22"/>
      <w:szCs w:val="22"/>
      <w:lang w:val="en-US" w:eastAsia="en-US"/>
    </w:rPr>
  </w:style>
  <w:style w:type="paragraph" w:customStyle="1" w:styleId="Parentesigraffecitazione2">
    <w:name w:val="Parentesi graffe  citazione 2"/>
    <w:rsid w:val="006C21B5"/>
    <w:pPr>
      <w:spacing w:after="200" w:line="276" w:lineRule="auto"/>
    </w:pPr>
    <w:rPr>
      <w:sz w:val="22"/>
      <w:szCs w:val="22"/>
      <w:lang w:eastAsia="en-US"/>
    </w:rPr>
  </w:style>
  <w:style w:type="paragraph" w:customStyle="1" w:styleId="FEE276B5E48A49BDB3AFB9FEEEAFC1D7">
    <w:name w:val="FEE276B5E48A49BDB3AFB9FEEEAFC1D7"/>
    <w:rsid w:val="006C21B5"/>
    <w:pPr>
      <w:spacing w:after="200" w:line="276" w:lineRule="auto"/>
    </w:pPr>
    <w:rPr>
      <w:sz w:val="22"/>
      <w:szCs w:val="22"/>
      <w:lang w:val="en-US" w:eastAsia="en-US"/>
    </w:rPr>
  </w:style>
  <w:style w:type="paragraph" w:customStyle="1" w:styleId="Caselladitestosemplice">
    <w:name w:val="Casella di testo semplice"/>
    <w:rsid w:val="006C21B5"/>
    <w:pPr>
      <w:spacing w:after="200" w:line="276" w:lineRule="auto"/>
    </w:pPr>
    <w:rPr>
      <w:sz w:val="22"/>
      <w:szCs w:val="22"/>
      <w:lang w:eastAsia="en-US"/>
    </w:rPr>
  </w:style>
  <w:style w:type="paragraph" w:customStyle="1" w:styleId="35BE159E79904F4AAD1BEB791D9C8C0E">
    <w:name w:val="35BE159E79904F4AAD1BEB791D9C8C0E"/>
    <w:rsid w:val="006C21B5"/>
    <w:pPr>
      <w:spacing w:after="200" w:line="276" w:lineRule="auto"/>
    </w:pPr>
    <w:rPr>
      <w:sz w:val="22"/>
      <w:szCs w:val="22"/>
      <w:lang w:val="en-US" w:eastAsia="en-US"/>
    </w:rPr>
  </w:style>
  <w:style w:type="paragraph" w:customStyle="1" w:styleId="E2C9C62FEEA44BFDBC425452989E28AD">
    <w:name w:val="E2C9C62FEEA44BFDBC425452989E28AD"/>
    <w:rsid w:val="006C21B5"/>
    <w:pPr>
      <w:spacing w:after="200" w:line="276" w:lineRule="auto"/>
    </w:pPr>
    <w:rPr>
      <w:sz w:val="22"/>
      <w:szCs w:val="22"/>
      <w:lang w:val="en-US" w:eastAsia="en-US"/>
    </w:rPr>
  </w:style>
  <w:style w:type="paragraph" w:customStyle="1" w:styleId="9F52032363B34E209E7BC7C3FAC057D5">
    <w:name w:val="9F52032363B34E209E7BC7C3FAC057D5"/>
    <w:rsid w:val="006C21B5"/>
    <w:pPr>
      <w:spacing w:after="200" w:line="276" w:lineRule="auto"/>
    </w:pPr>
    <w:rPr>
      <w:sz w:val="22"/>
      <w:szCs w:val="22"/>
      <w:lang w:val="en-US" w:eastAsia="en-US"/>
    </w:rPr>
  </w:style>
  <w:style w:type="paragraph" w:customStyle="1" w:styleId="6E3C1036BA5F41C884FA6CD00B5D91F2">
    <w:name w:val="6E3C1036BA5F41C884FA6CD00B5D91F2"/>
    <w:rsid w:val="006C21B5"/>
    <w:pPr>
      <w:spacing w:after="200" w:line="276" w:lineRule="auto"/>
    </w:pPr>
    <w:rPr>
      <w:sz w:val="22"/>
      <w:szCs w:val="22"/>
      <w:lang w:val="en-US" w:eastAsia="en-US"/>
    </w:rPr>
  </w:style>
  <w:style w:type="paragraph" w:customStyle="1" w:styleId="ECAB741170D94112BE8BEE6D55194F34">
    <w:name w:val="ECAB741170D94112BE8BEE6D55194F34"/>
    <w:rsid w:val="006C21B5"/>
    <w:pPr>
      <w:spacing w:after="200" w:line="276" w:lineRule="auto"/>
    </w:pPr>
    <w:rPr>
      <w:sz w:val="22"/>
      <w:szCs w:val="22"/>
      <w:lang w:val="en-US" w:eastAsia="en-US"/>
    </w:rPr>
  </w:style>
  <w:style w:type="paragraph" w:customStyle="1" w:styleId="5DFE5097335B42D4AEA39605BD44971B">
    <w:name w:val="5DFE5097335B42D4AEA39605BD44971B"/>
    <w:rsid w:val="006C21B5"/>
    <w:pPr>
      <w:spacing w:after="200" w:line="276" w:lineRule="auto"/>
    </w:pPr>
    <w:rPr>
      <w:sz w:val="22"/>
      <w:szCs w:val="22"/>
      <w:lang w:val="en-US" w:eastAsia="en-US"/>
    </w:rPr>
  </w:style>
  <w:style w:type="paragraph" w:customStyle="1" w:styleId="MOLTOURGENTE1">
    <w:name w:val="MOLTO URGENTE 1"/>
    <w:rsid w:val="006C21B5"/>
    <w:pPr>
      <w:tabs>
        <w:tab w:val="center" w:pos="4680"/>
        <w:tab w:val="right" w:pos="9360"/>
      </w:tabs>
    </w:pPr>
    <w:rPr>
      <w:sz w:val="22"/>
      <w:szCs w:val="22"/>
      <w:lang w:eastAsia="en-US"/>
    </w:rPr>
  </w:style>
  <w:style w:type="paragraph" w:customStyle="1" w:styleId="MOLTOURGENTE2">
    <w:name w:val="MOLTO URGENTE 2"/>
    <w:rsid w:val="006C21B5"/>
    <w:pPr>
      <w:tabs>
        <w:tab w:val="center" w:pos="4680"/>
        <w:tab w:val="right" w:pos="9360"/>
      </w:tabs>
    </w:pPr>
    <w:rPr>
      <w:sz w:val="22"/>
      <w:szCs w:val="22"/>
      <w:lang w:eastAsia="en-US"/>
    </w:rPr>
  </w:style>
  <w:style w:type="paragraph" w:customStyle="1" w:styleId="RISERVATO1">
    <w:name w:val="RISERVATO 1"/>
    <w:rsid w:val="006C21B5"/>
    <w:pPr>
      <w:tabs>
        <w:tab w:val="center" w:pos="4680"/>
        <w:tab w:val="right" w:pos="9360"/>
      </w:tabs>
    </w:pPr>
    <w:rPr>
      <w:sz w:val="22"/>
      <w:szCs w:val="22"/>
      <w:lang w:eastAsia="en-US"/>
    </w:rPr>
  </w:style>
  <w:style w:type="paragraph" w:customStyle="1" w:styleId="RISERVATO2">
    <w:name w:val="RISERVATO 2"/>
    <w:rsid w:val="006C21B5"/>
    <w:pPr>
      <w:tabs>
        <w:tab w:val="center" w:pos="4680"/>
        <w:tab w:val="right" w:pos="9360"/>
      </w:tabs>
    </w:pPr>
    <w:rPr>
      <w:sz w:val="22"/>
      <w:szCs w:val="22"/>
      <w:lang w:eastAsia="en-US"/>
    </w:rPr>
  </w:style>
  <w:style w:type="paragraph" w:customStyle="1" w:styleId="NONCOPIARE1">
    <w:name w:val="NON COPIARE 1"/>
    <w:rsid w:val="006C21B5"/>
    <w:pPr>
      <w:tabs>
        <w:tab w:val="center" w:pos="4680"/>
        <w:tab w:val="right" w:pos="9360"/>
      </w:tabs>
    </w:pPr>
    <w:rPr>
      <w:sz w:val="22"/>
      <w:szCs w:val="22"/>
      <w:lang w:eastAsia="en-US"/>
    </w:rPr>
  </w:style>
  <w:style w:type="paragraph" w:customStyle="1" w:styleId="NONCOPIARE2">
    <w:name w:val="NON COPIARE 2"/>
    <w:rsid w:val="006C21B5"/>
    <w:pPr>
      <w:tabs>
        <w:tab w:val="center" w:pos="4680"/>
        <w:tab w:val="right" w:pos="9360"/>
      </w:tabs>
    </w:pPr>
    <w:rPr>
      <w:sz w:val="22"/>
      <w:szCs w:val="22"/>
      <w:lang w:eastAsia="en-US"/>
    </w:rPr>
  </w:style>
  <w:style w:type="paragraph" w:customStyle="1" w:styleId="BOZZA1">
    <w:name w:val="BOZZA 1"/>
    <w:rsid w:val="006C21B5"/>
    <w:pPr>
      <w:tabs>
        <w:tab w:val="center" w:pos="4680"/>
        <w:tab w:val="right" w:pos="9360"/>
      </w:tabs>
    </w:pPr>
    <w:rPr>
      <w:sz w:val="22"/>
      <w:szCs w:val="22"/>
      <w:lang w:eastAsia="en-US"/>
    </w:rPr>
  </w:style>
  <w:style w:type="paragraph" w:customStyle="1" w:styleId="BOZZA2">
    <w:name w:val="BOZZA 2"/>
    <w:rsid w:val="006C21B5"/>
    <w:pPr>
      <w:tabs>
        <w:tab w:val="center" w:pos="4680"/>
        <w:tab w:val="right" w:pos="9360"/>
      </w:tabs>
    </w:pPr>
    <w:rPr>
      <w:sz w:val="22"/>
      <w:szCs w:val="22"/>
      <w:lang w:eastAsia="en-US"/>
    </w:rPr>
  </w:style>
  <w:style w:type="paragraph" w:customStyle="1" w:styleId="ESEMPIO1">
    <w:name w:val="ESEMPIO 1"/>
    <w:rsid w:val="006C21B5"/>
    <w:pPr>
      <w:tabs>
        <w:tab w:val="center" w:pos="4680"/>
        <w:tab w:val="right" w:pos="9360"/>
      </w:tabs>
    </w:pPr>
    <w:rPr>
      <w:sz w:val="22"/>
      <w:szCs w:val="22"/>
      <w:lang w:eastAsia="en-US"/>
    </w:rPr>
  </w:style>
  <w:style w:type="paragraph" w:customStyle="1" w:styleId="ESEMPIO2">
    <w:name w:val="ESEMPIO 2"/>
    <w:rsid w:val="006C21B5"/>
    <w:pPr>
      <w:tabs>
        <w:tab w:val="center" w:pos="4680"/>
        <w:tab w:val="right" w:pos="9360"/>
      </w:tabs>
    </w:pPr>
    <w:rPr>
      <w:sz w:val="22"/>
      <w:szCs w:val="22"/>
      <w:lang w:eastAsia="en-US"/>
    </w:rPr>
  </w:style>
  <w:style w:type="paragraph" w:customStyle="1" w:styleId="URGENTE1">
    <w:name w:val="URGENTE 1"/>
    <w:rsid w:val="006C21B5"/>
    <w:pPr>
      <w:tabs>
        <w:tab w:val="center" w:pos="4680"/>
        <w:tab w:val="right" w:pos="9360"/>
      </w:tabs>
    </w:pPr>
    <w:rPr>
      <w:sz w:val="22"/>
      <w:szCs w:val="22"/>
      <w:lang w:eastAsia="en-US"/>
    </w:rPr>
  </w:style>
  <w:style w:type="paragraph" w:customStyle="1" w:styleId="URGENTE2">
    <w:name w:val="URGENTE 2"/>
    <w:rsid w:val="006C21B5"/>
    <w:pPr>
      <w:tabs>
        <w:tab w:val="center" w:pos="4680"/>
        <w:tab w:val="right" w:pos="9360"/>
      </w:tabs>
    </w:pPr>
    <w:rPr>
      <w:sz w:val="22"/>
      <w:szCs w:val="22"/>
      <w:lang w:eastAsia="en-US"/>
    </w:rPr>
  </w:style>
  <w:style w:type="character" w:styleId="PlaceholderText">
    <w:name w:val="Placeholder Text"/>
    <w:uiPriority w:val="99"/>
    <w:semiHidden/>
    <w:rsid w:val="006C21B5"/>
    <w:rPr>
      <w:color w:val="808080"/>
    </w:rPr>
  </w:style>
  <w:style w:type="paragraph" w:customStyle="1" w:styleId="06EAAEF28FA84BB3AD79A8F1E2EC0477">
    <w:name w:val="06EAAEF28FA84BB3AD79A8F1E2EC0477"/>
    <w:rsid w:val="006C21B5"/>
    <w:pPr>
      <w:spacing w:after="200" w:line="276" w:lineRule="auto"/>
    </w:pPr>
    <w:rPr>
      <w:sz w:val="22"/>
      <w:szCs w:val="22"/>
    </w:rPr>
  </w:style>
  <w:style w:type="paragraph" w:customStyle="1" w:styleId="DD91EB1D1D0E4E49AB341934DE71D841">
    <w:name w:val="DD91EB1D1D0E4E49AB341934DE71D841"/>
    <w:rsid w:val="006C21B5"/>
    <w:pPr>
      <w:spacing w:after="200" w:line="276" w:lineRule="auto"/>
    </w:pPr>
    <w:rPr>
      <w:sz w:val="22"/>
      <w:szCs w:val="22"/>
    </w:rPr>
  </w:style>
  <w:style w:type="paragraph" w:customStyle="1" w:styleId="43930D4431134ECCBF76EA05145B2284">
    <w:name w:val="43930D4431134ECCBF76EA05145B2284"/>
    <w:rsid w:val="006C21B5"/>
    <w:pPr>
      <w:spacing w:after="200" w:line="276" w:lineRule="auto"/>
    </w:pPr>
    <w:rPr>
      <w:sz w:val="22"/>
      <w:szCs w:val="22"/>
    </w:rPr>
  </w:style>
  <w:style w:type="paragraph" w:customStyle="1" w:styleId="D6FD72FE5FF842EF8086B8D61712208E">
    <w:name w:val="D6FD72FE5FF842EF8086B8D61712208E"/>
    <w:rsid w:val="006C21B5"/>
    <w:pPr>
      <w:spacing w:after="200" w:line="276" w:lineRule="auto"/>
    </w:pPr>
    <w:rPr>
      <w:sz w:val="22"/>
      <w:szCs w:val="22"/>
    </w:rPr>
  </w:style>
  <w:style w:type="paragraph" w:customStyle="1" w:styleId="8DF5BE81F88B4BEDB9CEC3E8AF3D8A1C">
    <w:name w:val="8DF5BE81F88B4BEDB9CEC3E8AF3D8A1C"/>
    <w:rsid w:val="006C21B5"/>
    <w:pPr>
      <w:spacing w:after="200" w:line="276" w:lineRule="auto"/>
    </w:pPr>
    <w:rPr>
      <w:sz w:val="22"/>
      <w:szCs w:val="22"/>
    </w:rPr>
  </w:style>
  <w:style w:type="paragraph" w:customStyle="1" w:styleId="7996ED5A4D3C45F3B321554D8FB655B9">
    <w:name w:val="7996ED5A4D3C45F3B321554D8FB655B9"/>
    <w:rsid w:val="006C21B5"/>
    <w:pPr>
      <w:spacing w:after="200" w:line="276" w:lineRule="auto"/>
    </w:pPr>
    <w:rPr>
      <w:sz w:val="22"/>
      <w:szCs w:val="22"/>
    </w:rPr>
  </w:style>
  <w:style w:type="paragraph" w:customStyle="1" w:styleId="B6D52DD43BE44178824FD71E89D48A6E">
    <w:name w:val="B6D52DD43BE44178824FD71E89D48A6E"/>
    <w:rsid w:val="006C21B5"/>
    <w:pPr>
      <w:spacing w:after="200" w:line="276" w:lineRule="auto"/>
    </w:pPr>
    <w:rPr>
      <w:sz w:val="22"/>
      <w:szCs w:val="22"/>
    </w:rPr>
  </w:style>
  <w:style w:type="paragraph" w:customStyle="1" w:styleId="B541B4C7841F432795065DA10B260EE6">
    <w:name w:val="B541B4C7841F432795065DA10B260EE6"/>
    <w:rsid w:val="006C21B5"/>
    <w:pPr>
      <w:spacing w:after="200" w:line="276" w:lineRule="auto"/>
    </w:pPr>
    <w:rPr>
      <w:sz w:val="22"/>
      <w:szCs w:val="22"/>
    </w:rPr>
  </w:style>
  <w:style w:type="paragraph" w:customStyle="1" w:styleId="FFCDC24F990645A1B77A60CF98E0CCEE">
    <w:name w:val="FFCDC24F990645A1B77A60CF98E0CCEE"/>
    <w:rsid w:val="006C21B5"/>
    <w:pPr>
      <w:spacing w:after="200" w:line="276" w:lineRule="auto"/>
    </w:pPr>
    <w:rPr>
      <w:sz w:val="22"/>
      <w:szCs w:val="22"/>
    </w:rPr>
  </w:style>
  <w:style w:type="paragraph" w:customStyle="1" w:styleId="3BC65610C8984AC1BAB20D24C320ECC9">
    <w:name w:val="3BC65610C8984AC1BAB20D24C320ECC9"/>
    <w:rsid w:val="006C21B5"/>
    <w:pPr>
      <w:spacing w:after="200" w:line="276" w:lineRule="auto"/>
    </w:pPr>
    <w:rPr>
      <w:sz w:val="22"/>
      <w:szCs w:val="22"/>
    </w:rPr>
  </w:style>
  <w:style w:type="character" w:styleId="FootnoteReference">
    <w:name w:val="footnote reference"/>
    <w:semiHidden/>
    <w:rsid w:val="006C21B5"/>
    <w:rPr>
      <w:vertAlign w:val="superscript"/>
    </w:rPr>
  </w:style>
  <w:style w:type="paragraph" w:styleId="Index1">
    <w:name w:val="index 1"/>
    <w:basedOn w:val="IndexBase"/>
    <w:semiHidden/>
    <w:rsid w:val="006C21B5"/>
    <w:rPr>
      <w:sz w:val="21"/>
    </w:rPr>
  </w:style>
  <w:style w:type="paragraph" w:styleId="Index2">
    <w:name w:val="index 2"/>
    <w:basedOn w:val="IndexBase"/>
    <w:semiHidden/>
    <w:rsid w:val="006C21B5"/>
    <w:pPr>
      <w:ind w:hanging="240"/>
    </w:pPr>
    <w:rPr>
      <w:sz w:val="21"/>
    </w:rPr>
  </w:style>
  <w:style w:type="paragraph" w:styleId="Index3">
    <w:name w:val="index 3"/>
    <w:basedOn w:val="IndexBase"/>
    <w:semiHidden/>
    <w:rsid w:val="006C21B5"/>
    <w:pPr>
      <w:ind w:left="480" w:hanging="240"/>
    </w:pPr>
    <w:rPr>
      <w:sz w:val="21"/>
    </w:rPr>
  </w:style>
  <w:style w:type="paragraph" w:styleId="Index4">
    <w:name w:val="index 4"/>
    <w:basedOn w:val="IndexBase"/>
    <w:semiHidden/>
    <w:rsid w:val="006C21B5"/>
    <w:pPr>
      <w:ind w:left="600" w:hanging="240"/>
    </w:pPr>
    <w:rPr>
      <w:sz w:val="21"/>
    </w:rPr>
  </w:style>
  <w:style w:type="paragraph" w:styleId="Index5">
    <w:name w:val="index 5"/>
    <w:basedOn w:val="IndexBase"/>
    <w:semiHidden/>
    <w:rsid w:val="006C21B5"/>
    <w:pPr>
      <w:ind w:left="840"/>
    </w:pPr>
    <w:rPr>
      <w:sz w:val="21"/>
    </w:rPr>
  </w:style>
  <w:style w:type="paragraph" w:styleId="IndexHeading">
    <w:name w:val="index heading"/>
    <w:basedOn w:val="HeadingBase"/>
    <w:next w:val="Index1"/>
    <w:semiHidden/>
    <w:rsid w:val="006C21B5"/>
    <w:pPr>
      <w:keepLines w:val="0"/>
      <w:spacing w:line="480" w:lineRule="atLeast"/>
    </w:pPr>
    <w:rPr>
      <w:spacing w:val="-5"/>
      <w:kern w:val="0"/>
      <w:sz w:val="28"/>
    </w:rPr>
  </w:style>
  <w:style w:type="paragraph" w:styleId="TableofAuthorities">
    <w:name w:val="table of authorities"/>
    <w:basedOn w:val="Normal"/>
    <w:semiHidden/>
    <w:rsid w:val="006C21B5"/>
    <w:pPr>
      <w:tabs>
        <w:tab w:val="right" w:leader="dot" w:pos="7560"/>
      </w:tabs>
    </w:pPr>
  </w:style>
  <w:style w:type="paragraph" w:styleId="TableofFigures">
    <w:name w:val="table of figures"/>
    <w:basedOn w:val="Normal"/>
    <w:semiHidden/>
    <w:rsid w:val="006C21B5"/>
    <w:pPr>
      <w:tabs>
        <w:tab w:val="right" w:leader="dot" w:pos="8000"/>
      </w:tabs>
    </w:pPr>
  </w:style>
  <w:style w:type="paragraph" w:styleId="TOAHeading">
    <w:name w:val="toa heading"/>
    <w:basedOn w:val="Normal"/>
    <w:next w:val="TableofAuthorities"/>
    <w:semiHidden/>
    <w:rsid w:val="006C21B5"/>
    <w:pPr>
      <w:keepNext/>
      <w:spacing w:line="720" w:lineRule="atLeast"/>
    </w:pPr>
    <w:rPr>
      <w:caps/>
      <w:spacing w:val="-10"/>
      <w:kern w:val="28"/>
    </w:rPr>
  </w:style>
  <w:style w:type="paragraph" w:styleId="TOC7">
    <w:name w:val="toc 7"/>
    <w:basedOn w:val="TOCBase"/>
    <w:uiPriority w:val="39"/>
    <w:rsid w:val="006C21B5"/>
    <w:pPr>
      <w:ind w:left="1728" w:right="1503"/>
    </w:pPr>
  </w:style>
  <w:style w:type="paragraph" w:styleId="TOC8">
    <w:name w:val="toc 8"/>
    <w:basedOn w:val="TOCBase"/>
    <w:uiPriority w:val="39"/>
    <w:rsid w:val="006C21B5"/>
    <w:pPr>
      <w:ind w:left="2016" w:right="1503"/>
    </w:pPr>
  </w:style>
  <w:style w:type="paragraph" w:styleId="TOC9">
    <w:name w:val="toc 9"/>
    <w:basedOn w:val="TOCBase"/>
    <w:uiPriority w:val="39"/>
    <w:rsid w:val="006C21B5"/>
    <w:pPr>
      <w:ind w:left="2304" w:right="1503"/>
    </w:pPr>
  </w:style>
  <w:style w:type="paragraph" w:customStyle="1" w:styleId="AcTable">
    <w:name w:val="Ac Table"/>
    <w:basedOn w:val="BodyText"/>
    <w:rsid w:val="006C21B5"/>
    <w:pPr>
      <w:spacing w:after="0"/>
      <w:ind w:firstLine="0"/>
      <w:jc w:val="left"/>
    </w:pPr>
    <w:rPr>
      <w:b/>
    </w:rPr>
  </w:style>
  <w:style w:type="character" w:customStyle="1" w:styleId="FootnoteTextChar1">
    <w:name w:val="Footnote Text Char1"/>
    <w:link w:val="FootnoteText"/>
    <w:rsid w:val="006C21B5"/>
    <w:rPr>
      <w:sz w:val="18"/>
      <w:lang w:eastAsia="en-US" w:bidi="en-US"/>
    </w:rPr>
  </w:style>
  <w:style w:type="paragraph" w:customStyle="1" w:styleId="ChapterTitle">
    <w:name w:val="Chapter Title"/>
    <w:aliases w:val="cht"/>
    <w:basedOn w:val="Normal"/>
    <w:next w:val="Normal"/>
    <w:rsid w:val="006C21B5"/>
    <w:pPr>
      <w:framePr w:w="6480" w:h="2280" w:hSpace="180" w:vSpace="180" w:wrap="notBeside" w:hAnchor="page" w:x="1666" w:y="721"/>
      <w:spacing w:line="560" w:lineRule="exact"/>
    </w:pPr>
    <w:rPr>
      <w:rFonts w:ascii="Franklin Gothic Demi" w:hAnsi="Franklin Gothic Demi"/>
      <w:b/>
      <w:bCs/>
      <w:color w:val="000000"/>
      <w:kern w:val="24"/>
      <w:sz w:val="56"/>
    </w:rPr>
  </w:style>
  <w:style w:type="paragraph" w:styleId="ListContinue5">
    <w:name w:val="List Continue 5"/>
    <w:basedOn w:val="Normal"/>
    <w:rsid w:val="006C21B5"/>
    <w:pPr>
      <w:spacing w:after="120"/>
      <w:ind w:left="1797"/>
      <w:contextualSpacing/>
    </w:pPr>
  </w:style>
  <w:style w:type="paragraph" w:styleId="Revision">
    <w:name w:val="Revision"/>
    <w:hidden/>
    <w:uiPriority w:val="99"/>
    <w:semiHidden/>
    <w:rsid w:val="006C21B5"/>
    <w:rPr>
      <w:lang w:eastAsia="en-US" w:bidi="en-US"/>
    </w:rPr>
  </w:style>
  <w:style w:type="paragraph" w:customStyle="1" w:styleId="230A68DE19E14BAE914212D3186B4A5E">
    <w:name w:val="230A68DE19E14BAE914212D3186B4A5E"/>
    <w:rsid w:val="006C21B5"/>
    <w:pPr>
      <w:spacing w:after="200" w:line="276" w:lineRule="auto"/>
    </w:pPr>
    <w:rPr>
      <w:sz w:val="22"/>
      <w:szCs w:val="22"/>
    </w:rPr>
  </w:style>
  <w:style w:type="paragraph" w:customStyle="1" w:styleId="1F76C927F1B44B568FE3EEA51A7FD141">
    <w:name w:val="1F76C927F1B44B568FE3EEA51A7FD141"/>
    <w:rsid w:val="006C21B5"/>
    <w:pPr>
      <w:spacing w:after="200" w:line="276" w:lineRule="auto"/>
    </w:pPr>
    <w:rPr>
      <w:sz w:val="22"/>
      <w:szCs w:val="22"/>
    </w:rPr>
  </w:style>
  <w:style w:type="paragraph" w:customStyle="1" w:styleId="03C448519D7E47B7AD657A6757FB0B22">
    <w:name w:val="03C448519D7E47B7AD657A6757FB0B22"/>
    <w:rsid w:val="006C21B5"/>
    <w:pPr>
      <w:spacing w:after="200" w:line="276" w:lineRule="auto"/>
    </w:pPr>
    <w:rPr>
      <w:sz w:val="22"/>
      <w:szCs w:val="22"/>
    </w:rPr>
  </w:style>
  <w:style w:type="paragraph" w:customStyle="1" w:styleId="D3046AEE185F49A9AFCDEF42B13DE315">
    <w:name w:val="D3046AEE185F49A9AFCDEF42B13DE315"/>
    <w:rsid w:val="006C21B5"/>
    <w:pPr>
      <w:spacing w:after="200" w:line="276" w:lineRule="auto"/>
    </w:pPr>
    <w:rPr>
      <w:sz w:val="22"/>
      <w:szCs w:val="22"/>
    </w:rPr>
  </w:style>
  <w:style w:type="paragraph" w:customStyle="1" w:styleId="93E6D0490DFE441F813B4B29203B4D48">
    <w:name w:val="93E6D0490DFE441F813B4B29203B4D48"/>
    <w:rsid w:val="006C21B5"/>
    <w:pPr>
      <w:spacing w:after="200" w:line="276" w:lineRule="auto"/>
    </w:pPr>
    <w:rPr>
      <w:sz w:val="22"/>
      <w:szCs w:val="22"/>
    </w:rPr>
  </w:style>
  <w:style w:type="paragraph" w:customStyle="1" w:styleId="9023135BB16E4F94A23B73A89B6D388E">
    <w:name w:val="9023135BB16E4F94A23B73A89B6D388E"/>
    <w:rsid w:val="006C21B5"/>
    <w:pPr>
      <w:spacing w:after="200" w:line="276" w:lineRule="auto"/>
    </w:pPr>
    <w:rPr>
      <w:sz w:val="22"/>
      <w:szCs w:val="22"/>
    </w:rPr>
  </w:style>
  <w:style w:type="paragraph" w:customStyle="1" w:styleId="0A23FFE9106F4D8EA3A28F6D44BCFF5B">
    <w:name w:val="0A23FFE9106F4D8EA3A28F6D44BCFF5B"/>
    <w:rsid w:val="006C21B5"/>
    <w:pPr>
      <w:spacing w:after="200" w:line="276" w:lineRule="auto"/>
    </w:pPr>
    <w:rPr>
      <w:sz w:val="22"/>
      <w:szCs w:val="22"/>
    </w:rPr>
  </w:style>
  <w:style w:type="paragraph" w:customStyle="1" w:styleId="A83C3F9B4E3E4390BDB41464ECAF56D4">
    <w:name w:val="A83C3F9B4E3E4390BDB41464ECAF56D4"/>
    <w:rsid w:val="006C21B5"/>
    <w:pPr>
      <w:spacing w:after="200" w:line="276" w:lineRule="auto"/>
    </w:pPr>
    <w:rPr>
      <w:sz w:val="22"/>
      <w:szCs w:val="22"/>
    </w:rPr>
  </w:style>
  <w:style w:type="paragraph" w:customStyle="1" w:styleId="54D1051C0F05435D8535AE2AAD5F1428">
    <w:name w:val="54D1051C0F05435D8535AE2AAD5F1428"/>
    <w:rsid w:val="006C21B5"/>
    <w:pPr>
      <w:spacing w:after="200" w:line="276" w:lineRule="auto"/>
    </w:pPr>
    <w:rPr>
      <w:sz w:val="22"/>
      <w:szCs w:val="22"/>
    </w:rPr>
  </w:style>
  <w:style w:type="paragraph" w:customStyle="1" w:styleId="E41C3ECAFCC54D7E879AB778C51AC24E">
    <w:name w:val="E41C3ECAFCC54D7E879AB778C51AC24E"/>
    <w:rsid w:val="006C21B5"/>
    <w:pPr>
      <w:spacing w:after="200" w:line="276" w:lineRule="auto"/>
    </w:pPr>
    <w:rPr>
      <w:sz w:val="22"/>
      <w:szCs w:val="22"/>
    </w:rPr>
  </w:style>
  <w:style w:type="paragraph" w:customStyle="1" w:styleId="E38EB6502E904D848ABFBB16D03AE61E">
    <w:name w:val="E38EB6502E904D848ABFBB16D03AE61E"/>
    <w:rsid w:val="006C21B5"/>
    <w:pPr>
      <w:spacing w:after="200" w:line="276" w:lineRule="auto"/>
    </w:pPr>
    <w:rPr>
      <w:sz w:val="22"/>
      <w:szCs w:val="22"/>
    </w:rPr>
  </w:style>
  <w:style w:type="paragraph" w:customStyle="1" w:styleId="EDFFFD7E53EA40F7937FF82AB5D9C5E5">
    <w:name w:val="EDFFFD7E53EA40F7937FF82AB5D9C5E5"/>
    <w:rsid w:val="006C21B5"/>
    <w:pPr>
      <w:spacing w:after="200" w:line="276" w:lineRule="auto"/>
    </w:pPr>
    <w:rPr>
      <w:sz w:val="22"/>
      <w:szCs w:val="22"/>
    </w:rPr>
  </w:style>
  <w:style w:type="paragraph" w:customStyle="1" w:styleId="7A19A1B7DB2A47D694A60C2B93A345F8">
    <w:name w:val="7A19A1B7DB2A47D694A60C2B93A345F8"/>
    <w:rsid w:val="006C21B5"/>
    <w:pPr>
      <w:spacing w:after="200" w:line="276" w:lineRule="auto"/>
    </w:pPr>
    <w:rPr>
      <w:sz w:val="22"/>
      <w:szCs w:val="22"/>
    </w:rPr>
  </w:style>
  <w:style w:type="paragraph" w:customStyle="1" w:styleId="A3C244D6D6834C77AF8D9A9CB06F0116">
    <w:name w:val="A3C244D6D6834C77AF8D9A9CB06F0116"/>
    <w:rsid w:val="006C21B5"/>
    <w:pPr>
      <w:spacing w:after="200" w:line="276" w:lineRule="auto"/>
    </w:pPr>
    <w:rPr>
      <w:sz w:val="22"/>
      <w:szCs w:val="22"/>
    </w:rPr>
  </w:style>
  <w:style w:type="paragraph" w:customStyle="1" w:styleId="53D3985648564CBA9AEF9494AAD4E48A">
    <w:name w:val="53D3985648564CBA9AEF9494AAD4E48A"/>
    <w:rsid w:val="006C21B5"/>
    <w:pPr>
      <w:spacing w:after="200" w:line="276" w:lineRule="auto"/>
    </w:pPr>
    <w:rPr>
      <w:sz w:val="22"/>
      <w:szCs w:val="22"/>
    </w:rPr>
  </w:style>
  <w:style w:type="paragraph" w:customStyle="1" w:styleId="622C0385448D4434A69F7689CD1599C6">
    <w:name w:val="622C0385448D4434A69F7689CD1599C6"/>
    <w:rsid w:val="006C21B5"/>
    <w:pPr>
      <w:spacing w:after="200" w:line="276" w:lineRule="auto"/>
    </w:pPr>
    <w:rPr>
      <w:sz w:val="22"/>
      <w:szCs w:val="22"/>
    </w:rPr>
  </w:style>
  <w:style w:type="paragraph" w:customStyle="1" w:styleId="2D8BB0E8C596413DA0B067AFBDF41E5A">
    <w:name w:val="2D8BB0E8C596413DA0B067AFBDF41E5A"/>
    <w:rsid w:val="006C21B5"/>
    <w:pPr>
      <w:spacing w:after="200" w:line="276" w:lineRule="auto"/>
    </w:pPr>
    <w:rPr>
      <w:sz w:val="22"/>
      <w:szCs w:val="22"/>
    </w:rPr>
  </w:style>
  <w:style w:type="paragraph" w:customStyle="1" w:styleId="AEAFA52AE43840B2A2031F6D6CF76D6C">
    <w:name w:val="AEAFA52AE43840B2A2031F6D6CF76D6C"/>
    <w:rsid w:val="006C21B5"/>
    <w:pPr>
      <w:spacing w:after="200" w:line="276" w:lineRule="auto"/>
    </w:pPr>
    <w:rPr>
      <w:sz w:val="22"/>
      <w:szCs w:val="22"/>
    </w:rPr>
  </w:style>
  <w:style w:type="paragraph" w:customStyle="1" w:styleId="C9A4773F10F343AE8EEFD42A3E0DDD91">
    <w:name w:val="C9A4773F10F343AE8EEFD42A3E0DDD91"/>
    <w:rsid w:val="006C21B5"/>
    <w:pPr>
      <w:spacing w:after="200" w:line="276" w:lineRule="auto"/>
    </w:pPr>
    <w:rPr>
      <w:sz w:val="22"/>
      <w:szCs w:val="22"/>
    </w:rPr>
  </w:style>
  <w:style w:type="table" w:styleId="MediumShading1-Accent1">
    <w:name w:val="Medium Shading 1 Accent 1"/>
    <w:basedOn w:val="TableNormal"/>
    <w:uiPriority w:val="63"/>
    <w:rsid w:val="003B754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1">
    <w:name w:val="Medium Grid 1 Accent 1"/>
    <w:basedOn w:val="TableNormal"/>
    <w:uiPriority w:val="67"/>
    <w:rsid w:val="003B754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List-Accent1">
    <w:name w:val="Light List Accent 1"/>
    <w:basedOn w:val="TableNormal"/>
    <w:uiPriority w:val="61"/>
    <w:rsid w:val="006351E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6">
    <w:name w:val="Medium Shading 1 Accent 6"/>
    <w:basedOn w:val="TableNormal"/>
    <w:uiPriority w:val="63"/>
    <w:rsid w:val="00FA1F59"/>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B6DA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4Accent2">
    <w:name w:val="Grid Table 4 Accent 2"/>
    <w:basedOn w:val="TableNormal"/>
    <w:uiPriority w:val="49"/>
    <w:rsid w:val="00566582"/>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apple-converted-space">
    <w:name w:val="apple-converted-space"/>
    <w:basedOn w:val="DefaultParagraphFont"/>
    <w:rsid w:val="00B13E42"/>
  </w:style>
  <w:style w:type="paragraph" w:customStyle="1" w:styleId="odssipara">
    <w:name w:val="ods_si_para"/>
    <w:basedOn w:val="Normal"/>
    <w:rsid w:val="00716AC4"/>
    <w:pPr>
      <w:spacing w:after="150"/>
      <w:jc w:val="left"/>
    </w:pPr>
    <w:rPr>
      <w:rFonts w:ascii="Times New Roman" w:hAnsi="Times New Roman"/>
      <w:sz w:val="24"/>
      <w:szCs w:val="24"/>
      <w:lang w:eastAsia="it-IT" w:bidi="ar-SA"/>
    </w:rPr>
  </w:style>
  <w:style w:type="character" w:customStyle="1" w:styleId="hps">
    <w:name w:val="hps"/>
    <w:basedOn w:val="DefaultParagraphFont"/>
    <w:rsid w:val="00BB2E33"/>
  </w:style>
  <w:style w:type="character" w:customStyle="1" w:styleId="atn">
    <w:name w:val="atn"/>
    <w:basedOn w:val="DefaultParagraphFont"/>
    <w:rsid w:val="00A14822"/>
  </w:style>
  <w:style w:type="paragraph" w:customStyle="1" w:styleId="StileParagrafo">
    <w:name w:val="Stile Paragrafo"/>
    <w:basedOn w:val="Normal"/>
    <w:rsid w:val="00BB4967"/>
    <w:pPr>
      <w:widowControl w:val="0"/>
      <w:autoSpaceDE w:val="0"/>
      <w:autoSpaceDN w:val="0"/>
      <w:adjustRightInd w:val="0"/>
      <w:spacing w:line="360" w:lineRule="auto"/>
      <w:ind w:left="357"/>
    </w:pPr>
    <w:rPr>
      <w:rFonts w:ascii="Verdana" w:hAnsi="Verdana" w:cs="ArialUnicodeMS"/>
      <w:sz w:val="17"/>
      <w:szCs w:val="17"/>
      <w:lang w:eastAsia="it-IT" w:bidi="ar-SA"/>
    </w:rPr>
  </w:style>
  <w:style w:type="table" w:styleId="LightShading-Accent1">
    <w:name w:val="Light Shading Accent 1"/>
    <w:basedOn w:val="TableNormal"/>
    <w:uiPriority w:val="60"/>
    <w:rsid w:val="00807D71"/>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qFormat="1"/>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295"/>
    <w:pPr>
      <w:jc w:val="both"/>
    </w:pPr>
    <w:rPr>
      <w:lang w:eastAsia="en-US" w:bidi="en-US"/>
    </w:rPr>
  </w:style>
  <w:style w:type="paragraph" w:styleId="Heading1">
    <w:name w:val="heading 1"/>
    <w:basedOn w:val="Normal"/>
    <w:next w:val="BodyText"/>
    <w:link w:val="Heading1Char"/>
    <w:uiPriority w:val="9"/>
    <w:qFormat/>
    <w:rsid w:val="00257EEA"/>
    <w:pPr>
      <w:pageBreakBefore/>
      <w:numPr>
        <w:numId w:val="21"/>
      </w:numPr>
      <w:pBdr>
        <w:top w:val="single" w:sz="24" w:space="0" w:color="F0A22E"/>
        <w:left w:val="single" w:sz="24" w:space="0" w:color="F0A22E"/>
        <w:bottom w:val="single" w:sz="24" w:space="0" w:color="F0A22E"/>
        <w:right w:val="single" w:sz="24" w:space="0" w:color="F0A22E"/>
      </w:pBdr>
      <w:shd w:val="clear" w:color="auto" w:fill="F0A22E"/>
      <w:spacing w:before="200" w:after="120" w:line="276" w:lineRule="auto"/>
      <w:jc w:val="left"/>
      <w:outlineLvl w:val="0"/>
    </w:pPr>
    <w:rPr>
      <w:rFonts w:ascii="Cambria" w:hAnsi="Cambria"/>
      <w:b/>
      <w:bCs/>
      <w:caps/>
      <w:color w:val="FFFFFF"/>
      <w:spacing w:val="15"/>
      <w:lang w:eastAsia="it-IT" w:bidi="ar-SA"/>
    </w:rPr>
  </w:style>
  <w:style w:type="paragraph" w:styleId="Heading2">
    <w:name w:val="heading 2"/>
    <w:basedOn w:val="Normal"/>
    <w:next w:val="BodyText"/>
    <w:link w:val="Heading2Char"/>
    <w:uiPriority w:val="9"/>
    <w:unhideWhenUsed/>
    <w:qFormat/>
    <w:rsid w:val="00257EEA"/>
    <w:pPr>
      <w:numPr>
        <w:ilvl w:val="1"/>
        <w:numId w:val="21"/>
      </w:numPr>
      <w:pBdr>
        <w:top w:val="single" w:sz="24" w:space="0" w:color="FCECD5"/>
        <w:left w:val="single" w:sz="24" w:space="0" w:color="FCECD5"/>
        <w:bottom w:val="single" w:sz="24" w:space="0" w:color="FCECD5"/>
        <w:right w:val="single" w:sz="24" w:space="0" w:color="FCECD5"/>
      </w:pBdr>
      <w:shd w:val="clear" w:color="auto" w:fill="FCECD5"/>
      <w:spacing w:before="200" w:after="120" w:line="276" w:lineRule="auto"/>
      <w:jc w:val="left"/>
      <w:outlineLvl w:val="1"/>
    </w:pPr>
    <w:rPr>
      <w:rFonts w:ascii="Cambria" w:hAnsi="Cambria"/>
      <w:caps/>
      <w:spacing w:val="15"/>
      <w:lang w:eastAsia="it-IT" w:bidi="ar-SA"/>
    </w:rPr>
  </w:style>
  <w:style w:type="paragraph" w:styleId="Heading3">
    <w:name w:val="heading 3"/>
    <w:basedOn w:val="Normal"/>
    <w:next w:val="BodyText"/>
    <w:link w:val="Heading3Char"/>
    <w:uiPriority w:val="9"/>
    <w:unhideWhenUsed/>
    <w:qFormat/>
    <w:rsid w:val="00257EEA"/>
    <w:pPr>
      <w:keepNext/>
      <w:numPr>
        <w:ilvl w:val="2"/>
        <w:numId w:val="21"/>
      </w:numPr>
      <w:pBdr>
        <w:top w:val="single" w:sz="6" w:space="2" w:color="F0A22E"/>
        <w:left w:val="single" w:sz="6" w:space="2" w:color="F0A22E"/>
      </w:pBdr>
      <w:spacing w:before="200" w:after="120" w:line="276" w:lineRule="auto"/>
      <w:jc w:val="left"/>
      <w:outlineLvl w:val="2"/>
    </w:pPr>
    <w:rPr>
      <w:rFonts w:ascii="Cambria" w:hAnsi="Cambria"/>
      <w:caps/>
      <w:color w:val="E36C0A"/>
      <w:spacing w:val="15"/>
      <w:lang w:eastAsia="it-IT" w:bidi="ar-SA"/>
    </w:rPr>
  </w:style>
  <w:style w:type="paragraph" w:styleId="Heading4">
    <w:name w:val="heading 4"/>
    <w:basedOn w:val="Normal"/>
    <w:next w:val="BodyText"/>
    <w:link w:val="Heading4Char"/>
    <w:uiPriority w:val="9"/>
    <w:unhideWhenUsed/>
    <w:qFormat/>
    <w:rsid w:val="00257EEA"/>
    <w:pPr>
      <w:numPr>
        <w:ilvl w:val="3"/>
        <w:numId w:val="21"/>
      </w:numPr>
      <w:pBdr>
        <w:top w:val="dotted" w:sz="6" w:space="2" w:color="F0A22E"/>
        <w:left w:val="dotted" w:sz="6" w:space="2" w:color="F0A22E"/>
      </w:pBdr>
      <w:spacing w:before="300" w:after="120" w:line="276" w:lineRule="auto"/>
      <w:jc w:val="left"/>
      <w:outlineLvl w:val="3"/>
    </w:pPr>
    <w:rPr>
      <w:rFonts w:ascii="Cambria" w:hAnsi="Cambria"/>
      <w:caps/>
      <w:color w:val="F79646"/>
      <w:spacing w:val="10"/>
      <w:lang w:eastAsia="it-IT" w:bidi="ar-SA"/>
    </w:rPr>
  </w:style>
  <w:style w:type="paragraph" w:styleId="Heading5">
    <w:name w:val="heading 5"/>
    <w:basedOn w:val="Normal"/>
    <w:next w:val="Normal"/>
    <w:link w:val="Heading5Char"/>
    <w:uiPriority w:val="9"/>
    <w:unhideWhenUsed/>
    <w:rsid w:val="00257EEA"/>
    <w:pPr>
      <w:numPr>
        <w:ilvl w:val="4"/>
        <w:numId w:val="21"/>
      </w:numPr>
      <w:pBdr>
        <w:bottom w:val="single" w:sz="6" w:space="1" w:color="F0A22E"/>
      </w:pBdr>
      <w:spacing w:before="300" w:line="276" w:lineRule="auto"/>
      <w:outlineLvl w:val="4"/>
    </w:pPr>
    <w:rPr>
      <w:rFonts w:ascii="Cambria" w:hAnsi="Cambria"/>
      <w:caps/>
      <w:color w:val="C77C0E"/>
      <w:spacing w:val="10"/>
      <w:lang w:eastAsia="it-IT" w:bidi="ar-SA"/>
    </w:rPr>
  </w:style>
  <w:style w:type="paragraph" w:styleId="Heading6">
    <w:name w:val="heading 6"/>
    <w:basedOn w:val="Normal"/>
    <w:next w:val="Normal"/>
    <w:link w:val="Heading6Char"/>
    <w:uiPriority w:val="9"/>
    <w:unhideWhenUsed/>
    <w:rsid w:val="00257EEA"/>
    <w:pPr>
      <w:numPr>
        <w:ilvl w:val="5"/>
        <w:numId w:val="21"/>
      </w:numPr>
      <w:jc w:val="left"/>
      <w:outlineLvl w:val="5"/>
    </w:pPr>
    <w:rPr>
      <w:rFonts w:ascii="Cambria" w:hAnsi="Cambria"/>
      <w:smallCaps/>
      <w:color w:val="C0504D"/>
      <w:spacing w:val="5"/>
      <w:sz w:val="22"/>
      <w:lang w:eastAsia="it-IT" w:bidi="ar-SA"/>
    </w:rPr>
  </w:style>
  <w:style w:type="paragraph" w:styleId="Heading7">
    <w:name w:val="heading 7"/>
    <w:basedOn w:val="Normal"/>
    <w:next w:val="Normal"/>
    <w:link w:val="Heading7Char"/>
    <w:uiPriority w:val="9"/>
    <w:unhideWhenUsed/>
    <w:rsid w:val="00257EEA"/>
    <w:pPr>
      <w:numPr>
        <w:ilvl w:val="6"/>
        <w:numId w:val="21"/>
      </w:numPr>
      <w:jc w:val="left"/>
      <w:outlineLvl w:val="6"/>
    </w:pPr>
    <w:rPr>
      <w:rFonts w:ascii="Cambria" w:hAnsi="Cambria"/>
      <w:b/>
      <w:smallCaps/>
      <w:color w:val="C0504D"/>
      <w:spacing w:val="10"/>
      <w:lang w:eastAsia="it-IT" w:bidi="ar-SA"/>
    </w:rPr>
  </w:style>
  <w:style w:type="paragraph" w:styleId="Heading8">
    <w:name w:val="heading 8"/>
    <w:basedOn w:val="Normal"/>
    <w:next w:val="Normal"/>
    <w:link w:val="Heading8Char"/>
    <w:uiPriority w:val="9"/>
    <w:unhideWhenUsed/>
    <w:rsid w:val="00257EEA"/>
    <w:pPr>
      <w:numPr>
        <w:ilvl w:val="7"/>
        <w:numId w:val="21"/>
      </w:numPr>
      <w:jc w:val="left"/>
      <w:outlineLvl w:val="7"/>
    </w:pPr>
    <w:rPr>
      <w:rFonts w:ascii="Cambria" w:hAnsi="Cambria"/>
      <w:b/>
      <w:i/>
      <w:smallCaps/>
      <w:color w:val="943634"/>
      <w:lang w:eastAsia="it-IT" w:bidi="ar-SA"/>
    </w:rPr>
  </w:style>
  <w:style w:type="paragraph" w:styleId="Heading9">
    <w:name w:val="heading 9"/>
    <w:basedOn w:val="Normal"/>
    <w:next w:val="Normal"/>
    <w:link w:val="Heading9Char"/>
    <w:uiPriority w:val="9"/>
    <w:unhideWhenUsed/>
    <w:rsid w:val="00257EEA"/>
    <w:pPr>
      <w:numPr>
        <w:ilvl w:val="8"/>
        <w:numId w:val="21"/>
      </w:numPr>
      <w:jc w:val="left"/>
      <w:outlineLvl w:val="8"/>
    </w:pPr>
    <w:rPr>
      <w:rFonts w:ascii="Cambria" w:hAnsi="Cambria"/>
      <w:b/>
      <w:i/>
      <w:smallCaps/>
      <w:color w:val="622423"/>
      <w:lang w:eastAsia="it-IT"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57EEA"/>
    <w:rPr>
      <w:rFonts w:ascii="Cambria" w:hAnsi="Cambria"/>
      <w:b/>
      <w:bCs/>
      <w:caps/>
      <w:color w:val="FFFFFF"/>
      <w:spacing w:val="15"/>
      <w:shd w:val="clear" w:color="auto" w:fill="F0A22E"/>
    </w:rPr>
  </w:style>
  <w:style w:type="character" w:customStyle="1" w:styleId="Heading2Char">
    <w:name w:val="Heading 2 Char"/>
    <w:link w:val="Heading2"/>
    <w:uiPriority w:val="9"/>
    <w:rsid w:val="00257EEA"/>
    <w:rPr>
      <w:rFonts w:ascii="Cambria" w:hAnsi="Cambria"/>
      <w:caps/>
      <w:spacing w:val="15"/>
      <w:shd w:val="clear" w:color="auto" w:fill="FCECD5"/>
    </w:rPr>
  </w:style>
  <w:style w:type="character" w:customStyle="1" w:styleId="Heading3Char">
    <w:name w:val="Heading 3 Char"/>
    <w:link w:val="Heading3"/>
    <w:uiPriority w:val="9"/>
    <w:rsid w:val="00257EEA"/>
    <w:rPr>
      <w:rFonts w:ascii="Cambria" w:hAnsi="Cambria"/>
      <w:caps/>
      <w:color w:val="E36C0A"/>
      <w:spacing w:val="15"/>
    </w:rPr>
  </w:style>
  <w:style w:type="character" w:customStyle="1" w:styleId="Heading4Char">
    <w:name w:val="Heading 4 Char"/>
    <w:link w:val="Heading4"/>
    <w:uiPriority w:val="9"/>
    <w:rsid w:val="00257EEA"/>
    <w:rPr>
      <w:rFonts w:ascii="Cambria" w:hAnsi="Cambria"/>
      <w:caps/>
      <w:color w:val="F79646"/>
      <w:spacing w:val="10"/>
    </w:rPr>
  </w:style>
  <w:style w:type="character" w:customStyle="1" w:styleId="Heading5Char">
    <w:name w:val="Heading 5 Char"/>
    <w:link w:val="Heading5"/>
    <w:uiPriority w:val="9"/>
    <w:rsid w:val="00257EEA"/>
    <w:rPr>
      <w:rFonts w:ascii="Cambria" w:hAnsi="Cambria"/>
      <w:caps/>
      <w:color w:val="C77C0E"/>
      <w:spacing w:val="10"/>
    </w:rPr>
  </w:style>
  <w:style w:type="character" w:customStyle="1" w:styleId="Heading6Char">
    <w:name w:val="Heading 6 Char"/>
    <w:link w:val="Heading6"/>
    <w:uiPriority w:val="9"/>
    <w:rsid w:val="00257EEA"/>
    <w:rPr>
      <w:rFonts w:ascii="Cambria" w:hAnsi="Cambria"/>
      <w:smallCaps/>
      <w:color w:val="C0504D"/>
      <w:spacing w:val="5"/>
      <w:sz w:val="22"/>
    </w:rPr>
  </w:style>
  <w:style w:type="character" w:customStyle="1" w:styleId="Heading7Char">
    <w:name w:val="Heading 7 Char"/>
    <w:link w:val="Heading7"/>
    <w:uiPriority w:val="9"/>
    <w:rsid w:val="00257EEA"/>
    <w:rPr>
      <w:rFonts w:ascii="Cambria" w:hAnsi="Cambria"/>
      <w:b/>
      <w:smallCaps/>
      <w:color w:val="C0504D"/>
      <w:spacing w:val="10"/>
    </w:rPr>
  </w:style>
  <w:style w:type="character" w:customStyle="1" w:styleId="Heading8Char">
    <w:name w:val="Heading 8 Char"/>
    <w:link w:val="Heading8"/>
    <w:uiPriority w:val="9"/>
    <w:rsid w:val="00257EEA"/>
    <w:rPr>
      <w:rFonts w:ascii="Cambria" w:hAnsi="Cambria"/>
      <w:b/>
      <w:i/>
      <w:smallCaps/>
      <w:color w:val="943634"/>
    </w:rPr>
  </w:style>
  <w:style w:type="character" w:customStyle="1" w:styleId="Heading9Char">
    <w:name w:val="Heading 9 Char"/>
    <w:link w:val="Heading9"/>
    <w:uiPriority w:val="9"/>
    <w:rsid w:val="00257EEA"/>
    <w:rPr>
      <w:rFonts w:ascii="Cambria" w:hAnsi="Cambria"/>
      <w:b/>
      <w:i/>
      <w:smallCaps/>
      <w:color w:val="622423"/>
    </w:rPr>
  </w:style>
  <w:style w:type="paragraph" w:styleId="Caption">
    <w:name w:val="caption"/>
    <w:basedOn w:val="Normal"/>
    <w:next w:val="Normal"/>
    <w:uiPriority w:val="35"/>
    <w:unhideWhenUsed/>
    <w:qFormat/>
    <w:rsid w:val="000D275F"/>
    <w:pPr>
      <w:spacing w:after="240"/>
      <w:ind w:left="567"/>
    </w:pPr>
    <w:rPr>
      <w:b/>
      <w:bCs/>
      <w:caps/>
      <w:sz w:val="16"/>
      <w:szCs w:val="18"/>
    </w:rPr>
  </w:style>
  <w:style w:type="paragraph" w:styleId="Title">
    <w:name w:val="Title"/>
    <w:basedOn w:val="Normal"/>
    <w:next w:val="Normal"/>
    <w:link w:val="TitleChar"/>
    <w:uiPriority w:val="10"/>
    <w:qFormat/>
    <w:rsid w:val="000D275F"/>
    <w:pPr>
      <w:spacing w:before="720" w:line="276" w:lineRule="auto"/>
      <w:ind w:left="567" w:firstLine="454"/>
      <w:jc w:val="right"/>
    </w:pPr>
    <w:rPr>
      <w:rFonts w:ascii="Century Gothic" w:hAnsi="Century Gothic"/>
      <w:caps/>
      <w:color w:val="F0A22E"/>
      <w:spacing w:val="10"/>
      <w:kern w:val="28"/>
      <w:sz w:val="52"/>
      <w:szCs w:val="52"/>
      <w:lang w:eastAsia="it-IT" w:bidi="ar-SA"/>
    </w:rPr>
  </w:style>
  <w:style w:type="character" w:customStyle="1" w:styleId="TitleChar">
    <w:name w:val="Title Char"/>
    <w:link w:val="Title"/>
    <w:uiPriority w:val="10"/>
    <w:rsid w:val="000D275F"/>
    <w:rPr>
      <w:rFonts w:ascii="Century Gothic" w:hAnsi="Century Gothic"/>
      <w:caps/>
      <w:color w:val="F0A22E"/>
      <w:spacing w:val="10"/>
      <w:kern w:val="28"/>
      <w:sz w:val="52"/>
      <w:szCs w:val="52"/>
    </w:rPr>
  </w:style>
  <w:style w:type="paragraph" w:styleId="Subtitle">
    <w:name w:val="Subtitle"/>
    <w:basedOn w:val="Normal"/>
    <w:next w:val="Normal"/>
    <w:link w:val="SubtitleChar"/>
    <w:uiPriority w:val="11"/>
    <w:rsid w:val="000D275F"/>
    <w:pPr>
      <w:spacing w:after="720"/>
      <w:jc w:val="right"/>
    </w:pPr>
    <w:rPr>
      <w:rFonts w:ascii="Cambria" w:hAnsi="Cambria"/>
      <w:szCs w:val="22"/>
      <w:lang w:eastAsia="it-IT" w:bidi="ar-SA"/>
    </w:rPr>
  </w:style>
  <w:style w:type="character" w:customStyle="1" w:styleId="SubtitleChar">
    <w:name w:val="Subtitle Char"/>
    <w:link w:val="Subtitle"/>
    <w:uiPriority w:val="11"/>
    <w:rsid w:val="000D275F"/>
    <w:rPr>
      <w:rFonts w:ascii="Cambria" w:hAnsi="Cambria"/>
      <w:szCs w:val="22"/>
    </w:rPr>
  </w:style>
  <w:style w:type="character" w:styleId="Strong">
    <w:name w:val="Strong"/>
    <w:uiPriority w:val="22"/>
    <w:qFormat/>
    <w:rsid w:val="000D275F"/>
    <w:rPr>
      <w:b/>
      <w:color w:val="C0504D"/>
    </w:rPr>
  </w:style>
  <w:style w:type="character" w:styleId="Emphasis">
    <w:name w:val="Emphasis"/>
    <w:uiPriority w:val="20"/>
    <w:qFormat/>
    <w:rsid w:val="000D275F"/>
    <w:rPr>
      <w:b/>
      <w:i/>
      <w:spacing w:val="10"/>
    </w:rPr>
  </w:style>
  <w:style w:type="paragraph" w:styleId="NoSpacing">
    <w:name w:val="No Spacing"/>
    <w:basedOn w:val="Normal"/>
    <w:link w:val="NoSpacingChar"/>
    <w:uiPriority w:val="1"/>
    <w:rsid w:val="000D275F"/>
  </w:style>
  <w:style w:type="character" w:customStyle="1" w:styleId="NoSpacingChar">
    <w:name w:val="No Spacing Char"/>
    <w:link w:val="NoSpacing"/>
    <w:uiPriority w:val="1"/>
    <w:rsid w:val="000D275F"/>
    <w:rPr>
      <w:rFonts w:ascii="Calibri" w:hAnsi="Calibri"/>
      <w:lang w:eastAsia="en-US" w:bidi="en-US"/>
    </w:rPr>
  </w:style>
  <w:style w:type="paragraph" w:styleId="ListParagraph">
    <w:name w:val="List Paragraph"/>
    <w:basedOn w:val="Normal"/>
    <w:uiPriority w:val="34"/>
    <w:rsid w:val="000D275F"/>
    <w:pPr>
      <w:spacing w:after="120"/>
      <w:ind w:left="1134" w:right="567"/>
      <w:contextualSpacing/>
    </w:pPr>
  </w:style>
  <w:style w:type="paragraph" w:styleId="Quote">
    <w:name w:val="Quote"/>
    <w:basedOn w:val="Normal"/>
    <w:next w:val="Normal"/>
    <w:link w:val="QuoteChar"/>
    <w:uiPriority w:val="29"/>
    <w:qFormat/>
    <w:rsid w:val="000D275F"/>
    <w:pPr>
      <w:spacing w:before="200" w:line="276" w:lineRule="auto"/>
      <w:ind w:left="567" w:firstLine="454"/>
    </w:pPr>
    <w:rPr>
      <w:rFonts w:ascii="Century Schoolbook" w:hAnsi="Century Schoolbook"/>
      <w:i/>
      <w:iCs/>
      <w:lang w:eastAsia="it-IT" w:bidi="ar-SA"/>
    </w:rPr>
  </w:style>
  <w:style w:type="character" w:customStyle="1" w:styleId="QuoteChar">
    <w:name w:val="Quote Char"/>
    <w:link w:val="Quote"/>
    <w:uiPriority w:val="29"/>
    <w:rsid w:val="000D275F"/>
    <w:rPr>
      <w:rFonts w:ascii="Century Schoolbook" w:hAnsi="Century Schoolbook"/>
      <w:i/>
      <w:iCs/>
    </w:rPr>
  </w:style>
  <w:style w:type="paragraph" w:styleId="IntenseQuote">
    <w:name w:val="Intense Quote"/>
    <w:basedOn w:val="Normal"/>
    <w:next w:val="Normal"/>
    <w:link w:val="IntenseQuoteChar"/>
    <w:uiPriority w:val="30"/>
    <w:qFormat/>
    <w:rsid w:val="000D275F"/>
    <w:pPr>
      <w:pBdr>
        <w:top w:val="single" w:sz="4" w:space="10" w:color="F0A22E"/>
        <w:left w:val="single" w:sz="4" w:space="10" w:color="F0A22E"/>
      </w:pBdr>
      <w:spacing w:before="200" w:line="276" w:lineRule="auto"/>
      <w:ind w:left="1296" w:right="1152" w:firstLine="454"/>
    </w:pPr>
    <w:rPr>
      <w:rFonts w:ascii="Century Schoolbook" w:hAnsi="Century Schoolbook"/>
      <w:i/>
      <w:iCs/>
      <w:color w:val="F0A22E"/>
      <w:lang w:eastAsia="it-IT" w:bidi="ar-SA"/>
    </w:rPr>
  </w:style>
  <w:style w:type="character" w:customStyle="1" w:styleId="IntenseQuoteChar">
    <w:name w:val="Intense Quote Char"/>
    <w:link w:val="IntenseQuote"/>
    <w:uiPriority w:val="30"/>
    <w:rsid w:val="000D275F"/>
    <w:rPr>
      <w:rFonts w:ascii="Century Schoolbook" w:hAnsi="Century Schoolbook"/>
      <w:i/>
      <w:iCs/>
      <w:color w:val="F0A22E"/>
    </w:rPr>
  </w:style>
  <w:style w:type="character" w:styleId="SubtleEmphasis">
    <w:name w:val="Subtle Emphasis"/>
    <w:uiPriority w:val="19"/>
    <w:rsid w:val="000D275F"/>
    <w:rPr>
      <w:i/>
    </w:rPr>
  </w:style>
  <w:style w:type="character" w:styleId="IntenseEmphasis">
    <w:name w:val="Intense Emphasis"/>
    <w:uiPriority w:val="21"/>
    <w:qFormat/>
    <w:rsid w:val="000D275F"/>
    <w:rPr>
      <w:b/>
      <w:i/>
      <w:color w:val="C0504D"/>
      <w:spacing w:val="10"/>
    </w:rPr>
  </w:style>
  <w:style w:type="character" w:styleId="SubtleReference">
    <w:name w:val="Subtle Reference"/>
    <w:uiPriority w:val="31"/>
    <w:qFormat/>
    <w:rsid w:val="000D275F"/>
    <w:rPr>
      <w:b/>
    </w:rPr>
  </w:style>
  <w:style w:type="character" w:styleId="IntenseReference">
    <w:name w:val="Intense Reference"/>
    <w:uiPriority w:val="32"/>
    <w:qFormat/>
    <w:rsid w:val="000D275F"/>
    <w:rPr>
      <w:b/>
      <w:bCs/>
      <w:smallCaps/>
      <w:spacing w:val="5"/>
      <w:sz w:val="22"/>
      <w:szCs w:val="22"/>
      <w:u w:val="single"/>
    </w:rPr>
  </w:style>
  <w:style w:type="character" w:styleId="BookTitle">
    <w:name w:val="Book Title"/>
    <w:uiPriority w:val="33"/>
    <w:rsid w:val="000D275F"/>
    <w:rPr>
      <w:rFonts w:ascii="Cambria" w:eastAsia="Times New Roman" w:hAnsi="Cambria" w:cs="Times New Roman"/>
      <w:i/>
      <w:iCs/>
      <w:sz w:val="20"/>
      <w:szCs w:val="20"/>
    </w:rPr>
  </w:style>
  <w:style w:type="paragraph" w:styleId="TOCHeading">
    <w:name w:val="TOC Heading"/>
    <w:basedOn w:val="Heading1"/>
    <w:next w:val="Normal"/>
    <w:uiPriority w:val="39"/>
    <w:unhideWhenUsed/>
    <w:qFormat/>
    <w:rsid w:val="000D275F"/>
    <w:pPr>
      <w:pageBreakBefore w:val="0"/>
      <w:outlineLvl w:val="9"/>
    </w:pPr>
  </w:style>
  <w:style w:type="paragraph" w:styleId="Header">
    <w:name w:val="header"/>
    <w:basedOn w:val="Normal"/>
    <w:link w:val="HeaderChar"/>
    <w:rsid w:val="000D275F"/>
    <w:pPr>
      <w:keepLines/>
      <w:tabs>
        <w:tab w:val="center" w:pos="4320"/>
        <w:tab w:val="right" w:pos="8640"/>
      </w:tabs>
      <w:spacing w:after="480"/>
      <w:ind w:left="567"/>
      <w:jc w:val="center"/>
    </w:pPr>
    <w:rPr>
      <w:smallCaps/>
      <w:spacing w:val="15"/>
    </w:rPr>
  </w:style>
  <w:style w:type="paragraph" w:styleId="BodyText">
    <w:name w:val="Body Text"/>
    <w:basedOn w:val="Normal"/>
    <w:link w:val="BodyTextChar"/>
    <w:uiPriority w:val="99"/>
    <w:qFormat/>
    <w:rsid w:val="000D275F"/>
    <w:pPr>
      <w:spacing w:after="120"/>
      <w:ind w:left="567" w:firstLine="340"/>
    </w:pPr>
  </w:style>
  <w:style w:type="character" w:customStyle="1" w:styleId="BodyTextChar">
    <w:name w:val="Body Text Char"/>
    <w:link w:val="BodyText"/>
    <w:uiPriority w:val="99"/>
    <w:rsid w:val="000D275F"/>
    <w:rPr>
      <w:rFonts w:ascii="Calibri" w:hAnsi="Calibri"/>
      <w:lang w:eastAsia="en-US" w:bidi="en-US"/>
    </w:rPr>
  </w:style>
  <w:style w:type="character" w:customStyle="1" w:styleId="HeaderChar">
    <w:name w:val="Header Char"/>
    <w:link w:val="Header"/>
    <w:rsid w:val="000D275F"/>
    <w:rPr>
      <w:rFonts w:ascii="Calibri" w:hAnsi="Calibri"/>
      <w:smallCaps/>
      <w:spacing w:val="15"/>
      <w:lang w:eastAsia="en-US" w:bidi="en-US"/>
    </w:rPr>
  </w:style>
  <w:style w:type="paragraph" w:customStyle="1" w:styleId="Highlight">
    <w:name w:val="Highlight"/>
    <w:basedOn w:val="Normal"/>
    <w:link w:val="HighlightChar"/>
    <w:qFormat/>
    <w:rsid w:val="000D275F"/>
    <w:pPr>
      <w:pBdr>
        <w:left w:val="dotted" w:sz="18" w:space="12" w:color="E36C0A"/>
      </w:pBdr>
      <w:spacing w:after="240"/>
      <w:ind w:left="851" w:firstLine="357"/>
    </w:pPr>
    <w:rPr>
      <w:lang w:val="en-US"/>
    </w:rPr>
  </w:style>
  <w:style w:type="character" w:customStyle="1" w:styleId="HighlightChar">
    <w:name w:val="Highlight Char"/>
    <w:link w:val="Highlight"/>
    <w:rsid w:val="000D275F"/>
    <w:rPr>
      <w:rFonts w:ascii="Calibri" w:hAnsi="Calibri"/>
      <w:lang w:val="en-US" w:eastAsia="en-US" w:bidi="en-US"/>
    </w:rPr>
  </w:style>
  <w:style w:type="paragraph" w:styleId="Footer">
    <w:name w:val="footer"/>
    <w:basedOn w:val="Normal"/>
    <w:link w:val="FooterChar"/>
    <w:rsid w:val="000D275F"/>
    <w:pPr>
      <w:keepLines/>
      <w:tabs>
        <w:tab w:val="left" w:pos="600"/>
      </w:tabs>
    </w:pPr>
    <w:rPr>
      <w:smallCaps/>
      <w:sz w:val="16"/>
    </w:rPr>
  </w:style>
  <w:style w:type="character" w:customStyle="1" w:styleId="FooterChar">
    <w:name w:val="Footer Char"/>
    <w:link w:val="Footer"/>
    <w:rsid w:val="000D275F"/>
    <w:rPr>
      <w:rFonts w:ascii="Calibri" w:hAnsi="Calibri"/>
      <w:smallCaps/>
      <w:sz w:val="16"/>
      <w:lang w:eastAsia="en-US" w:bidi="en-US"/>
    </w:rPr>
  </w:style>
  <w:style w:type="paragraph" w:customStyle="1" w:styleId="FooterEven">
    <w:name w:val="Footer Even"/>
    <w:basedOn w:val="Footer"/>
    <w:rsid w:val="000D275F"/>
  </w:style>
  <w:style w:type="paragraph" w:customStyle="1" w:styleId="FooterFirst">
    <w:name w:val="Footer First"/>
    <w:basedOn w:val="Footer"/>
    <w:rsid w:val="000D275F"/>
  </w:style>
  <w:style w:type="paragraph" w:customStyle="1" w:styleId="FooterOdd">
    <w:name w:val="Footer Odd"/>
    <w:basedOn w:val="Footer"/>
    <w:rsid w:val="000D275F"/>
    <w:pPr>
      <w:pBdr>
        <w:top w:val="single" w:sz="4" w:space="1" w:color="auto"/>
      </w:pBdr>
      <w:jc w:val="right"/>
    </w:pPr>
  </w:style>
  <w:style w:type="paragraph" w:customStyle="1" w:styleId="HeaderEven">
    <w:name w:val="Header Even"/>
    <w:basedOn w:val="Normal"/>
    <w:rsid w:val="000D275F"/>
    <w:pPr>
      <w:keepLines/>
      <w:pBdr>
        <w:bottom w:val="single" w:sz="4" w:space="1" w:color="auto"/>
      </w:pBdr>
      <w:tabs>
        <w:tab w:val="left" w:pos="600"/>
      </w:tabs>
      <w:spacing w:after="480"/>
      <w:ind w:left="567"/>
      <w:jc w:val="left"/>
    </w:pPr>
    <w:rPr>
      <w:smallCaps/>
      <w:spacing w:val="15"/>
    </w:rPr>
  </w:style>
  <w:style w:type="paragraph" w:customStyle="1" w:styleId="HeaderFirst">
    <w:name w:val="Header First"/>
    <w:basedOn w:val="Header"/>
    <w:rsid w:val="000D275F"/>
  </w:style>
  <w:style w:type="paragraph" w:customStyle="1" w:styleId="HeaderOdd">
    <w:name w:val="Header Odd"/>
    <w:basedOn w:val="Header"/>
    <w:rsid w:val="000D275F"/>
    <w:pPr>
      <w:pBdr>
        <w:bottom w:val="single" w:sz="4" w:space="1" w:color="auto"/>
      </w:pBdr>
      <w:tabs>
        <w:tab w:val="clear" w:pos="4320"/>
        <w:tab w:val="clear" w:pos="8640"/>
        <w:tab w:val="left" w:pos="600"/>
      </w:tabs>
      <w:jc w:val="right"/>
    </w:pPr>
  </w:style>
  <w:style w:type="paragraph" w:styleId="List">
    <w:name w:val="List"/>
    <w:basedOn w:val="Normal"/>
    <w:rsid w:val="000D275F"/>
    <w:pPr>
      <w:spacing w:after="120"/>
      <w:ind w:left="924" w:hanging="357"/>
      <w:contextualSpacing/>
    </w:pPr>
  </w:style>
  <w:style w:type="paragraph" w:styleId="List2">
    <w:name w:val="List 2"/>
    <w:basedOn w:val="Normal"/>
    <w:rsid w:val="000D275F"/>
    <w:pPr>
      <w:ind w:left="714" w:hanging="357"/>
      <w:contextualSpacing/>
    </w:pPr>
  </w:style>
  <w:style w:type="paragraph" w:styleId="ListBullet">
    <w:name w:val="List Bullet"/>
    <w:basedOn w:val="Normal"/>
    <w:qFormat/>
    <w:rsid w:val="000D275F"/>
    <w:pPr>
      <w:numPr>
        <w:numId w:val="1"/>
      </w:numPr>
      <w:spacing w:after="120"/>
      <w:ind w:right="567"/>
      <w:contextualSpacing/>
    </w:pPr>
  </w:style>
  <w:style w:type="paragraph" w:styleId="ListBullet2">
    <w:name w:val="List Bullet 2"/>
    <w:basedOn w:val="ListBullet"/>
    <w:rsid w:val="000D275F"/>
    <w:pPr>
      <w:numPr>
        <w:numId w:val="0"/>
      </w:numPr>
    </w:pPr>
  </w:style>
  <w:style w:type="paragraph" w:styleId="ListBullet3">
    <w:name w:val="List Bullet 3"/>
    <w:basedOn w:val="Normal"/>
    <w:rsid w:val="000D275F"/>
    <w:pPr>
      <w:numPr>
        <w:numId w:val="2"/>
      </w:numPr>
      <w:contextualSpacing/>
    </w:pPr>
  </w:style>
  <w:style w:type="paragraph" w:styleId="ListNumber">
    <w:name w:val="List Number"/>
    <w:basedOn w:val="Normal"/>
    <w:qFormat/>
    <w:rsid w:val="000D275F"/>
    <w:pPr>
      <w:numPr>
        <w:numId w:val="5"/>
      </w:numPr>
      <w:spacing w:after="120"/>
      <w:ind w:right="567"/>
      <w:contextualSpacing/>
    </w:pPr>
  </w:style>
  <w:style w:type="paragraph" w:styleId="ListNumber2">
    <w:name w:val="List Number 2"/>
    <w:basedOn w:val="ListNumber"/>
    <w:rsid w:val="000D275F"/>
    <w:pPr>
      <w:numPr>
        <w:numId w:val="4"/>
      </w:numPr>
    </w:pPr>
  </w:style>
  <w:style w:type="paragraph" w:styleId="ListNumber3">
    <w:name w:val="List Number 3"/>
    <w:basedOn w:val="ListNumber"/>
    <w:rsid w:val="000D275F"/>
    <w:pPr>
      <w:numPr>
        <w:numId w:val="0"/>
      </w:numPr>
    </w:pPr>
  </w:style>
  <w:style w:type="paragraph" w:styleId="MacroText">
    <w:name w:val="macro"/>
    <w:basedOn w:val="BodyText"/>
    <w:link w:val="MacroTextChar"/>
    <w:semiHidden/>
    <w:rsid w:val="00B73D69"/>
    <w:pPr>
      <w:ind w:left="0" w:firstLine="0"/>
      <w:jc w:val="left"/>
    </w:pPr>
    <w:rPr>
      <w:rFonts w:ascii="Courier New" w:hAnsi="Courier New"/>
      <w:sz w:val="16"/>
    </w:rPr>
  </w:style>
  <w:style w:type="character" w:customStyle="1" w:styleId="MacroTextChar">
    <w:name w:val="Macro Text Char"/>
    <w:link w:val="MacroText"/>
    <w:semiHidden/>
    <w:rsid w:val="00B73D69"/>
    <w:rPr>
      <w:rFonts w:ascii="Courier New" w:hAnsi="Courier New"/>
      <w:sz w:val="16"/>
      <w:lang w:eastAsia="en-US" w:bidi="en-US"/>
    </w:rPr>
  </w:style>
  <w:style w:type="paragraph" w:styleId="TOC1">
    <w:name w:val="toc 1"/>
    <w:basedOn w:val="Normal"/>
    <w:uiPriority w:val="39"/>
    <w:rsid w:val="000D275F"/>
    <w:pPr>
      <w:tabs>
        <w:tab w:val="right" w:leader="dot" w:pos="8000"/>
      </w:tabs>
      <w:ind w:left="567" w:right="1503"/>
    </w:pPr>
    <w:rPr>
      <w:b/>
    </w:rPr>
  </w:style>
  <w:style w:type="paragraph" w:styleId="TOC2">
    <w:name w:val="toc 2"/>
    <w:basedOn w:val="Normal"/>
    <w:uiPriority w:val="39"/>
    <w:rsid w:val="000D275F"/>
    <w:pPr>
      <w:tabs>
        <w:tab w:val="right" w:leader="dot" w:pos="8000"/>
      </w:tabs>
      <w:ind w:left="851" w:right="1503"/>
    </w:pPr>
  </w:style>
  <w:style w:type="paragraph" w:styleId="TOC3">
    <w:name w:val="toc 3"/>
    <w:basedOn w:val="Normal"/>
    <w:uiPriority w:val="39"/>
    <w:rsid w:val="000D275F"/>
    <w:pPr>
      <w:tabs>
        <w:tab w:val="right" w:leader="dot" w:pos="8000"/>
      </w:tabs>
      <w:ind w:left="1134" w:right="1503"/>
    </w:pPr>
  </w:style>
  <w:style w:type="paragraph" w:styleId="TOC4">
    <w:name w:val="toc 4"/>
    <w:basedOn w:val="Normal"/>
    <w:uiPriority w:val="39"/>
    <w:rsid w:val="000D275F"/>
    <w:pPr>
      <w:tabs>
        <w:tab w:val="right" w:leader="dot" w:pos="8000"/>
      </w:tabs>
      <w:ind w:left="864" w:right="1503"/>
    </w:pPr>
  </w:style>
  <w:style w:type="paragraph" w:styleId="TOC5">
    <w:name w:val="toc 5"/>
    <w:basedOn w:val="Normal"/>
    <w:uiPriority w:val="39"/>
    <w:rsid w:val="000D275F"/>
    <w:pPr>
      <w:tabs>
        <w:tab w:val="right" w:leader="dot" w:pos="8000"/>
      </w:tabs>
      <w:ind w:left="1152" w:right="1503"/>
    </w:pPr>
  </w:style>
  <w:style w:type="paragraph" w:styleId="TOC6">
    <w:name w:val="toc 6"/>
    <w:basedOn w:val="Normal"/>
    <w:uiPriority w:val="39"/>
    <w:rsid w:val="000D275F"/>
    <w:pPr>
      <w:tabs>
        <w:tab w:val="right" w:leader="dot" w:pos="8000"/>
      </w:tabs>
      <w:ind w:left="1440" w:right="1503"/>
    </w:pPr>
  </w:style>
  <w:style w:type="paragraph" w:customStyle="1" w:styleId="SubtitleCover">
    <w:name w:val="Subtitle Cover"/>
    <w:basedOn w:val="Normal"/>
    <w:next w:val="BodyText"/>
    <w:rsid w:val="000D275F"/>
    <w:pPr>
      <w:keepNext/>
      <w:keepLines/>
      <w:pBdr>
        <w:top w:val="single" w:sz="6" w:space="12" w:color="808080"/>
      </w:pBdr>
      <w:spacing w:line="440" w:lineRule="atLeast"/>
      <w:jc w:val="center"/>
    </w:pPr>
    <w:rPr>
      <w:smallCaps/>
      <w:color w:val="E36C0A"/>
      <w:spacing w:val="30"/>
      <w:kern w:val="20"/>
      <w:sz w:val="44"/>
    </w:rPr>
  </w:style>
  <w:style w:type="table" w:styleId="LightList-Accent2">
    <w:name w:val="Light List Accent 2"/>
    <w:basedOn w:val="TableNormal"/>
    <w:uiPriority w:val="61"/>
    <w:rsid w:val="000D275F"/>
    <w:tblPr>
      <w:tblStyleRowBandSize w:val="1"/>
      <w:tblStyleColBandSize w:val="1"/>
      <w:tblInd w:w="567" w:type="dxa"/>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D1D1D1"/>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LineNumber">
    <w:name w:val="line number"/>
    <w:basedOn w:val="DefaultParagraphFont"/>
    <w:rsid w:val="000D275F"/>
  </w:style>
  <w:style w:type="character" w:styleId="PageNumber">
    <w:name w:val="page number"/>
    <w:basedOn w:val="DefaultParagraphFont"/>
    <w:rsid w:val="000D275F"/>
  </w:style>
  <w:style w:type="paragraph" w:styleId="ListBullet4">
    <w:name w:val="List Bullet 4"/>
    <w:basedOn w:val="Normal"/>
    <w:rsid w:val="000D275F"/>
    <w:pPr>
      <w:numPr>
        <w:numId w:val="3"/>
      </w:numPr>
      <w:contextualSpacing/>
    </w:pPr>
  </w:style>
  <w:style w:type="paragraph" w:styleId="ListNumber4">
    <w:name w:val="List Number 4"/>
    <w:basedOn w:val="ListNumber"/>
    <w:rsid w:val="000D275F"/>
    <w:pPr>
      <w:numPr>
        <w:numId w:val="0"/>
      </w:numPr>
    </w:pPr>
  </w:style>
  <w:style w:type="paragraph" w:styleId="ListNumber5">
    <w:name w:val="List Number 5"/>
    <w:basedOn w:val="ListNumber"/>
    <w:rsid w:val="000D275F"/>
    <w:pPr>
      <w:numPr>
        <w:numId w:val="0"/>
      </w:numPr>
    </w:pPr>
  </w:style>
  <w:style w:type="character" w:styleId="Hyperlink">
    <w:name w:val="Hyperlink"/>
    <w:uiPriority w:val="99"/>
    <w:rsid w:val="000D275F"/>
    <w:rPr>
      <w:color w:val="0000FF"/>
      <w:u w:val="single"/>
    </w:rPr>
  </w:style>
  <w:style w:type="character" w:styleId="FollowedHyperlink">
    <w:name w:val="FollowedHyperlink"/>
    <w:rsid w:val="000D275F"/>
    <w:rPr>
      <w:color w:val="800080"/>
      <w:u w:val="single"/>
    </w:rPr>
  </w:style>
  <w:style w:type="paragraph" w:styleId="PlainText">
    <w:name w:val="Plain Text"/>
    <w:basedOn w:val="Normal"/>
    <w:link w:val="PlainTextChar"/>
    <w:rsid w:val="000D275F"/>
    <w:rPr>
      <w:rFonts w:ascii="Courier New" w:eastAsia="Batang" w:hAnsi="Courier New" w:cs="Courier New"/>
      <w:lang w:eastAsia="ko-KR"/>
    </w:rPr>
  </w:style>
  <w:style w:type="character" w:customStyle="1" w:styleId="PlainTextChar">
    <w:name w:val="Plain Text Char"/>
    <w:link w:val="PlainText"/>
    <w:rsid w:val="000D275F"/>
    <w:rPr>
      <w:rFonts w:ascii="Courier New" w:eastAsia="Batang" w:hAnsi="Courier New" w:cs="Courier New"/>
      <w:lang w:eastAsia="ko-KR" w:bidi="en-US"/>
    </w:rPr>
  </w:style>
  <w:style w:type="paragraph" w:styleId="NormalWeb">
    <w:name w:val="Normal (Web)"/>
    <w:basedOn w:val="Normal"/>
    <w:uiPriority w:val="99"/>
    <w:rsid w:val="000D275F"/>
    <w:pPr>
      <w:spacing w:before="100" w:beforeAutospacing="1" w:after="100" w:afterAutospacing="1"/>
    </w:pPr>
    <w:rPr>
      <w:rFonts w:ascii="Times New Roman" w:eastAsia="Batang" w:hAnsi="Times New Roman"/>
      <w:sz w:val="24"/>
      <w:szCs w:val="24"/>
      <w:lang w:eastAsia="ko-KR"/>
    </w:rPr>
  </w:style>
  <w:style w:type="table" w:styleId="TableList6">
    <w:name w:val="Table List 6"/>
    <w:basedOn w:val="TableNormal"/>
    <w:rsid w:val="000D275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Professional">
    <w:name w:val="Table Professional"/>
    <w:basedOn w:val="TableNormal"/>
    <w:rsid w:val="000D275F"/>
    <w:rPr>
      <w:rFonts w:ascii="Tahoma" w:hAnsi="Tahom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
    <w:name w:val="Table Grid"/>
    <w:basedOn w:val="TableNormal"/>
    <w:rsid w:val="000D27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2">
    <w:name w:val="Medium Shading 1 Accent 2"/>
    <w:basedOn w:val="TableNormal"/>
    <w:uiPriority w:val="63"/>
    <w:rsid w:val="000D275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D1D1D1"/>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Shading-Accent6">
    <w:name w:val="Light Shading Accent 6"/>
    <w:basedOn w:val="TableNormal"/>
    <w:uiPriority w:val="60"/>
    <w:rsid w:val="000D275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3-Accent6">
    <w:name w:val="Medium Grid 3 Accent 6"/>
    <w:basedOn w:val="TableNormal"/>
    <w:uiPriority w:val="69"/>
    <w:rsid w:val="000D275F"/>
    <w:tblPr>
      <w:tblStyleRowBandSize w:val="1"/>
      <w:tblStyleColBandSize w:val="1"/>
      <w:tblBorders>
        <w:top w:val="single" w:sz="8" w:space="0" w:color="D1D1D1"/>
        <w:left w:val="single" w:sz="8" w:space="0" w:color="D1D1D1"/>
        <w:bottom w:val="single" w:sz="8" w:space="0" w:color="D1D1D1"/>
        <w:right w:val="single" w:sz="8" w:space="0" w:color="D1D1D1"/>
        <w:insideH w:val="single" w:sz="6" w:space="0" w:color="D1D1D1"/>
        <w:insideV w:val="single" w:sz="6" w:space="0" w:color="D1D1D1"/>
      </w:tblBorders>
    </w:tblPr>
    <w:tcPr>
      <w:shd w:val="clear" w:color="auto" w:fill="FDE4D0"/>
    </w:tcPr>
    <w:tblStylePr w:type="firstRow">
      <w:rPr>
        <w:b/>
        <w:bCs/>
        <w:i w:val="0"/>
        <w:iCs w:val="0"/>
        <w:color w:val="D1D1D1"/>
      </w:rPr>
      <w:tblPr/>
      <w:tcPr>
        <w:tcBorders>
          <w:top w:val="single" w:sz="8" w:space="0" w:color="D1D1D1"/>
          <w:left w:val="single" w:sz="8" w:space="0" w:color="D1D1D1"/>
          <w:bottom w:val="single" w:sz="24" w:space="0" w:color="D1D1D1"/>
          <w:right w:val="single" w:sz="8" w:space="0" w:color="D1D1D1"/>
          <w:insideH w:val="nil"/>
          <w:insideV w:val="single" w:sz="8" w:space="0" w:color="D1D1D1"/>
        </w:tcBorders>
        <w:shd w:val="clear" w:color="auto" w:fill="F79646"/>
      </w:tcPr>
    </w:tblStylePr>
    <w:tblStylePr w:type="lastRow">
      <w:rPr>
        <w:b/>
        <w:bCs/>
        <w:i w:val="0"/>
        <w:iCs w:val="0"/>
        <w:color w:val="D1D1D1"/>
      </w:rPr>
      <w:tblPr/>
      <w:tcPr>
        <w:tcBorders>
          <w:top w:val="single" w:sz="24" w:space="0" w:color="D1D1D1"/>
          <w:left w:val="single" w:sz="8" w:space="0" w:color="D1D1D1"/>
          <w:bottom w:val="single" w:sz="8" w:space="0" w:color="D1D1D1"/>
          <w:right w:val="single" w:sz="8" w:space="0" w:color="D1D1D1"/>
          <w:insideH w:val="nil"/>
          <w:insideV w:val="single" w:sz="8" w:space="0" w:color="D1D1D1"/>
        </w:tcBorders>
        <w:shd w:val="clear" w:color="auto" w:fill="F79646"/>
      </w:tcPr>
    </w:tblStylePr>
    <w:tblStylePr w:type="firstCol">
      <w:rPr>
        <w:b/>
        <w:bCs/>
        <w:i w:val="0"/>
        <w:iCs w:val="0"/>
        <w:color w:val="D1D1D1"/>
      </w:rPr>
      <w:tblPr/>
      <w:tcPr>
        <w:tcBorders>
          <w:left w:val="single" w:sz="8" w:space="0" w:color="D1D1D1"/>
          <w:right w:val="single" w:sz="24" w:space="0" w:color="D1D1D1"/>
          <w:insideH w:val="nil"/>
          <w:insideV w:val="nil"/>
        </w:tcBorders>
        <w:shd w:val="clear" w:color="auto" w:fill="F79646"/>
      </w:tcPr>
    </w:tblStylePr>
    <w:tblStylePr w:type="lastCol">
      <w:rPr>
        <w:b/>
        <w:bCs/>
        <w:i w:val="0"/>
        <w:iCs w:val="0"/>
        <w:color w:val="D1D1D1"/>
      </w:rPr>
      <w:tblPr/>
      <w:tcPr>
        <w:tcBorders>
          <w:top w:val="nil"/>
          <w:left w:val="single" w:sz="24" w:space="0" w:color="D1D1D1"/>
          <w:bottom w:val="nil"/>
          <w:right w:val="nil"/>
          <w:insideH w:val="nil"/>
          <w:insideV w:val="nil"/>
        </w:tcBorders>
        <w:shd w:val="clear" w:color="auto" w:fill="F79646"/>
      </w:tcPr>
    </w:tblStylePr>
    <w:tblStylePr w:type="band1Vert">
      <w:tblPr/>
      <w:tcPr>
        <w:tcBorders>
          <w:top w:val="single" w:sz="8" w:space="0" w:color="D1D1D1"/>
          <w:left w:val="single" w:sz="8" w:space="0" w:color="D1D1D1"/>
          <w:bottom w:val="single" w:sz="8" w:space="0" w:color="D1D1D1"/>
          <w:right w:val="single" w:sz="8" w:space="0" w:color="D1D1D1"/>
          <w:insideH w:val="nil"/>
          <w:insideV w:val="nil"/>
        </w:tcBorders>
        <w:shd w:val="clear" w:color="auto" w:fill="FBCAA2"/>
      </w:tcPr>
    </w:tblStylePr>
    <w:tblStylePr w:type="band1Horz">
      <w:tblPr/>
      <w:tcPr>
        <w:tcBorders>
          <w:top w:val="single" w:sz="8" w:space="0" w:color="D1D1D1"/>
          <w:left w:val="single" w:sz="8" w:space="0" w:color="D1D1D1"/>
          <w:bottom w:val="single" w:sz="8" w:space="0" w:color="D1D1D1"/>
          <w:right w:val="single" w:sz="8" w:space="0" w:color="D1D1D1"/>
          <w:insideH w:val="single" w:sz="8" w:space="0" w:color="D1D1D1"/>
          <w:insideV w:val="single" w:sz="8" w:space="0" w:color="D1D1D1"/>
        </w:tcBorders>
        <w:shd w:val="clear" w:color="auto" w:fill="FBCAA2"/>
      </w:tcPr>
    </w:tblStylePr>
  </w:style>
  <w:style w:type="paragraph" w:customStyle="1" w:styleId="HeadingBase">
    <w:name w:val="Heading Base"/>
    <w:basedOn w:val="BodyText"/>
    <w:rsid w:val="000D275F"/>
    <w:pPr>
      <w:keepNext/>
      <w:keepLines/>
      <w:spacing w:after="0"/>
      <w:ind w:left="432" w:hanging="432"/>
      <w:jc w:val="left"/>
    </w:pPr>
    <w:rPr>
      <w:kern w:val="20"/>
    </w:rPr>
  </w:style>
  <w:style w:type="paragraph" w:customStyle="1" w:styleId="Titlebase">
    <w:name w:val="Title base"/>
    <w:basedOn w:val="HeadingBase"/>
    <w:rsid w:val="000D275F"/>
    <w:pPr>
      <w:ind w:left="0" w:firstLine="0"/>
    </w:pPr>
  </w:style>
  <w:style w:type="paragraph" w:customStyle="1" w:styleId="Disclaimer">
    <w:name w:val="Disclaimer"/>
    <w:basedOn w:val="Normal"/>
    <w:rsid w:val="000D275F"/>
    <w:pPr>
      <w:keepLines/>
      <w:pBdr>
        <w:top w:val="single" w:sz="6" w:space="14" w:color="808080"/>
        <w:left w:val="single" w:sz="6" w:space="14" w:color="808080"/>
        <w:bottom w:val="single" w:sz="6" w:space="14" w:color="808080"/>
        <w:right w:val="single" w:sz="6" w:space="14" w:color="808080"/>
      </w:pBdr>
      <w:spacing w:after="120"/>
      <w:ind w:left="720" w:right="720"/>
    </w:pPr>
    <w:rPr>
      <w:i/>
      <w:sz w:val="18"/>
    </w:rPr>
  </w:style>
  <w:style w:type="paragraph" w:customStyle="1" w:styleId="FootnoteBase">
    <w:name w:val="Footnote Base"/>
    <w:basedOn w:val="BodyText"/>
    <w:rsid w:val="000D275F"/>
    <w:pPr>
      <w:keepLines/>
      <w:spacing w:line="200" w:lineRule="atLeast"/>
      <w:ind w:firstLine="0"/>
    </w:pPr>
    <w:rPr>
      <w:sz w:val="18"/>
    </w:rPr>
  </w:style>
  <w:style w:type="paragraph" w:customStyle="1" w:styleId="HeaderBase">
    <w:name w:val="Header Base"/>
    <w:basedOn w:val="BodyText"/>
    <w:rsid w:val="000D275F"/>
    <w:pPr>
      <w:keepLines/>
      <w:tabs>
        <w:tab w:val="center" w:pos="4320"/>
        <w:tab w:val="right" w:pos="8640"/>
      </w:tabs>
      <w:spacing w:after="0"/>
      <w:ind w:firstLine="0"/>
      <w:jc w:val="center"/>
    </w:pPr>
    <w:rPr>
      <w:smallCaps/>
      <w:spacing w:val="15"/>
    </w:rPr>
  </w:style>
  <w:style w:type="paragraph" w:customStyle="1" w:styleId="Headingposttitle">
    <w:name w:val="Heading post title"/>
    <w:basedOn w:val="Heading1"/>
    <w:next w:val="BodyText"/>
    <w:rsid w:val="000D275F"/>
  </w:style>
  <w:style w:type="paragraph" w:customStyle="1" w:styleId="IndexBase">
    <w:name w:val="Index Base"/>
    <w:basedOn w:val="Normal"/>
    <w:rsid w:val="000D275F"/>
    <w:pPr>
      <w:ind w:left="360" w:hanging="360"/>
    </w:pPr>
  </w:style>
  <w:style w:type="paragraph" w:customStyle="1" w:styleId="ClientCover">
    <w:name w:val="Client Cover"/>
    <w:basedOn w:val="Normal"/>
    <w:rsid w:val="000D275F"/>
    <w:pPr>
      <w:jc w:val="right"/>
    </w:pPr>
  </w:style>
  <w:style w:type="paragraph" w:customStyle="1" w:styleId="TitleCover">
    <w:name w:val="Title Cover"/>
    <w:basedOn w:val="Titlebase"/>
    <w:next w:val="SubtitleCover"/>
    <w:rsid w:val="000D275F"/>
    <w:pPr>
      <w:spacing w:after="240" w:line="720" w:lineRule="atLeast"/>
      <w:jc w:val="center"/>
    </w:pPr>
    <w:rPr>
      <w:caps/>
      <w:spacing w:val="65"/>
      <w:sz w:val="64"/>
    </w:rPr>
  </w:style>
  <w:style w:type="paragraph" w:customStyle="1" w:styleId="TOCBase">
    <w:name w:val="TOC Base"/>
    <w:basedOn w:val="Normal"/>
    <w:rsid w:val="000D275F"/>
    <w:pPr>
      <w:tabs>
        <w:tab w:val="right" w:leader="dot" w:pos="8000"/>
      </w:tabs>
      <w:ind w:right="1500"/>
    </w:pPr>
  </w:style>
  <w:style w:type="paragraph" w:customStyle="1" w:styleId="Picture">
    <w:name w:val="Picture"/>
    <w:basedOn w:val="Normal"/>
    <w:next w:val="Caption"/>
    <w:rsid w:val="000D275F"/>
    <w:pPr>
      <w:keepNext/>
    </w:pPr>
  </w:style>
  <w:style w:type="paragraph" w:customStyle="1" w:styleId="VersionHistory">
    <w:name w:val="Version History"/>
    <w:basedOn w:val="Normal"/>
    <w:rsid w:val="000D275F"/>
    <w:pPr>
      <w:framePr w:hSpace="180" w:wrap="around" w:hAnchor="page" w:xAlign="center" w:yAlign="bottom"/>
      <w:suppressOverlap/>
    </w:pPr>
    <w:rPr>
      <w:sz w:val="18"/>
      <w:szCs w:val="18"/>
    </w:rPr>
  </w:style>
  <w:style w:type="paragraph" w:customStyle="1" w:styleId="DocumentInfo">
    <w:name w:val="Document Info"/>
    <w:basedOn w:val="Normal"/>
    <w:rsid w:val="000D275F"/>
    <w:rPr>
      <w:sz w:val="24"/>
    </w:rPr>
  </w:style>
  <w:style w:type="paragraph" w:customStyle="1" w:styleId="HeaderEvenBody">
    <w:name w:val="Header Even Body"/>
    <w:basedOn w:val="HeaderEven"/>
    <w:rsid w:val="000D275F"/>
    <w:pPr>
      <w:tabs>
        <w:tab w:val="clear" w:pos="600"/>
        <w:tab w:val="left" w:pos="-1400"/>
      </w:tabs>
      <w:ind w:left="-1500"/>
    </w:pPr>
  </w:style>
  <w:style w:type="paragraph" w:customStyle="1" w:styleId="HeaderOddBody">
    <w:name w:val="Header Odd Body"/>
    <w:basedOn w:val="HeaderOdd"/>
    <w:rsid w:val="000D275F"/>
    <w:pPr>
      <w:tabs>
        <w:tab w:val="clear" w:pos="600"/>
        <w:tab w:val="right" w:pos="6600"/>
        <w:tab w:val="right" w:pos="7200"/>
      </w:tabs>
      <w:ind w:left="-1500"/>
      <w:jc w:val="left"/>
    </w:pPr>
  </w:style>
  <w:style w:type="paragraph" w:customStyle="1" w:styleId="CheckList">
    <w:name w:val="Check List"/>
    <w:basedOn w:val="ListBullet"/>
    <w:rsid w:val="000D275F"/>
    <w:pPr>
      <w:numPr>
        <w:numId w:val="6"/>
      </w:numPr>
    </w:pPr>
  </w:style>
  <w:style w:type="character" w:styleId="HTMLCode">
    <w:name w:val="HTML Code"/>
    <w:rsid w:val="00E70BD1"/>
    <w:rPr>
      <w:rFonts w:ascii="Consolas" w:hAnsi="Consolas"/>
      <w:sz w:val="16"/>
      <w:szCs w:val="16"/>
      <w:lang w:val="en-US" w:eastAsia="it-IT" w:bidi="ar-SA"/>
    </w:rPr>
  </w:style>
  <w:style w:type="table" w:styleId="LightGrid-Accent2">
    <w:name w:val="Light Grid Accent 2"/>
    <w:basedOn w:val="TableNormal"/>
    <w:uiPriority w:val="62"/>
    <w:rsid w:val="00AA6843"/>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BalloonText">
    <w:name w:val="Balloon Text"/>
    <w:basedOn w:val="Normal"/>
    <w:link w:val="BalloonTextChar"/>
    <w:uiPriority w:val="99"/>
    <w:semiHidden/>
    <w:unhideWhenUsed/>
    <w:rsid w:val="00462C56"/>
    <w:rPr>
      <w:rFonts w:ascii="Tahoma" w:hAnsi="Tahoma" w:cs="Tahoma"/>
      <w:sz w:val="16"/>
      <w:szCs w:val="16"/>
    </w:rPr>
  </w:style>
  <w:style w:type="character" w:customStyle="1" w:styleId="BalloonTextChar">
    <w:name w:val="Balloon Text Char"/>
    <w:link w:val="BalloonText"/>
    <w:uiPriority w:val="99"/>
    <w:semiHidden/>
    <w:rsid w:val="00462C56"/>
    <w:rPr>
      <w:rFonts w:ascii="Tahoma" w:hAnsi="Tahoma" w:cs="Tahoma"/>
      <w:sz w:val="16"/>
      <w:szCs w:val="16"/>
      <w:lang w:eastAsia="en-US" w:bidi="en-US"/>
    </w:rPr>
  </w:style>
  <w:style w:type="character" w:styleId="CommentReference">
    <w:name w:val="annotation reference"/>
    <w:semiHidden/>
    <w:rsid w:val="00396DA3"/>
    <w:rPr>
      <w:sz w:val="16"/>
    </w:rPr>
  </w:style>
  <w:style w:type="paragraph" w:styleId="CommentText">
    <w:name w:val="annotation text"/>
    <w:basedOn w:val="Normal"/>
    <w:link w:val="CommentTextChar"/>
    <w:semiHidden/>
    <w:rsid w:val="00396DA3"/>
    <w:pPr>
      <w:keepLines/>
      <w:spacing w:after="240" w:line="200" w:lineRule="atLeast"/>
    </w:pPr>
    <w:rPr>
      <w:rFonts w:ascii="Tahoma" w:hAnsi="Tahoma"/>
      <w:sz w:val="18"/>
    </w:rPr>
  </w:style>
  <w:style w:type="character" w:customStyle="1" w:styleId="CommentTextChar">
    <w:name w:val="Comment Text Char"/>
    <w:link w:val="CommentText"/>
    <w:semiHidden/>
    <w:rsid w:val="00396DA3"/>
    <w:rPr>
      <w:rFonts w:ascii="Tahoma" w:hAnsi="Tahoma"/>
      <w:sz w:val="18"/>
      <w:lang w:eastAsia="en-US" w:bidi="en-US"/>
    </w:rPr>
  </w:style>
  <w:style w:type="paragraph" w:styleId="CommentSubject">
    <w:name w:val="annotation subject"/>
    <w:basedOn w:val="CommentText"/>
    <w:next w:val="CommentText"/>
    <w:link w:val="CommentSubjectChar"/>
    <w:semiHidden/>
    <w:unhideWhenUsed/>
    <w:rsid w:val="005D192F"/>
    <w:pPr>
      <w:keepLines w:val="0"/>
      <w:spacing w:after="0" w:line="240" w:lineRule="auto"/>
    </w:pPr>
    <w:rPr>
      <w:rFonts w:ascii="Calibri" w:hAnsi="Calibri"/>
      <w:b/>
      <w:bCs/>
      <w:sz w:val="20"/>
    </w:rPr>
  </w:style>
  <w:style w:type="character" w:customStyle="1" w:styleId="CommentSubjectChar">
    <w:name w:val="Comment Subject Char"/>
    <w:link w:val="CommentSubject"/>
    <w:semiHidden/>
    <w:rsid w:val="005D192F"/>
    <w:rPr>
      <w:rFonts w:ascii="Tahoma" w:hAnsi="Tahoma"/>
      <w:b/>
      <w:bCs/>
      <w:sz w:val="18"/>
      <w:lang w:eastAsia="en-US" w:bidi="en-US"/>
    </w:rPr>
  </w:style>
  <w:style w:type="paragraph" w:customStyle="1" w:styleId="F852FD4A78C24EC9A83255DFDAD1F1A4">
    <w:name w:val="F852FD4A78C24EC9A83255DFDAD1F1A4"/>
    <w:rsid w:val="006C21B5"/>
    <w:pPr>
      <w:spacing w:after="200" w:line="276" w:lineRule="auto"/>
    </w:pPr>
    <w:rPr>
      <w:sz w:val="22"/>
      <w:szCs w:val="22"/>
      <w:lang w:val="en-US" w:eastAsia="en-US"/>
    </w:rPr>
  </w:style>
  <w:style w:type="paragraph" w:customStyle="1" w:styleId="8CA83114FC164E92B68A1FC437B5B5FC">
    <w:name w:val="8CA83114FC164E92B68A1FC437B5B5FC"/>
    <w:rsid w:val="006C21B5"/>
    <w:pPr>
      <w:spacing w:after="200" w:line="276" w:lineRule="auto"/>
    </w:pPr>
    <w:rPr>
      <w:sz w:val="22"/>
      <w:szCs w:val="22"/>
      <w:lang w:val="en-US" w:eastAsia="en-US"/>
    </w:rPr>
  </w:style>
  <w:style w:type="paragraph" w:customStyle="1" w:styleId="D800BF503185495FB6CA376992881511">
    <w:name w:val="D800BF503185495FB6CA376992881511"/>
    <w:rsid w:val="006C21B5"/>
    <w:pPr>
      <w:spacing w:after="200" w:line="276" w:lineRule="auto"/>
    </w:pPr>
    <w:rPr>
      <w:sz w:val="22"/>
      <w:szCs w:val="22"/>
      <w:lang w:val="en-US" w:eastAsia="en-US"/>
    </w:rPr>
  </w:style>
  <w:style w:type="paragraph" w:customStyle="1" w:styleId="DF1097308F024EE3BF5DC7528270AD9E">
    <w:name w:val="DF1097308F024EE3BF5DC7528270AD9E"/>
    <w:rsid w:val="006C21B5"/>
    <w:pPr>
      <w:spacing w:after="200" w:line="276" w:lineRule="auto"/>
    </w:pPr>
    <w:rPr>
      <w:sz w:val="22"/>
      <w:szCs w:val="22"/>
      <w:lang w:val="en-US" w:eastAsia="en-US"/>
    </w:rPr>
  </w:style>
  <w:style w:type="paragraph" w:customStyle="1" w:styleId="E288874000A5401BA921FBC27312F25C">
    <w:name w:val="E288874000A5401BA921FBC27312F25C"/>
    <w:rsid w:val="006C21B5"/>
    <w:pPr>
      <w:spacing w:after="200" w:line="276" w:lineRule="auto"/>
    </w:pPr>
    <w:rPr>
      <w:sz w:val="22"/>
      <w:szCs w:val="22"/>
      <w:lang w:val="en-US" w:eastAsia="en-US"/>
    </w:rPr>
  </w:style>
  <w:style w:type="paragraph" w:customStyle="1" w:styleId="A075B5AB757B41F59C1C66FEF39A0695">
    <w:name w:val="A075B5AB757B41F59C1C66FEF39A0695"/>
    <w:rsid w:val="006C21B5"/>
    <w:pPr>
      <w:spacing w:after="200" w:line="276" w:lineRule="auto"/>
    </w:pPr>
    <w:rPr>
      <w:sz w:val="22"/>
      <w:szCs w:val="22"/>
      <w:lang w:val="en-US" w:eastAsia="en-US"/>
    </w:rPr>
  </w:style>
  <w:style w:type="paragraph" w:customStyle="1" w:styleId="72B92013180A4FA5AFDB526ED0458A8D">
    <w:name w:val="72B92013180A4FA5AFDB526ED0458A8D"/>
    <w:rsid w:val="006C21B5"/>
    <w:pPr>
      <w:spacing w:after="200" w:line="276" w:lineRule="auto"/>
    </w:pPr>
    <w:rPr>
      <w:sz w:val="22"/>
      <w:szCs w:val="22"/>
      <w:lang w:val="en-US" w:eastAsia="en-US"/>
    </w:rPr>
  </w:style>
  <w:style w:type="paragraph" w:customStyle="1" w:styleId="2A88CF9434E64F7297B77BCA32E65258">
    <w:name w:val="2A88CF9434E64F7297B77BCA32E65258"/>
    <w:rsid w:val="006C21B5"/>
    <w:pPr>
      <w:spacing w:after="200" w:line="276" w:lineRule="auto"/>
    </w:pPr>
    <w:rPr>
      <w:sz w:val="22"/>
      <w:szCs w:val="22"/>
      <w:lang w:val="en-US" w:eastAsia="en-US"/>
    </w:rPr>
  </w:style>
  <w:style w:type="paragraph" w:customStyle="1" w:styleId="3A96480252D64086BABD76244AB0CF58">
    <w:name w:val="3A96480252D64086BABD76244AB0CF58"/>
    <w:rsid w:val="006C21B5"/>
    <w:pPr>
      <w:spacing w:after="200" w:line="276" w:lineRule="auto"/>
    </w:pPr>
    <w:rPr>
      <w:sz w:val="22"/>
      <w:szCs w:val="22"/>
      <w:lang w:val="en-US" w:eastAsia="en-US"/>
    </w:rPr>
  </w:style>
  <w:style w:type="paragraph" w:customStyle="1" w:styleId="00FE7EEEF67D48268B5CA4505E4A262E">
    <w:name w:val="00FE7EEEF67D48268B5CA4505E4A262E"/>
    <w:rsid w:val="006C21B5"/>
    <w:pPr>
      <w:spacing w:after="200" w:line="276" w:lineRule="auto"/>
    </w:pPr>
    <w:rPr>
      <w:sz w:val="22"/>
      <w:szCs w:val="22"/>
      <w:lang w:val="en-US" w:eastAsia="en-US"/>
    </w:rPr>
  </w:style>
  <w:style w:type="paragraph" w:customStyle="1" w:styleId="5BB27B39040642419C2018F6E730927C">
    <w:name w:val="5BB27B39040642419C2018F6E730927C"/>
    <w:rsid w:val="006C21B5"/>
    <w:pPr>
      <w:spacing w:after="200" w:line="276" w:lineRule="auto"/>
    </w:pPr>
    <w:rPr>
      <w:sz w:val="22"/>
      <w:szCs w:val="22"/>
      <w:lang w:val="en-US" w:eastAsia="en-US"/>
    </w:rPr>
  </w:style>
  <w:style w:type="paragraph" w:customStyle="1" w:styleId="53A9A84854E8419F8AB7578ED663EC2E">
    <w:name w:val="53A9A84854E8419F8AB7578ED663EC2E"/>
    <w:rsid w:val="006C21B5"/>
    <w:pPr>
      <w:spacing w:after="200" w:line="276" w:lineRule="auto"/>
    </w:pPr>
    <w:rPr>
      <w:sz w:val="22"/>
      <w:szCs w:val="22"/>
      <w:lang w:val="en-US" w:eastAsia="en-US"/>
    </w:rPr>
  </w:style>
  <w:style w:type="paragraph" w:customStyle="1" w:styleId="A9D7E1485EFE4781A0E5A6D5E8B67C16">
    <w:name w:val="A9D7E1485EFE4781A0E5A6D5E8B67C16"/>
    <w:rsid w:val="006C21B5"/>
    <w:pPr>
      <w:spacing w:after="200" w:line="276" w:lineRule="auto"/>
    </w:pPr>
    <w:rPr>
      <w:sz w:val="22"/>
      <w:szCs w:val="22"/>
      <w:lang w:val="en-US" w:eastAsia="en-US"/>
    </w:rPr>
  </w:style>
  <w:style w:type="paragraph" w:customStyle="1" w:styleId="3BE7DF3E813E4367BD022116641E4ED0">
    <w:name w:val="3BE7DF3E813E4367BD022116641E4ED0"/>
    <w:rsid w:val="006C21B5"/>
    <w:pPr>
      <w:spacing w:after="200" w:line="276" w:lineRule="auto"/>
    </w:pPr>
    <w:rPr>
      <w:sz w:val="22"/>
      <w:szCs w:val="22"/>
      <w:lang w:val="en-US" w:eastAsia="en-US"/>
    </w:rPr>
  </w:style>
  <w:style w:type="paragraph" w:customStyle="1" w:styleId="BFB4128D6B8E4F398D212B62E9F832EF">
    <w:name w:val="BFB4128D6B8E4F398D212B62E9F832EF"/>
    <w:rsid w:val="006C21B5"/>
    <w:pPr>
      <w:spacing w:after="200" w:line="276" w:lineRule="auto"/>
    </w:pPr>
    <w:rPr>
      <w:sz w:val="22"/>
      <w:szCs w:val="22"/>
      <w:lang w:val="en-US" w:eastAsia="en-US"/>
    </w:rPr>
  </w:style>
  <w:style w:type="paragraph" w:customStyle="1" w:styleId="E5F4F9C3A4744A96B37E27A79E05FD91">
    <w:name w:val="E5F4F9C3A4744A96B37E27A79E05FD91"/>
    <w:rsid w:val="006C21B5"/>
    <w:pPr>
      <w:spacing w:after="200" w:line="276" w:lineRule="auto"/>
    </w:pPr>
    <w:rPr>
      <w:sz w:val="22"/>
      <w:szCs w:val="22"/>
      <w:lang w:val="en-US" w:eastAsia="en-US"/>
    </w:rPr>
  </w:style>
  <w:style w:type="paragraph" w:customStyle="1" w:styleId="6BFF8D3E8C5B44B5ACF08705AD21C57B">
    <w:name w:val="6BFF8D3E8C5B44B5ACF08705AD21C57B"/>
    <w:rsid w:val="006C21B5"/>
    <w:pPr>
      <w:spacing w:after="200" w:line="276" w:lineRule="auto"/>
    </w:pPr>
    <w:rPr>
      <w:sz w:val="22"/>
      <w:szCs w:val="22"/>
      <w:lang w:val="en-US" w:eastAsia="en-US"/>
    </w:rPr>
  </w:style>
  <w:style w:type="paragraph" w:customStyle="1" w:styleId="70D74C6D39774D7EA4476B437F46CD3F">
    <w:name w:val="70D74C6D39774D7EA4476B437F46CD3F"/>
    <w:rsid w:val="006C21B5"/>
    <w:pPr>
      <w:spacing w:after="200" w:line="276" w:lineRule="auto"/>
    </w:pPr>
    <w:rPr>
      <w:sz w:val="22"/>
      <w:szCs w:val="22"/>
      <w:lang w:val="en-US" w:eastAsia="en-US"/>
    </w:rPr>
  </w:style>
  <w:style w:type="paragraph" w:customStyle="1" w:styleId="A9E2FFF466044319B344E111241B9506">
    <w:name w:val="A9E2FFF466044319B344E111241B9506"/>
    <w:rsid w:val="006C21B5"/>
    <w:pPr>
      <w:spacing w:after="200" w:line="276" w:lineRule="auto"/>
    </w:pPr>
    <w:rPr>
      <w:sz w:val="22"/>
      <w:szCs w:val="22"/>
      <w:lang w:val="en-US" w:eastAsia="en-US"/>
    </w:rPr>
  </w:style>
  <w:style w:type="paragraph" w:customStyle="1" w:styleId="A16D0B892EA74CBFA3A90115BAE60251">
    <w:name w:val="A16D0B892EA74CBFA3A90115BAE60251"/>
    <w:rsid w:val="006C21B5"/>
    <w:pPr>
      <w:spacing w:after="200" w:line="276" w:lineRule="auto"/>
    </w:pPr>
    <w:rPr>
      <w:sz w:val="22"/>
      <w:szCs w:val="22"/>
      <w:lang w:val="en-US" w:eastAsia="en-US"/>
    </w:rPr>
  </w:style>
  <w:style w:type="paragraph" w:customStyle="1" w:styleId="8F2EA344B4D644ED983651F35FE3BB6F">
    <w:name w:val="8F2EA344B4D644ED983651F35FE3BB6F"/>
    <w:rsid w:val="006C21B5"/>
    <w:pPr>
      <w:spacing w:after="200" w:line="276" w:lineRule="auto"/>
    </w:pPr>
    <w:rPr>
      <w:sz w:val="22"/>
      <w:szCs w:val="22"/>
      <w:lang w:val="en-US" w:eastAsia="en-US"/>
    </w:rPr>
  </w:style>
  <w:style w:type="paragraph" w:customStyle="1" w:styleId="2FE37D4528EA44928C64D4471F863A5A">
    <w:name w:val="2FE37D4528EA44928C64D4471F863A5A"/>
    <w:rsid w:val="006C21B5"/>
    <w:pPr>
      <w:spacing w:after="200" w:line="276" w:lineRule="auto"/>
    </w:pPr>
    <w:rPr>
      <w:sz w:val="22"/>
      <w:szCs w:val="22"/>
      <w:lang w:val="en-US" w:eastAsia="en-US"/>
    </w:rPr>
  </w:style>
  <w:style w:type="paragraph" w:customStyle="1" w:styleId="A56D44660F24450BA4043467DAA2C981">
    <w:name w:val="A56D44660F24450BA4043467DAA2C981"/>
    <w:rsid w:val="006C21B5"/>
    <w:pPr>
      <w:spacing w:after="200" w:line="276" w:lineRule="auto"/>
    </w:pPr>
    <w:rPr>
      <w:sz w:val="22"/>
      <w:szCs w:val="22"/>
      <w:lang w:val="en-US" w:eastAsia="en-US"/>
    </w:rPr>
  </w:style>
  <w:style w:type="paragraph" w:customStyle="1" w:styleId="DE6F2B4BE7994BF08355A302318DEF1D">
    <w:name w:val="DE6F2B4BE7994BF08355A302318DEF1D"/>
    <w:rsid w:val="006C21B5"/>
    <w:pPr>
      <w:spacing w:after="200" w:line="276" w:lineRule="auto"/>
    </w:pPr>
    <w:rPr>
      <w:sz w:val="22"/>
      <w:szCs w:val="22"/>
      <w:lang w:val="en-US" w:eastAsia="en-US"/>
    </w:rPr>
  </w:style>
  <w:style w:type="paragraph" w:customStyle="1" w:styleId="41B5818004B44C89AD319FF6277E7B83">
    <w:name w:val="41B5818004B44C89AD319FF6277E7B83"/>
    <w:rsid w:val="006C21B5"/>
    <w:pPr>
      <w:spacing w:after="200" w:line="276" w:lineRule="auto"/>
    </w:pPr>
    <w:rPr>
      <w:sz w:val="22"/>
      <w:szCs w:val="22"/>
      <w:lang w:val="en-US" w:eastAsia="en-US"/>
    </w:rPr>
  </w:style>
  <w:style w:type="paragraph" w:customStyle="1" w:styleId="CDFBDABD57B4457A8AE8DBA3CF8EE988">
    <w:name w:val="CDFBDABD57B4457A8AE8DBA3CF8EE988"/>
    <w:rsid w:val="006C21B5"/>
    <w:pPr>
      <w:spacing w:after="200" w:line="276" w:lineRule="auto"/>
    </w:pPr>
    <w:rPr>
      <w:sz w:val="22"/>
      <w:szCs w:val="22"/>
      <w:lang w:val="en-US" w:eastAsia="en-US"/>
    </w:rPr>
  </w:style>
  <w:style w:type="paragraph" w:customStyle="1" w:styleId="5D2AB4C8A78F436A8E250F7D557C586D">
    <w:name w:val="5D2AB4C8A78F436A8E250F7D557C586D"/>
    <w:rsid w:val="006C21B5"/>
    <w:pPr>
      <w:spacing w:after="200" w:line="276" w:lineRule="auto"/>
    </w:pPr>
    <w:rPr>
      <w:sz w:val="22"/>
      <w:szCs w:val="22"/>
      <w:lang w:val="en-US" w:eastAsia="en-US"/>
    </w:rPr>
  </w:style>
  <w:style w:type="paragraph" w:customStyle="1" w:styleId="F035C762ECC44A4F823A0AB86A58AEF9">
    <w:name w:val="F035C762ECC44A4F823A0AB86A58AEF9"/>
    <w:rsid w:val="006C21B5"/>
    <w:pPr>
      <w:spacing w:after="200" w:line="276" w:lineRule="auto"/>
    </w:pPr>
    <w:rPr>
      <w:sz w:val="22"/>
      <w:szCs w:val="22"/>
      <w:lang w:val="en-US" w:eastAsia="en-US"/>
    </w:rPr>
  </w:style>
  <w:style w:type="paragraph" w:customStyle="1" w:styleId="8B029241A75E4CDF9136C089119BAE2F">
    <w:name w:val="8B029241A75E4CDF9136C089119BAE2F"/>
    <w:rsid w:val="006C21B5"/>
    <w:pPr>
      <w:spacing w:after="200" w:line="276" w:lineRule="auto"/>
    </w:pPr>
    <w:rPr>
      <w:sz w:val="22"/>
      <w:szCs w:val="22"/>
      <w:lang w:val="en-US" w:eastAsia="en-US"/>
    </w:rPr>
  </w:style>
  <w:style w:type="paragraph" w:customStyle="1" w:styleId="0DC54920AAF44DD78DA837A23AE7C21A">
    <w:name w:val="0DC54920AAF44DD78DA837A23AE7C21A"/>
    <w:rsid w:val="006C21B5"/>
    <w:pPr>
      <w:spacing w:after="200" w:line="276" w:lineRule="auto"/>
    </w:pPr>
    <w:rPr>
      <w:sz w:val="22"/>
      <w:szCs w:val="22"/>
      <w:lang w:val="en-US" w:eastAsia="en-US"/>
    </w:rPr>
  </w:style>
  <w:style w:type="paragraph" w:customStyle="1" w:styleId="06AECC6D5041419DBEB34F18CFFCB30B">
    <w:name w:val="06AECC6D5041419DBEB34F18CFFCB30B"/>
    <w:rsid w:val="006C21B5"/>
    <w:pPr>
      <w:spacing w:after="200" w:line="276" w:lineRule="auto"/>
    </w:pPr>
    <w:rPr>
      <w:sz w:val="22"/>
      <w:szCs w:val="22"/>
      <w:lang w:val="en-US" w:eastAsia="en-US"/>
    </w:rPr>
  </w:style>
  <w:style w:type="paragraph" w:customStyle="1" w:styleId="02593EC72EA248B59F8BF5B5B414ABD5">
    <w:name w:val="02593EC72EA248B59F8BF5B5B414ABD5"/>
    <w:rsid w:val="006C21B5"/>
    <w:pPr>
      <w:spacing w:after="200" w:line="276" w:lineRule="auto"/>
    </w:pPr>
    <w:rPr>
      <w:sz w:val="22"/>
      <w:szCs w:val="22"/>
      <w:lang w:val="en-US" w:eastAsia="en-US"/>
    </w:rPr>
  </w:style>
  <w:style w:type="paragraph" w:customStyle="1" w:styleId="363134760BA64D37AE521F6088CAE914">
    <w:name w:val="363134760BA64D37AE521F6088CAE914"/>
    <w:rsid w:val="006C21B5"/>
    <w:pPr>
      <w:spacing w:after="200" w:line="276" w:lineRule="auto"/>
    </w:pPr>
    <w:rPr>
      <w:sz w:val="22"/>
      <w:szCs w:val="22"/>
      <w:lang w:val="en-US" w:eastAsia="en-US"/>
    </w:rPr>
  </w:style>
  <w:style w:type="paragraph" w:customStyle="1" w:styleId="E654AC211F454DD191F63438DD8412F1">
    <w:name w:val="E654AC211F454DD191F63438DD8412F1"/>
    <w:rsid w:val="006C21B5"/>
    <w:pPr>
      <w:spacing w:after="200" w:line="276" w:lineRule="auto"/>
    </w:pPr>
    <w:rPr>
      <w:sz w:val="22"/>
      <w:szCs w:val="22"/>
      <w:lang w:val="en-US" w:eastAsia="en-US"/>
    </w:rPr>
  </w:style>
  <w:style w:type="paragraph" w:customStyle="1" w:styleId="A0C93C89F4FD4EE9A722D7AC2DE4E6C9">
    <w:name w:val="A0C93C89F4FD4EE9A722D7AC2DE4E6C9"/>
    <w:rsid w:val="006C21B5"/>
    <w:pPr>
      <w:spacing w:after="200" w:line="276" w:lineRule="auto"/>
    </w:pPr>
    <w:rPr>
      <w:sz w:val="22"/>
      <w:szCs w:val="22"/>
      <w:lang w:val="en-US" w:eastAsia="en-US"/>
    </w:rPr>
  </w:style>
  <w:style w:type="paragraph" w:customStyle="1" w:styleId="D277B99230EF42CFA79398B88CA9E0DC">
    <w:name w:val="D277B99230EF42CFA79398B88CA9E0DC"/>
    <w:rsid w:val="006C21B5"/>
    <w:pPr>
      <w:spacing w:after="200" w:line="276" w:lineRule="auto"/>
    </w:pPr>
    <w:rPr>
      <w:sz w:val="22"/>
      <w:szCs w:val="22"/>
      <w:lang w:val="en-US" w:eastAsia="en-US"/>
    </w:rPr>
  </w:style>
  <w:style w:type="paragraph" w:customStyle="1" w:styleId="FB0446FABA04419A8642526DFC919253">
    <w:name w:val="FB0446FABA04419A8642526DFC919253"/>
    <w:rsid w:val="006C21B5"/>
    <w:pPr>
      <w:spacing w:after="200" w:line="276" w:lineRule="auto"/>
    </w:pPr>
    <w:rPr>
      <w:sz w:val="22"/>
      <w:szCs w:val="22"/>
      <w:lang w:val="en-US" w:eastAsia="en-US"/>
    </w:rPr>
  </w:style>
  <w:style w:type="paragraph" w:customStyle="1" w:styleId="6FE3B863BB574558BF5052569CF82BA2">
    <w:name w:val="6FE3B863BB574558BF5052569CF82BA2"/>
    <w:rsid w:val="006C21B5"/>
    <w:pPr>
      <w:spacing w:after="200" w:line="276" w:lineRule="auto"/>
    </w:pPr>
    <w:rPr>
      <w:sz w:val="22"/>
      <w:szCs w:val="22"/>
      <w:lang w:val="en-US" w:eastAsia="en-US"/>
    </w:rPr>
  </w:style>
  <w:style w:type="paragraph" w:customStyle="1" w:styleId="F3A81741EAA44C648E24BBD9DEDA19C6">
    <w:name w:val="F3A81741EAA44C648E24BBD9DEDA19C6"/>
    <w:rsid w:val="006C21B5"/>
    <w:pPr>
      <w:spacing w:after="200" w:line="276" w:lineRule="auto"/>
    </w:pPr>
    <w:rPr>
      <w:sz w:val="22"/>
      <w:szCs w:val="22"/>
      <w:lang w:val="en-US" w:eastAsia="en-US"/>
    </w:rPr>
  </w:style>
  <w:style w:type="paragraph" w:customStyle="1" w:styleId="6124043C01AA41BE86862A7626C4AE01">
    <w:name w:val="6124043C01AA41BE86862A7626C4AE01"/>
    <w:rsid w:val="006C21B5"/>
    <w:pPr>
      <w:spacing w:after="200" w:line="276" w:lineRule="auto"/>
    </w:pPr>
    <w:rPr>
      <w:sz w:val="22"/>
      <w:szCs w:val="22"/>
      <w:lang w:val="en-US" w:eastAsia="en-US"/>
    </w:rPr>
  </w:style>
  <w:style w:type="paragraph" w:customStyle="1" w:styleId="99CBA4CE31AA4FBEBE4AA2A3CD6AFD2B">
    <w:name w:val="99CBA4CE31AA4FBEBE4AA2A3CD6AFD2B"/>
    <w:rsid w:val="006C21B5"/>
    <w:pPr>
      <w:spacing w:after="200" w:line="276" w:lineRule="auto"/>
    </w:pPr>
    <w:rPr>
      <w:sz w:val="22"/>
      <w:szCs w:val="22"/>
      <w:lang w:val="en-US" w:eastAsia="en-US"/>
    </w:rPr>
  </w:style>
  <w:style w:type="paragraph" w:customStyle="1" w:styleId="15AAE5B58C8E4B34BCC2626DBE9BB656">
    <w:name w:val="15AAE5B58C8E4B34BCC2626DBE9BB656"/>
    <w:rsid w:val="006C21B5"/>
    <w:pPr>
      <w:spacing w:after="200" w:line="276" w:lineRule="auto"/>
    </w:pPr>
    <w:rPr>
      <w:sz w:val="22"/>
      <w:szCs w:val="22"/>
      <w:lang w:val="en-US" w:eastAsia="en-US"/>
    </w:rPr>
  </w:style>
  <w:style w:type="paragraph" w:customStyle="1" w:styleId="E353147BC6FF4E2D8A8C7C271A5946C4">
    <w:name w:val="E353147BC6FF4E2D8A8C7C271A5946C4"/>
    <w:rsid w:val="006C21B5"/>
    <w:pPr>
      <w:spacing w:after="200" w:line="276" w:lineRule="auto"/>
    </w:pPr>
    <w:rPr>
      <w:sz w:val="22"/>
      <w:szCs w:val="22"/>
      <w:lang w:val="en-US" w:eastAsia="en-US"/>
    </w:rPr>
  </w:style>
  <w:style w:type="paragraph" w:customStyle="1" w:styleId="DE97F071FFA7428BB8760B0B9C102E78">
    <w:name w:val="DE97F071FFA7428BB8760B0B9C102E78"/>
    <w:rsid w:val="006C21B5"/>
    <w:pPr>
      <w:spacing w:after="200" w:line="276" w:lineRule="auto"/>
    </w:pPr>
    <w:rPr>
      <w:sz w:val="22"/>
      <w:szCs w:val="22"/>
      <w:lang w:val="en-US" w:eastAsia="en-US"/>
    </w:rPr>
  </w:style>
  <w:style w:type="paragraph" w:customStyle="1" w:styleId="703AF68B18ED4D428FF88D4081568975">
    <w:name w:val="703AF68B18ED4D428FF88D4081568975"/>
    <w:rsid w:val="006C21B5"/>
    <w:pPr>
      <w:spacing w:after="200" w:line="276" w:lineRule="auto"/>
    </w:pPr>
    <w:rPr>
      <w:sz w:val="22"/>
      <w:szCs w:val="22"/>
      <w:lang w:val="en-US" w:eastAsia="en-US"/>
    </w:rPr>
  </w:style>
  <w:style w:type="paragraph" w:customStyle="1" w:styleId="F07D85AA899E439FA02F28DD34405EBF">
    <w:name w:val="F07D85AA899E439FA02F28DD34405EBF"/>
    <w:rsid w:val="006C21B5"/>
    <w:pPr>
      <w:spacing w:after="200" w:line="276" w:lineRule="auto"/>
    </w:pPr>
    <w:rPr>
      <w:sz w:val="22"/>
      <w:szCs w:val="22"/>
      <w:lang w:val="en-US" w:eastAsia="en-US"/>
    </w:rPr>
  </w:style>
  <w:style w:type="paragraph" w:customStyle="1" w:styleId="12B14C939761481E9BB4E0C5815F9C91">
    <w:name w:val="12B14C939761481E9BB4E0C5815F9C91"/>
    <w:rsid w:val="006C21B5"/>
    <w:pPr>
      <w:spacing w:after="200" w:line="276" w:lineRule="auto"/>
    </w:pPr>
    <w:rPr>
      <w:sz w:val="22"/>
      <w:szCs w:val="22"/>
      <w:lang w:val="en-US" w:eastAsia="en-US"/>
    </w:rPr>
  </w:style>
  <w:style w:type="paragraph" w:customStyle="1" w:styleId="3A55228F97DB42639906EC0E773F6167">
    <w:name w:val="3A55228F97DB42639906EC0E773F6167"/>
    <w:rsid w:val="006C21B5"/>
    <w:pPr>
      <w:spacing w:after="200" w:line="276" w:lineRule="auto"/>
    </w:pPr>
    <w:rPr>
      <w:sz w:val="22"/>
      <w:szCs w:val="22"/>
      <w:lang w:val="en-US" w:eastAsia="en-US"/>
    </w:rPr>
  </w:style>
  <w:style w:type="paragraph" w:customStyle="1" w:styleId="Epoca">
    <w:name w:val="Epoca"/>
    <w:rsid w:val="006C21B5"/>
    <w:pPr>
      <w:spacing w:after="200" w:line="276" w:lineRule="auto"/>
    </w:pPr>
    <w:rPr>
      <w:sz w:val="22"/>
      <w:szCs w:val="22"/>
      <w:lang w:eastAsia="en-US"/>
    </w:rPr>
  </w:style>
  <w:style w:type="paragraph" w:customStyle="1" w:styleId="D4B1EB14245943A4A54C0CD23DFF5193">
    <w:name w:val="D4B1EB14245943A4A54C0CD23DFF5193"/>
    <w:rsid w:val="006C21B5"/>
    <w:pPr>
      <w:spacing w:after="200" w:line="276" w:lineRule="auto"/>
    </w:pPr>
    <w:rPr>
      <w:sz w:val="22"/>
      <w:szCs w:val="22"/>
      <w:lang w:val="en-US" w:eastAsia="en-US"/>
    </w:rPr>
  </w:style>
  <w:style w:type="paragraph" w:customStyle="1" w:styleId="F58016BB16D249BF8F58D85CD09880D3">
    <w:name w:val="F58016BB16D249BF8F58D85CD09880D3"/>
    <w:rsid w:val="006C21B5"/>
    <w:pPr>
      <w:spacing w:after="200" w:line="276" w:lineRule="auto"/>
    </w:pPr>
    <w:rPr>
      <w:sz w:val="22"/>
      <w:szCs w:val="22"/>
      <w:lang w:val="en-US" w:eastAsia="en-US"/>
    </w:rPr>
  </w:style>
  <w:style w:type="paragraph" w:customStyle="1" w:styleId="63226A01314447C884193E554808B70C">
    <w:name w:val="63226A01314447C884193E554808B70C"/>
    <w:rsid w:val="006C21B5"/>
    <w:pPr>
      <w:spacing w:after="200" w:line="276" w:lineRule="auto"/>
    </w:pPr>
    <w:rPr>
      <w:sz w:val="22"/>
      <w:szCs w:val="22"/>
      <w:lang w:val="en-US" w:eastAsia="en-US"/>
    </w:rPr>
  </w:style>
  <w:style w:type="paragraph" w:customStyle="1" w:styleId="3AB740BFB25D4B7A95CBF193FA474068">
    <w:name w:val="3AB740BFB25D4B7A95CBF193FA474068"/>
    <w:rsid w:val="006C21B5"/>
    <w:pPr>
      <w:spacing w:after="200" w:line="276" w:lineRule="auto"/>
    </w:pPr>
    <w:rPr>
      <w:sz w:val="22"/>
      <w:szCs w:val="22"/>
      <w:lang w:val="en-US" w:eastAsia="en-US"/>
    </w:rPr>
  </w:style>
  <w:style w:type="paragraph" w:customStyle="1" w:styleId="4D7F9CB3F56843C8AB3DD5FCEEF619D1">
    <w:name w:val="4D7F9CB3F56843C8AB3DD5FCEEF619D1"/>
    <w:rsid w:val="006C21B5"/>
    <w:pPr>
      <w:spacing w:after="200" w:line="276" w:lineRule="auto"/>
    </w:pPr>
    <w:rPr>
      <w:sz w:val="22"/>
      <w:szCs w:val="22"/>
      <w:lang w:val="en-US" w:eastAsia="en-US"/>
    </w:rPr>
  </w:style>
  <w:style w:type="paragraph" w:customStyle="1" w:styleId="FFBB5D7E49874CEF947239B8444549B4">
    <w:name w:val="FFBB5D7E49874CEF947239B8444549B4"/>
    <w:rsid w:val="006C21B5"/>
    <w:pPr>
      <w:spacing w:after="200" w:line="276" w:lineRule="auto"/>
    </w:pPr>
    <w:rPr>
      <w:sz w:val="22"/>
      <w:szCs w:val="22"/>
      <w:lang w:val="en-US" w:eastAsia="en-US"/>
    </w:rPr>
  </w:style>
  <w:style w:type="paragraph" w:customStyle="1" w:styleId="09E80323A9474075AD6844897159E6A4">
    <w:name w:val="09E80323A9474075AD6844897159E6A4"/>
    <w:rsid w:val="006C21B5"/>
    <w:pPr>
      <w:spacing w:after="200" w:line="276" w:lineRule="auto"/>
    </w:pPr>
    <w:rPr>
      <w:sz w:val="22"/>
      <w:szCs w:val="22"/>
      <w:lang w:val="en-US" w:eastAsia="en-US"/>
    </w:rPr>
  </w:style>
  <w:style w:type="paragraph" w:customStyle="1" w:styleId="777FDF5B329946B189B423ABF51C899C">
    <w:name w:val="777FDF5B329946B189B423ABF51C899C"/>
    <w:rsid w:val="006C21B5"/>
    <w:pPr>
      <w:spacing w:after="200" w:line="276" w:lineRule="auto"/>
    </w:pPr>
    <w:rPr>
      <w:sz w:val="22"/>
      <w:szCs w:val="22"/>
      <w:lang w:val="en-US" w:eastAsia="en-US"/>
    </w:rPr>
  </w:style>
  <w:style w:type="paragraph" w:customStyle="1" w:styleId="D451DD2D70DF4905BB677D6AED78D669">
    <w:name w:val="D451DD2D70DF4905BB677D6AED78D669"/>
    <w:rsid w:val="006C21B5"/>
    <w:pPr>
      <w:spacing w:after="200" w:line="276" w:lineRule="auto"/>
    </w:pPr>
    <w:rPr>
      <w:sz w:val="22"/>
      <w:szCs w:val="22"/>
      <w:lang w:val="en-US" w:eastAsia="en-US"/>
    </w:rPr>
  </w:style>
  <w:style w:type="paragraph" w:customStyle="1" w:styleId="65FD730C58EF4B1AB81BC4D27CA624BB">
    <w:name w:val="65FD730C58EF4B1AB81BC4D27CA624BB"/>
    <w:rsid w:val="006C21B5"/>
    <w:pPr>
      <w:spacing w:after="200" w:line="276" w:lineRule="auto"/>
    </w:pPr>
    <w:rPr>
      <w:sz w:val="22"/>
      <w:szCs w:val="22"/>
      <w:lang w:val="en-US" w:eastAsia="en-US"/>
    </w:rPr>
  </w:style>
  <w:style w:type="paragraph" w:customStyle="1" w:styleId="6F1F45DE189A48E386AE9467A36CF677">
    <w:name w:val="6F1F45DE189A48E386AE9467A36CF677"/>
    <w:rsid w:val="006C21B5"/>
    <w:pPr>
      <w:spacing w:after="200" w:line="276" w:lineRule="auto"/>
    </w:pPr>
    <w:rPr>
      <w:sz w:val="22"/>
      <w:szCs w:val="22"/>
      <w:lang w:val="en-US" w:eastAsia="en-US"/>
    </w:rPr>
  </w:style>
  <w:style w:type="paragraph" w:customStyle="1" w:styleId="D2429B9FE6A941DEBAF7366872FC0E6E">
    <w:name w:val="D2429B9FE6A941DEBAF7366872FC0E6E"/>
    <w:rsid w:val="006C21B5"/>
    <w:pPr>
      <w:spacing w:after="200" w:line="276" w:lineRule="auto"/>
    </w:pPr>
    <w:rPr>
      <w:sz w:val="22"/>
      <w:szCs w:val="22"/>
      <w:lang w:val="en-US" w:eastAsia="en-US"/>
    </w:rPr>
  </w:style>
  <w:style w:type="paragraph" w:customStyle="1" w:styleId="37AA1B38638E4BE89498352032CBCE2A">
    <w:name w:val="37AA1B38638E4BE89498352032CBCE2A"/>
    <w:rsid w:val="006C21B5"/>
    <w:pPr>
      <w:spacing w:after="200" w:line="276" w:lineRule="auto"/>
    </w:pPr>
    <w:rPr>
      <w:sz w:val="22"/>
      <w:szCs w:val="22"/>
      <w:lang w:val="en-US" w:eastAsia="en-US"/>
    </w:rPr>
  </w:style>
  <w:style w:type="paragraph" w:customStyle="1" w:styleId="955E6136746D4218A4C73416E37811AA">
    <w:name w:val="955E6136746D4218A4C73416E37811AA"/>
    <w:rsid w:val="006C21B5"/>
    <w:pPr>
      <w:spacing w:after="200" w:line="276" w:lineRule="auto"/>
    </w:pPr>
    <w:rPr>
      <w:sz w:val="22"/>
      <w:szCs w:val="22"/>
      <w:lang w:val="en-US" w:eastAsia="en-US"/>
    </w:rPr>
  </w:style>
  <w:style w:type="paragraph" w:customStyle="1" w:styleId="5DA288F78AD44517AC9518F42FAD1FE3">
    <w:name w:val="5DA288F78AD44517AC9518F42FAD1FE3"/>
    <w:rsid w:val="006C21B5"/>
    <w:pPr>
      <w:spacing w:after="200" w:line="276" w:lineRule="auto"/>
    </w:pPr>
    <w:rPr>
      <w:sz w:val="22"/>
      <w:szCs w:val="22"/>
      <w:lang w:val="en-US" w:eastAsia="en-US"/>
    </w:rPr>
  </w:style>
  <w:style w:type="paragraph" w:customStyle="1" w:styleId="0808F32A8E204CA4834850C7400874AB">
    <w:name w:val="0808F32A8E204CA4834850C7400874AB"/>
    <w:rsid w:val="006C21B5"/>
    <w:pPr>
      <w:spacing w:after="200" w:line="276" w:lineRule="auto"/>
    </w:pPr>
    <w:rPr>
      <w:sz w:val="22"/>
      <w:szCs w:val="22"/>
      <w:lang w:val="en-US" w:eastAsia="en-US"/>
    </w:rPr>
  </w:style>
  <w:style w:type="paragraph" w:customStyle="1" w:styleId="9DAB3045BDF34F198CA63CC708B1D6E3">
    <w:name w:val="9DAB3045BDF34F198CA63CC708B1D6E3"/>
    <w:rsid w:val="006C21B5"/>
    <w:pPr>
      <w:spacing w:after="200" w:line="276" w:lineRule="auto"/>
    </w:pPr>
    <w:rPr>
      <w:sz w:val="22"/>
      <w:szCs w:val="22"/>
      <w:lang w:val="en-US" w:eastAsia="en-US"/>
    </w:rPr>
  </w:style>
  <w:style w:type="paragraph" w:customStyle="1" w:styleId="9D08AEBA067E445CB8FB598AC1022BD8">
    <w:name w:val="9D08AEBA067E445CB8FB598AC1022BD8"/>
    <w:rsid w:val="006C21B5"/>
    <w:pPr>
      <w:spacing w:after="200" w:line="276" w:lineRule="auto"/>
    </w:pPr>
    <w:rPr>
      <w:sz w:val="22"/>
      <w:szCs w:val="22"/>
      <w:lang w:val="en-US" w:eastAsia="en-US"/>
    </w:rPr>
  </w:style>
  <w:style w:type="paragraph" w:customStyle="1" w:styleId="A1EBC03598C44302877B89555312523F">
    <w:name w:val="A1EBC03598C44302877B89555312523F"/>
    <w:rsid w:val="006C21B5"/>
    <w:pPr>
      <w:spacing w:after="200" w:line="276" w:lineRule="auto"/>
    </w:pPr>
    <w:rPr>
      <w:sz w:val="22"/>
      <w:szCs w:val="22"/>
      <w:lang w:val="en-US" w:eastAsia="en-US"/>
    </w:rPr>
  </w:style>
  <w:style w:type="paragraph" w:customStyle="1" w:styleId="EAC7B350663F4CF68361879552483226">
    <w:name w:val="EAC7B350663F4CF68361879552483226"/>
    <w:rsid w:val="006C21B5"/>
    <w:pPr>
      <w:spacing w:after="200" w:line="276" w:lineRule="auto"/>
    </w:pPr>
    <w:rPr>
      <w:sz w:val="22"/>
      <w:szCs w:val="22"/>
      <w:lang w:val="en-US" w:eastAsia="en-US"/>
    </w:rPr>
  </w:style>
  <w:style w:type="paragraph" w:customStyle="1" w:styleId="Movimento">
    <w:name w:val="Movimento"/>
    <w:rsid w:val="006C21B5"/>
    <w:pPr>
      <w:spacing w:after="200" w:line="276" w:lineRule="auto"/>
    </w:pPr>
    <w:rPr>
      <w:sz w:val="22"/>
      <w:szCs w:val="22"/>
      <w:lang w:eastAsia="en-US"/>
    </w:rPr>
  </w:style>
  <w:style w:type="paragraph" w:customStyle="1" w:styleId="0AD9B90D451349ABAC56A9CDA7887854">
    <w:name w:val="0AD9B90D451349ABAC56A9CDA7887854"/>
    <w:rsid w:val="006C21B5"/>
    <w:pPr>
      <w:spacing w:after="200" w:line="276" w:lineRule="auto"/>
    </w:pPr>
    <w:rPr>
      <w:sz w:val="22"/>
      <w:szCs w:val="22"/>
      <w:lang w:val="en-US" w:eastAsia="en-US"/>
    </w:rPr>
  </w:style>
  <w:style w:type="paragraph" w:customStyle="1" w:styleId="31BCE38F5D2A4F48AE4BA7C6DE06C8F8">
    <w:name w:val="31BCE38F5D2A4F48AE4BA7C6DE06C8F8"/>
    <w:rsid w:val="006C21B5"/>
    <w:pPr>
      <w:spacing w:after="200" w:line="276" w:lineRule="auto"/>
    </w:pPr>
    <w:rPr>
      <w:sz w:val="22"/>
      <w:szCs w:val="22"/>
      <w:lang w:val="en-US" w:eastAsia="en-US"/>
    </w:rPr>
  </w:style>
  <w:style w:type="paragraph" w:customStyle="1" w:styleId="391FB635D15D4E61AC2F0A3641A7D033">
    <w:name w:val="391FB635D15D4E61AC2F0A3641A7D033"/>
    <w:rsid w:val="006C21B5"/>
    <w:pPr>
      <w:spacing w:after="200" w:line="276" w:lineRule="auto"/>
    </w:pPr>
    <w:rPr>
      <w:sz w:val="22"/>
      <w:szCs w:val="22"/>
      <w:lang w:val="en-US" w:eastAsia="en-US"/>
    </w:rPr>
  </w:style>
  <w:style w:type="paragraph" w:customStyle="1" w:styleId="4FF1A59C2B01417EB22F9BFCB6839E89">
    <w:name w:val="4FF1A59C2B01417EB22F9BFCB6839E89"/>
    <w:rsid w:val="006C21B5"/>
    <w:pPr>
      <w:spacing w:after="200" w:line="276" w:lineRule="auto"/>
    </w:pPr>
    <w:rPr>
      <w:sz w:val="22"/>
      <w:szCs w:val="22"/>
      <w:lang w:val="en-US" w:eastAsia="en-US"/>
    </w:rPr>
  </w:style>
  <w:style w:type="paragraph" w:customStyle="1" w:styleId="5AECF4CB6FD747939A1B2501F6686936">
    <w:name w:val="5AECF4CB6FD747939A1B2501F6686936"/>
    <w:rsid w:val="006C21B5"/>
    <w:pPr>
      <w:spacing w:after="200" w:line="276" w:lineRule="auto"/>
    </w:pPr>
    <w:rPr>
      <w:sz w:val="22"/>
      <w:szCs w:val="22"/>
      <w:lang w:val="en-US" w:eastAsia="en-US"/>
    </w:rPr>
  </w:style>
  <w:style w:type="paragraph" w:customStyle="1" w:styleId="C8DF5D3DE90C41F48026C49A6888B982">
    <w:name w:val="C8DF5D3DE90C41F48026C49A6888B982"/>
    <w:rsid w:val="006C21B5"/>
    <w:pPr>
      <w:spacing w:after="200" w:line="276" w:lineRule="auto"/>
    </w:pPr>
    <w:rPr>
      <w:sz w:val="22"/>
      <w:szCs w:val="22"/>
      <w:lang w:val="en-US" w:eastAsia="en-US"/>
    </w:rPr>
  </w:style>
  <w:style w:type="paragraph" w:customStyle="1" w:styleId="636B1F7C7F0345E998D3CAE575AFF0F7">
    <w:name w:val="636B1F7C7F0345E998D3CAE575AFF0F7"/>
    <w:rsid w:val="006C21B5"/>
    <w:pPr>
      <w:spacing w:after="200" w:line="276" w:lineRule="auto"/>
    </w:pPr>
    <w:rPr>
      <w:sz w:val="22"/>
      <w:szCs w:val="22"/>
      <w:lang w:val="en-US" w:eastAsia="en-US"/>
    </w:rPr>
  </w:style>
  <w:style w:type="paragraph" w:customStyle="1" w:styleId="502C3651D09E4EF3A3D4946FAFDC1597">
    <w:name w:val="502C3651D09E4EF3A3D4946FAFDC1597"/>
    <w:rsid w:val="006C21B5"/>
    <w:pPr>
      <w:spacing w:after="200" w:line="276" w:lineRule="auto"/>
    </w:pPr>
    <w:rPr>
      <w:sz w:val="22"/>
      <w:szCs w:val="22"/>
      <w:lang w:val="en-US" w:eastAsia="en-US"/>
    </w:rPr>
  </w:style>
  <w:style w:type="paragraph" w:customStyle="1" w:styleId="53A874C074CB40158B78B0BE00F78D36">
    <w:name w:val="53A874C074CB40158B78B0BE00F78D36"/>
    <w:rsid w:val="006C21B5"/>
    <w:pPr>
      <w:spacing w:after="200" w:line="276" w:lineRule="auto"/>
    </w:pPr>
    <w:rPr>
      <w:sz w:val="22"/>
      <w:szCs w:val="22"/>
      <w:lang w:val="en-US" w:eastAsia="en-US"/>
    </w:rPr>
  </w:style>
  <w:style w:type="paragraph" w:customStyle="1" w:styleId="A0E2474040F3439C946483A2751CA60A">
    <w:name w:val="A0E2474040F3439C946483A2751CA60A"/>
    <w:rsid w:val="006C21B5"/>
    <w:pPr>
      <w:spacing w:after="200" w:line="276" w:lineRule="auto"/>
    </w:pPr>
    <w:rPr>
      <w:sz w:val="22"/>
      <w:szCs w:val="22"/>
      <w:lang w:val="en-US" w:eastAsia="en-US"/>
    </w:rPr>
  </w:style>
  <w:style w:type="paragraph" w:customStyle="1" w:styleId="323CC0F8FEEF444FBA0546246C60B5F1">
    <w:name w:val="323CC0F8FEEF444FBA0546246C60B5F1"/>
    <w:rsid w:val="006C21B5"/>
    <w:pPr>
      <w:spacing w:after="200" w:line="276" w:lineRule="auto"/>
    </w:pPr>
    <w:rPr>
      <w:sz w:val="22"/>
      <w:szCs w:val="22"/>
      <w:lang w:val="en-US" w:eastAsia="en-US"/>
    </w:rPr>
  </w:style>
  <w:style w:type="paragraph" w:customStyle="1" w:styleId="93BE6C8115A7495FA5F95132C2397108">
    <w:name w:val="93BE6C8115A7495FA5F95132C2397108"/>
    <w:rsid w:val="006C21B5"/>
    <w:pPr>
      <w:spacing w:after="200" w:line="276" w:lineRule="auto"/>
    </w:pPr>
    <w:rPr>
      <w:sz w:val="22"/>
      <w:szCs w:val="22"/>
      <w:lang w:val="en-US" w:eastAsia="en-US"/>
    </w:rPr>
  </w:style>
  <w:style w:type="paragraph" w:customStyle="1" w:styleId="2E35903CC9D0429E967699C35A30008F">
    <w:name w:val="2E35903CC9D0429E967699C35A30008F"/>
    <w:rsid w:val="006C21B5"/>
    <w:pPr>
      <w:spacing w:after="200" w:line="276" w:lineRule="auto"/>
    </w:pPr>
    <w:rPr>
      <w:sz w:val="22"/>
      <w:szCs w:val="22"/>
      <w:lang w:val="en-US" w:eastAsia="en-US"/>
    </w:rPr>
  </w:style>
  <w:style w:type="paragraph" w:customStyle="1" w:styleId="F68FDFFF9D2E4E75B057308B8BBC24B3">
    <w:name w:val="F68FDFFF9D2E4E75B057308B8BBC24B3"/>
    <w:rsid w:val="006C21B5"/>
    <w:pPr>
      <w:spacing w:after="200" w:line="276" w:lineRule="auto"/>
    </w:pPr>
    <w:rPr>
      <w:sz w:val="22"/>
      <w:szCs w:val="22"/>
      <w:lang w:val="en-US" w:eastAsia="en-US"/>
    </w:rPr>
  </w:style>
  <w:style w:type="paragraph" w:customStyle="1" w:styleId="Areadelcerchio">
    <w:name w:val="Area del cerchio"/>
    <w:rsid w:val="006C21B5"/>
    <w:pPr>
      <w:spacing w:after="200" w:line="276" w:lineRule="auto"/>
    </w:pPr>
    <w:rPr>
      <w:sz w:val="22"/>
      <w:szCs w:val="22"/>
      <w:lang w:eastAsia="en-US"/>
    </w:rPr>
  </w:style>
  <w:style w:type="paragraph" w:customStyle="1" w:styleId="Teoremabinomiale">
    <w:name w:val="Teorema binomiale"/>
    <w:rsid w:val="006C21B5"/>
    <w:pPr>
      <w:spacing w:after="200" w:line="276" w:lineRule="auto"/>
    </w:pPr>
    <w:rPr>
      <w:sz w:val="22"/>
      <w:szCs w:val="22"/>
      <w:lang w:eastAsia="en-US"/>
    </w:rPr>
  </w:style>
  <w:style w:type="paragraph" w:customStyle="1" w:styleId="Sviluppodiunbinomio">
    <w:name w:val="Sviluppo di un binomio"/>
    <w:rsid w:val="006C21B5"/>
    <w:pPr>
      <w:spacing w:after="200" w:line="276" w:lineRule="auto"/>
    </w:pPr>
    <w:rPr>
      <w:sz w:val="22"/>
      <w:szCs w:val="22"/>
      <w:lang w:eastAsia="en-US"/>
    </w:rPr>
  </w:style>
  <w:style w:type="paragraph" w:customStyle="1" w:styleId="SeriediFourier">
    <w:name w:val="Serie di Fourier"/>
    <w:rsid w:val="006C21B5"/>
    <w:pPr>
      <w:spacing w:after="200" w:line="276" w:lineRule="auto"/>
    </w:pPr>
    <w:rPr>
      <w:sz w:val="22"/>
      <w:szCs w:val="22"/>
      <w:lang w:eastAsia="en-US"/>
    </w:rPr>
  </w:style>
  <w:style w:type="paragraph" w:customStyle="1" w:styleId="TeoremadiPitagora">
    <w:name w:val="Teorema di Pitagora"/>
    <w:rsid w:val="006C21B5"/>
    <w:pPr>
      <w:spacing w:after="200" w:line="276" w:lineRule="auto"/>
    </w:pPr>
    <w:rPr>
      <w:sz w:val="22"/>
      <w:szCs w:val="22"/>
      <w:lang w:eastAsia="en-US"/>
    </w:rPr>
  </w:style>
  <w:style w:type="paragraph" w:customStyle="1" w:styleId="Formulaquadratica">
    <w:name w:val="Formula quadratica"/>
    <w:rsid w:val="006C21B5"/>
    <w:pPr>
      <w:spacing w:after="200" w:line="276" w:lineRule="auto"/>
    </w:pPr>
    <w:rPr>
      <w:sz w:val="22"/>
      <w:szCs w:val="22"/>
      <w:lang w:eastAsia="en-US"/>
    </w:rPr>
  </w:style>
  <w:style w:type="paragraph" w:customStyle="1" w:styleId="EspansionediTaylor">
    <w:name w:val="Espansione di Taylor"/>
    <w:rsid w:val="006C21B5"/>
    <w:pPr>
      <w:spacing w:after="200" w:line="276" w:lineRule="auto"/>
    </w:pPr>
    <w:rPr>
      <w:sz w:val="22"/>
      <w:szCs w:val="22"/>
      <w:lang w:eastAsia="en-US"/>
    </w:rPr>
  </w:style>
  <w:style w:type="paragraph" w:customStyle="1" w:styleId="Identittrigonometrica1">
    <w:name w:val="Identità trigonometrica 1"/>
    <w:rsid w:val="006C21B5"/>
    <w:pPr>
      <w:spacing w:after="200" w:line="276" w:lineRule="auto"/>
    </w:pPr>
    <w:rPr>
      <w:sz w:val="22"/>
      <w:szCs w:val="22"/>
      <w:lang w:eastAsia="en-US"/>
    </w:rPr>
  </w:style>
  <w:style w:type="paragraph" w:customStyle="1" w:styleId="Identittrigonometrica2">
    <w:name w:val="Identità trigonometrica 2"/>
    <w:rsid w:val="006C21B5"/>
    <w:pPr>
      <w:spacing w:after="200" w:line="276" w:lineRule="auto"/>
    </w:pPr>
    <w:rPr>
      <w:sz w:val="22"/>
      <w:szCs w:val="22"/>
      <w:lang w:eastAsia="en-US"/>
    </w:rPr>
  </w:style>
  <w:style w:type="paragraph" w:customStyle="1" w:styleId="0FDF1AB0111F4798A638161F3827D110">
    <w:name w:val="0FDF1AB0111F4798A638161F3827D110"/>
    <w:rsid w:val="006C21B5"/>
    <w:pPr>
      <w:spacing w:after="200" w:line="276" w:lineRule="auto"/>
    </w:pPr>
    <w:rPr>
      <w:sz w:val="22"/>
      <w:szCs w:val="22"/>
      <w:lang w:val="en-US" w:eastAsia="en-US"/>
    </w:rPr>
  </w:style>
  <w:style w:type="paragraph" w:customStyle="1" w:styleId="74E0253589934163A632DF796E5CD820">
    <w:name w:val="74E0253589934163A632DF796E5CD820"/>
    <w:rsid w:val="006C21B5"/>
    <w:pPr>
      <w:spacing w:after="200" w:line="276" w:lineRule="auto"/>
    </w:pPr>
    <w:rPr>
      <w:sz w:val="22"/>
      <w:szCs w:val="22"/>
      <w:lang w:val="en-US" w:eastAsia="en-US"/>
    </w:rPr>
  </w:style>
  <w:style w:type="paragraph" w:customStyle="1" w:styleId="3A63C20EA8744A859878934FD0231613">
    <w:name w:val="3A63C20EA8744A859878934FD0231613"/>
    <w:rsid w:val="006C21B5"/>
    <w:pPr>
      <w:spacing w:after="200" w:line="276" w:lineRule="auto"/>
    </w:pPr>
    <w:rPr>
      <w:sz w:val="22"/>
      <w:szCs w:val="22"/>
      <w:lang w:val="en-US" w:eastAsia="en-US"/>
    </w:rPr>
  </w:style>
  <w:style w:type="paragraph" w:customStyle="1" w:styleId="B5A80B28EF59496E9CC21B6BB14B9205">
    <w:name w:val="B5A80B28EF59496E9CC21B6BB14B9205"/>
    <w:rsid w:val="006C21B5"/>
    <w:pPr>
      <w:spacing w:after="200" w:line="276" w:lineRule="auto"/>
    </w:pPr>
    <w:rPr>
      <w:sz w:val="22"/>
      <w:szCs w:val="22"/>
      <w:lang w:val="en-US" w:eastAsia="en-US"/>
    </w:rPr>
  </w:style>
  <w:style w:type="paragraph" w:customStyle="1" w:styleId="F05C7145678A4932AB10DCB11EB56F0A">
    <w:name w:val="F05C7145678A4932AB10DCB11EB56F0A"/>
    <w:rsid w:val="006C21B5"/>
    <w:pPr>
      <w:spacing w:after="200" w:line="276" w:lineRule="auto"/>
    </w:pPr>
    <w:rPr>
      <w:sz w:val="22"/>
      <w:szCs w:val="22"/>
      <w:lang w:val="en-US" w:eastAsia="en-US"/>
    </w:rPr>
  </w:style>
  <w:style w:type="paragraph" w:customStyle="1" w:styleId="8086276535C84D278BD800BBDFFE6DF8">
    <w:name w:val="8086276535C84D278BD800BBDFFE6DF8"/>
    <w:rsid w:val="006C21B5"/>
    <w:pPr>
      <w:spacing w:after="200" w:line="276" w:lineRule="auto"/>
    </w:pPr>
    <w:rPr>
      <w:sz w:val="22"/>
      <w:szCs w:val="22"/>
      <w:lang w:val="en-US" w:eastAsia="en-US"/>
    </w:rPr>
  </w:style>
  <w:style w:type="paragraph" w:customStyle="1" w:styleId="D03DD77A7FE54D8A8E8F18811EE0BF9B">
    <w:name w:val="D03DD77A7FE54D8A8E8F18811EE0BF9B"/>
    <w:rsid w:val="006C21B5"/>
    <w:pPr>
      <w:spacing w:after="200" w:line="276" w:lineRule="auto"/>
    </w:pPr>
    <w:rPr>
      <w:sz w:val="22"/>
      <w:szCs w:val="22"/>
      <w:lang w:val="en-US" w:eastAsia="en-US"/>
    </w:rPr>
  </w:style>
  <w:style w:type="paragraph" w:customStyle="1" w:styleId="3CC166900D5D4C7A920D32C8C8CD1215">
    <w:name w:val="3CC166900D5D4C7A920D32C8C8CD1215"/>
    <w:rsid w:val="006C21B5"/>
    <w:pPr>
      <w:spacing w:after="200" w:line="276" w:lineRule="auto"/>
    </w:pPr>
    <w:rPr>
      <w:sz w:val="22"/>
      <w:szCs w:val="22"/>
      <w:lang w:val="en-US" w:eastAsia="en-US"/>
    </w:rPr>
  </w:style>
  <w:style w:type="paragraph" w:customStyle="1" w:styleId="Poppaginapari">
    <w:name w:val="Pop (pagina pari)"/>
    <w:rsid w:val="006C21B5"/>
    <w:pPr>
      <w:tabs>
        <w:tab w:val="center" w:pos="4320"/>
        <w:tab w:val="right" w:pos="8640"/>
      </w:tabs>
      <w:spacing w:after="200" w:line="276" w:lineRule="auto"/>
    </w:pPr>
    <w:rPr>
      <w:sz w:val="22"/>
      <w:szCs w:val="22"/>
      <w:lang w:eastAsia="en-US"/>
    </w:rPr>
  </w:style>
  <w:style w:type="paragraph" w:customStyle="1" w:styleId="Poppaginadispari">
    <w:name w:val="Pop (pagina dispari)"/>
    <w:rsid w:val="006C21B5"/>
    <w:pPr>
      <w:tabs>
        <w:tab w:val="center" w:pos="4320"/>
        <w:tab w:val="right" w:pos="8640"/>
      </w:tabs>
      <w:spacing w:after="200" w:line="276" w:lineRule="auto"/>
    </w:pPr>
    <w:rPr>
      <w:sz w:val="22"/>
      <w:szCs w:val="22"/>
      <w:lang w:eastAsia="en-US"/>
    </w:rPr>
  </w:style>
  <w:style w:type="paragraph" w:customStyle="1" w:styleId="0D5DF448ABF641D184153E8130DF87BD">
    <w:name w:val="0D5DF448ABF641D184153E8130DF87BD"/>
    <w:rsid w:val="006C21B5"/>
    <w:pPr>
      <w:spacing w:after="200" w:line="276" w:lineRule="auto"/>
    </w:pPr>
    <w:rPr>
      <w:sz w:val="22"/>
      <w:szCs w:val="22"/>
      <w:lang w:val="en-US" w:eastAsia="en-US"/>
    </w:rPr>
  </w:style>
  <w:style w:type="paragraph" w:customStyle="1" w:styleId="Linee">
    <w:name w:val="Linee"/>
    <w:rsid w:val="006C21B5"/>
    <w:pPr>
      <w:tabs>
        <w:tab w:val="center" w:pos="4680"/>
        <w:tab w:val="right" w:pos="9360"/>
      </w:tabs>
    </w:pPr>
    <w:rPr>
      <w:sz w:val="22"/>
      <w:szCs w:val="22"/>
      <w:lang w:eastAsia="en-US"/>
    </w:rPr>
  </w:style>
  <w:style w:type="paragraph" w:customStyle="1" w:styleId="9CF464D207624FBE8BA26343309DE74D">
    <w:name w:val="9CF464D207624FBE8BA26343309DE74D"/>
    <w:rsid w:val="006C21B5"/>
    <w:pPr>
      <w:spacing w:after="200" w:line="276" w:lineRule="auto"/>
    </w:pPr>
    <w:rPr>
      <w:sz w:val="22"/>
      <w:szCs w:val="22"/>
      <w:lang w:val="en-US" w:eastAsia="en-US"/>
    </w:rPr>
  </w:style>
  <w:style w:type="paragraph" w:customStyle="1" w:styleId="9EFCAB0CF3004021A23E3B11B1E9891C">
    <w:name w:val="9EFCAB0CF3004021A23E3B11B1E9891C"/>
    <w:rsid w:val="006C21B5"/>
    <w:pPr>
      <w:spacing w:after="200" w:line="276" w:lineRule="auto"/>
    </w:pPr>
    <w:rPr>
      <w:sz w:val="22"/>
      <w:szCs w:val="22"/>
      <w:lang w:val="en-US" w:eastAsia="en-US"/>
    </w:rPr>
  </w:style>
  <w:style w:type="paragraph" w:customStyle="1" w:styleId="2888047BF699462889C330BFBE3FFF1A">
    <w:name w:val="2888047BF699462889C330BFBE3FFF1A"/>
    <w:rsid w:val="006C21B5"/>
    <w:pPr>
      <w:spacing w:after="200" w:line="276" w:lineRule="auto"/>
    </w:pPr>
    <w:rPr>
      <w:sz w:val="22"/>
      <w:szCs w:val="22"/>
      <w:lang w:val="en-US" w:eastAsia="en-US"/>
    </w:rPr>
  </w:style>
  <w:style w:type="paragraph" w:customStyle="1" w:styleId="Movimentopaginapari">
    <w:name w:val="Movimento (pagina pari)"/>
    <w:rsid w:val="006C21B5"/>
    <w:pPr>
      <w:tabs>
        <w:tab w:val="center" w:pos="4680"/>
        <w:tab w:val="right" w:pos="9360"/>
      </w:tabs>
    </w:pPr>
    <w:rPr>
      <w:sz w:val="22"/>
      <w:szCs w:val="22"/>
      <w:lang w:eastAsia="en-US"/>
    </w:rPr>
  </w:style>
  <w:style w:type="paragraph" w:customStyle="1" w:styleId="B6A191DE66B1477F8FC784B70E3A0F23">
    <w:name w:val="B6A191DE66B1477F8FC784B70E3A0F23"/>
    <w:rsid w:val="006C21B5"/>
    <w:pPr>
      <w:spacing w:after="200" w:line="276" w:lineRule="auto"/>
    </w:pPr>
    <w:rPr>
      <w:sz w:val="22"/>
      <w:szCs w:val="22"/>
      <w:lang w:val="en-US" w:eastAsia="en-US"/>
    </w:rPr>
  </w:style>
  <w:style w:type="paragraph" w:customStyle="1" w:styleId="Movimentopaginadispari">
    <w:name w:val="Movimento (pagina dispari)"/>
    <w:rsid w:val="006C21B5"/>
    <w:pPr>
      <w:tabs>
        <w:tab w:val="center" w:pos="4680"/>
        <w:tab w:val="right" w:pos="9360"/>
      </w:tabs>
    </w:pPr>
    <w:rPr>
      <w:sz w:val="22"/>
      <w:szCs w:val="22"/>
      <w:lang w:eastAsia="en-US"/>
    </w:rPr>
  </w:style>
  <w:style w:type="paragraph" w:customStyle="1" w:styleId="1881F4759A27411E98795554BE5078C4">
    <w:name w:val="1881F4759A27411E98795554BE5078C4"/>
    <w:rsid w:val="006C21B5"/>
    <w:pPr>
      <w:spacing w:after="200" w:line="276" w:lineRule="auto"/>
    </w:pPr>
    <w:rPr>
      <w:sz w:val="22"/>
      <w:szCs w:val="22"/>
      <w:lang w:val="en-US" w:eastAsia="en-US"/>
    </w:rPr>
  </w:style>
  <w:style w:type="paragraph" w:customStyle="1" w:styleId="Riquadri">
    <w:name w:val="Riquadri"/>
    <w:rsid w:val="006C21B5"/>
    <w:pPr>
      <w:tabs>
        <w:tab w:val="center" w:pos="4680"/>
        <w:tab w:val="right" w:pos="9360"/>
      </w:tabs>
    </w:pPr>
    <w:rPr>
      <w:sz w:val="22"/>
      <w:szCs w:val="22"/>
      <w:lang w:eastAsia="en-US"/>
    </w:rPr>
  </w:style>
  <w:style w:type="paragraph" w:customStyle="1" w:styleId="55471F4703EB40E79546B425B9CE04B2">
    <w:name w:val="55471F4703EB40E79546B425B9CE04B2"/>
    <w:rsid w:val="006C21B5"/>
    <w:pPr>
      <w:spacing w:after="200" w:line="276" w:lineRule="auto"/>
    </w:pPr>
    <w:rPr>
      <w:sz w:val="22"/>
      <w:szCs w:val="22"/>
      <w:lang w:val="en-US" w:eastAsia="en-US"/>
    </w:rPr>
  </w:style>
  <w:style w:type="paragraph" w:customStyle="1" w:styleId="Contrastopaginapari">
    <w:name w:val="Contrasto (pagina pari)"/>
    <w:rsid w:val="006C21B5"/>
    <w:pPr>
      <w:tabs>
        <w:tab w:val="center" w:pos="4680"/>
        <w:tab w:val="right" w:pos="9360"/>
      </w:tabs>
    </w:pPr>
    <w:rPr>
      <w:sz w:val="22"/>
      <w:szCs w:val="22"/>
      <w:lang w:eastAsia="en-US"/>
    </w:rPr>
  </w:style>
  <w:style w:type="paragraph" w:customStyle="1" w:styleId="FC548E75E3AD4BD0836C984209BBE2C4">
    <w:name w:val="FC548E75E3AD4BD0836C984209BBE2C4"/>
    <w:rsid w:val="006C21B5"/>
    <w:pPr>
      <w:spacing w:after="200" w:line="276" w:lineRule="auto"/>
    </w:pPr>
    <w:rPr>
      <w:sz w:val="22"/>
      <w:szCs w:val="22"/>
      <w:lang w:val="en-US" w:eastAsia="en-US"/>
    </w:rPr>
  </w:style>
  <w:style w:type="paragraph" w:customStyle="1" w:styleId="Contrastopaginadispari">
    <w:name w:val="Contrasto (pagina dispari)"/>
    <w:rsid w:val="006C21B5"/>
    <w:pPr>
      <w:tabs>
        <w:tab w:val="center" w:pos="4680"/>
        <w:tab w:val="right" w:pos="9360"/>
      </w:tabs>
    </w:pPr>
    <w:rPr>
      <w:sz w:val="22"/>
      <w:szCs w:val="22"/>
      <w:lang w:eastAsia="en-US"/>
    </w:rPr>
  </w:style>
  <w:style w:type="paragraph" w:customStyle="1" w:styleId="2DE002C002D14122BCBF680A126575ED">
    <w:name w:val="2DE002C002D14122BCBF680A126575ED"/>
    <w:rsid w:val="006C21B5"/>
    <w:pPr>
      <w:spacing w:after="200" w:line="276" w:lineRule="auto"/>
    </w:pPr>
    <w:rPr>
      <w:sz w:val="22"/>
      <w:szCs w:val="22"/>
      <w:lang w:val="en-US" w:eastAsia="en-US"/>
    </w:rPr>
  </w:style>
  <w:style w:type="paragraph" w:customStyle="1" w:styleId="B28F777618EA42EB8BBBBBEB641362E1">
    <w:name w:val="B28F777618EA42EB8BBBBBEB641362E1"/>
    <w:rsid w:val="006C21B5"/>
    <w:pPr>
      <w:spacing w:after="200" w:line="276" w:lineRule="auto"/>
    </w:pPr>
    <w:rPr>
      <w:sz w:val="22"/>
      <w:szCs w:val="22"/>
      <w:lang w:val="en-US" w:eastAsia="en-US"/>
    </w:rPr>
  </w:style>
  <w:style w:type="paragraph" w:customStyle="1" w:styleId="F44466D2DCE9402BA7D3A5AE18D7484A">
    <w:name w:val="F44466D2DCE9402BA7D3A5AE18D7484A"/>
    <w:rsid w:val="006C21B5"/>
    <w:pPr>
      <w:spacing w:after="200" w:line="276" w:lineRule="auto"/>
    </w:pPr>
    <w:rPr>
      <w:sz w:val="22"/>
      <w:szCs w:val="22"/>
      <w:lang w:val="en-US" w:eastAsia="en-US"/>
    </w:rPr>
  </w:style>
  <w:style w:type="paragraph" w:customStyle="1" w:styleId="D9E9247D3B68425C87FEF7850430197F">
    <w:name w:val="D9E9247D3B68425C87FEF7850430197F"/>
    <w:rsid w:val="006C21B5"/>
    <w:pPr>
      <w:spacing w:after="200" w:line="276" w:lineRule="auto"/>
    </w:pPr>
    <w:rPr>
      <w:sz w:val="22"/>
      <w:szCs w:val="22"/>
      <w:lang w:val="en-US" w:eastAsia="en-US"/>
    </w:rPr>
  </w:style>
  <w:style w:type="paragraph" w:customStyle="1" w:styleId="Vuototrecolonne">
    <w:name w:val="Vuoto (tre colonne)"/>
    <w:rsid w:val="006C21B5"/>
    <w:pPr>
      <w:tabs>
        <w:tab w:val="center" w:pos="4680"/>
        <w:tab w:val="right" w:pos="9360"/>
      </w:tabs>
    </w:pPr>
    <w:rPr>
      <w:sz w:val="22"/>
      <w:szCs w:val="22"/>
      <w:lang w:eastAsia="en-US"/>
    </w:rPr>
  </w:style>
  <w:style w:type="paragraph" w:customStyle="1" w:styleId="0C280DB555AB461FAD14D43627EC7B70">
    <w:name w:val="0C280DB555AB461FAD14D43627EC7B70"/>
    <w:rsid w:val="006C21B5"/>
    <w:pPr>
      <w:spacing w:after="200" w:line="276" w:lineRule="auto"/>
    </w:pPr>
    <w:rPr>
      <w:sz w:val="22"/>
      <w:szCs w:val="22"/>
      <w:lang w:val="en-US" w:eastAsia="en-US"/>
    </w:rPr>
  </w:style>
  <w:style w:type="paragraph" w:customStyle="1" w:styleId="339E64FA68374C878400868BD774A6AB">
    <w:name w:val="339E64FA68374C878400868BD774A6AB"/>
    <w:rsid w:val="006C21B5"/>
    <w:pPr>
      <w:spacing w:after="200" w:line="276" w:lineRule="auto"/>
    </w:pPr>
    <w:rPr>
      <w:sz w:val="22"/>
      <w:szCs w:val="22"/>
      <w:lang w:val="en-US" w:eastAsia="en-US"/>
    </w:rPr>
  </w:style>
  <w:style w:type="paragraph" w:customStyle="1" w:styleId="0C1A60A576B94CBF97EF627D22943921">
    <w:name w:val="0C1A60A576B94CBF97EF627D22943921"/>
    <w:rsid w:val="006C21B5"/>
    <w:pPr>
      <w:spacing w:after="200" w:line="276" w:lineRule="auto"/>
    </w:pPr>
    <w:rPr>
      <w:sz w:val="22"/>
      <w:szCs w:val="22"/>
      <w:lang w:val="en-US" w:eastAsia="en-US"/>
    </w:rPr>
  </w:style>
  <w:style w:type="paragraph" w:customStyle="1" w:styleId="55A26C56E7FD431C885832C5CBE9A8AB">
    <w:name w:val="55A26C56E7FD431C885832C5CBE9A8AB"/>
    <w:rsid w:val="006C21B5"/>
    <w:pPr>
      <w:spacing w:after="200" w:line="276" w:lineRule="auto"/>
    </w:pPr>
    <w:rPr>
      <w:sz w:val="22"/>
      <w:szCs w:val="22"/>
      <w:lang w:val="en-US" w:eastAsia="en-US"/>
    </w:rPr>
  </w:style>
  <w:style w:type="paragraph" w:customStyle="1" w:styleId="2A2F2888A4914DC298DFD3FA8AF0BEBF">
    <w:name w:val="2A2F2888A4914DC298DFD3FA8AF0BEBF"/>
    <w:rsid w:val="006C21B5"/>
    <w:pPr>
      <w:spacing w:after="200" w:line="276" w:lineRule="auto"/>
    </w:pPr>
    <w:rPr>
      <w:sz w:val="22"/>
      <w:szCs w:val="22"/>
      <w:lang w:val="en-US" w:eastAsia="en-US"/>
    </w:rPr>
  </w:style>
  <w:style w:type="paragraph" w:customStyle="1" w:styleId="588E46B4E734460F8F6545F90A7DE544">
    <w:name w:val="588E46B4E734460F8F6545F90A7DE544"/>
    <w:rsid w:val="006C21B5"/>
    <w:pPr>
      <w:spacing w:after="200" w:line="276" w:lineRule="auto"/>
    </w:pPr>
    <w:rPr>
      <w:sz w:val="22"/>
      <w:szCs w:val="22"/>
      <w:lang w:val="en-US" w:eastAsia="en-US"/>
    </w:rPr>
  </w:style>
  <w:style w:type="paragraph" w:customStyle="1" w:styleId="FD61AA05DB15440E852E01C14F6331C3">
    <w:name w:val="FD61AA05DB15440E852E01C14F6331C3"/>
    <w:rsid w:val="006C21B5"/>
    <w:pPr>
      <w:spacing w:after="200" w:line="276" w:lineRule="auto"/>
    </w:pPr>
    <w:rPr>
      <w:sz w:val="22"/>
      <w:szCs w:val="22"/>
      <w:lang w:val="en-US" w:eastAsia="en-US"/>
    </w:rPr>
  </w:style>
  <w:style w:type="paragraph" w:customStyle="1" w:styleId="4D2AB8A993FE422CB1E04C3FDF75EDF7">
    <w:name w:val="4D2AB8A993FE422CB1E04C3FDF75EDF7"/>
    <w:rsid w:val="006C21B5"/>
    <w:pPr>
      <w:spacing w:after="200" w:line="276" w:lineRule="auto"/>
    </w:pPr>
    <w:rPr>
      <w:sz w:val="22"/>
      <w:szCs w:val="22"/>
      <w:lang w:val="en-US" w:eastAsia="en-US"/>
    </w:rPr>
  </w:style>
  <w:style w:type="paragraph" w:customStyle="1" w:styleId="0FEEAA4C9EC64FDBB3EBD2A06C6B5113">
    <w:name w:val="0FEEAA4C9EC64FDBB3EBD2A06C6B5113"/>
    <w:rsid w:val="006C21B5"/>
    <w:pPr>
      <w:spacing w:after="200" w:line="276" w:lineRule="auto"/>
    </w:pPr>
    <w:rPr>
      <w:sz w:val="22"/>
      <w:szCs w:val="22"/>
      <w:lang w:val="en-US" w:eastAsia="en-US"/>
    </w:rPr>
  </w:style>
  <w:style w:type="paragraph" w:customStyle="1" w:styleId="9B2D507DCD8946CA987FA973B8851711">
    <w:name w:val="9B2D507DCD8946CA987FA973B8851711"/>
    <w:rsid w:val="006C21B5"/>
    <w:pPr>
      <w:spacing w:after="200" w:line="276" w:lineRule="auto"/>
    </w:pPr>
    <w:rPr>
      <w:sz w:val="22"/>
      <w:szCs w:val="22"/>
      <w:lang w:val="en-US" w:eastAsia="en-US"/>
    </w:rPr>
  </w:style>
  <w:style w:type="paragraph" w:customStyle="1" w:styleId="290BE976CB81483594BA96DF17161E97">
    <w:name w:val="290BE976CB81483594BA96DF17161E97"/>
    <w:rsid w:val="006C21B5"/>
    <w:pPr>
      <w:spacing w:after="200" w:line="276" w:lineRule="auto"/>
    </w:pPr>
    <w:rPr>
      <w:sz w:val="22"/>
      <w:szCs w:val="22"/>
      <w:lang w:val="en-US" w:eastAsia="en-US"/>
    </w:rPr>
  </w:style>
  <w:style w:type="paragraph" w:customStyle="1" w:styleId="EE1DF0E5C6284B06B42679DD11253125">
    <w:name w:val="EE1DF0E5C6284B06B42679DD11253125"/>
    <w:rsid w:val="006C21B5"/>
    <w:pPr>
      <w:spacing w:after="200" w:line="276" w:lineRule="auto"/>
    </w:pPr>
    <w:rPr>
      <w:sz w:val="22"/>
      <w:szCs w:val="22"/>
      <w:lang w:val="en-US" w:eastAsia="en-US"/>
    </w:rPr>
  </w:style>
  <w:style w:type="paragraph" w:customStyle="1" w:styleId="65DFD1E9A2DC46DAB2F601BF54EF3F06">
    <w:name w:val="65DFD1E9A2DC46DAB2F601BF54EF3F06"/>
    <w:rsid w:val="006C21B5"/>
    <w:pPr>
      <w:spacing w:after="200" w:line="276" w:lineRule="auto"/>
    </w:pPr>
    <w:rPr>
      <w:sz w:val="22"/>
      <w:szCs w:val="22"/>
      <w:lang w:val="en-US" w:eastAsia="en-US"/>
    </w:rPr>
  </w:style>
  <w:style w:type="paragraph" w:customStyle="1" w:styleId="99E57EFA783A4167953CB2A331B0087D">
    <w:name w:val="99E57EFA783A4167953CB2A331B0087D"/>
    <w:rsid w:val="006C21B5"/>
    <w:pPr>
      <w:spacing w:after="200" w:line="276" w:lineRule="auto"/>
    </w:pPr>
    <w:rPr>
      <w:sz w:val="22"/>
      <w:szCs w:val="22"/>
      <w:lang w:val="en-US" w:eastAsia="en-US"/>
    </w:rPr>
  </w:style>
  <w:style w:type="paragraph" w:customStyle="1" w:styleId="D670FC2DC4BC4EAB8AB546DE89A70D03">
    <w:name w:val="D670FC2DC4BC4EAB8AB546DE89A70D03"/>
    <w:rsid w:val="006C21B5"/>
    <w:pPr>
      <w:spacing w:after="200" w:line="276" w:lineRule="auto"/>
    </w:pPr>
    <w:rPr>
      <w:sz w:val="22"/>
      <w:szCs w:val="22"/>
      <w:lang w:val="en-US" w:eastAsia="en-US"/>
    </w:rPr>
  </w:style>
  <w:style w:type="paragraph" w:customStyle="1" w:styleId="8C976CDEF8024568974CC7458C2650EB">
    <w:name w:val="8C976CDEF8024568974CC7458C2650EB"/>
    <w:rsid w:val="006C21B5"/>
    <w:pPr>
      <w:spacing w:after="200" w:line="276" w:lineRule="auto"/>
    </w:pPr>
    <w:rPr>
      <w:sz w:val="22"/>
      <w:szCs w:val="22"/>
      <w:lang w:val="en-US" w:eastAsia="en-US"/>
    </w:rPr>
  </w:style>
  <w:style w:type="paragraph" w:customStyle="1" w:styleId="D35460303F094F35854B0D429E51890A">
    <w:name w:val="D35460303F094F35854B0D429E51890A"/>
    <w:rsid w:val="006C21B5"/>
    <w:pPr>
      <w:spacing w:after="200" w:line="276" w:lineRule="auto"/>
    </w:pPr>
    <w:rPr>
      <w:sz w:val="22"/>
      <w:szCs w:val="22"/>
      <w:lang w:val="en-US" w:eastAsia="en-US"/>
    </w:rPr>
  </w:style>
  <w:style w:type="paragraph" w:customStyle="1" w:styleId="2B5AC39F061C4557B2FE87337FE46AFA">
    <w:name w:val="2B5AC39F061C4557B2FE87337FE46AFA"/>
    <w:rsid w:val="006C21B5"/>
    <w:pPr>
      <w:spacing w:after="200" w:line="276" w:lineRule="auto"/>
    </w:pPr>
    <w:rPr>
      <w:sz w:val="22"/>
      <w:szCs w:val="22"/>
      <w:lang w:val="en-US" w:eastAsia="en-US"/>
    </w:rPr>
  </w:style>
  <w:style w:type="paragraph" w:customStyle="1" w:styleId="FFC8D6E4FB2A46C19B100F081C0F8D72">
    <w:name w:val="FFC8D6E4FB2A46C19B100F081C0F8D72"/>
    <w:rsid w:val="006C21B5"/>
    <w:pPr>
      <w:spacing w:after="200" w:line="276" w:lineRule="auto"/>
    </w:pPr>
    <w:rPr>
      <w:sz w:val="22"/>
      <w:szCs w:val="22"/>
      <w:lang w:val="en-US" w:eastAsia="en-US"/>
    </w:rPr>
  </w:style>
  <w:style w:type="paragraph" w:customStyle="1" w:styleId="21ABB3A7F6EE4B0FBA07FDF73B9247BA">
    <w:name w:val="21ABB3A7F6EE4B0FBA07FDF73B9247BA"/>
    <w:rsid w:val="006C21B5"/>
    <w:pPr>
      <w:spacing w:after="200" w:line="276" w:lineRule="auto"/>
    </w:pPr>
    <w:rPr>
      <w:sz w:val="22"/>
      <w:szCs w:val="22"/>
      <w:lang w:val="en-US" w:eastAsia="en-US"/>
    </w:rPr>
  </w:style>
  <w:style w:type="paragraph" w:customStyle="1" w:styleId="C7EB1B57CD5B434B99432AC44A9F86C8">
    <w:name w:val="C7EB1B57CD5B434B99432AC44A9F86C8"/>
    <w:rsid w:val="006C21B5"/>
    <w:pPr>
      <w:spacing w:after="200" w:line="276" w:lineRule="auto"/>
    </w:pPr>
    <w:rPr>
      <w:sz w:val="22"/>
      <w:szCs w:val="22"/>
      <w:lang w:val="en-US" w:eastAsia="en-US"/>
    </w:rPr>
  </w:style>
  <w:style w:type="paragraph" w:customStyle="1" w:styleId="5F30AEDFFD944A48942EA4DB340809B5">
    <w:name w:val="5F30AEDFFD944A48942EA4DB340809B5"/>
    <w:rsid w:val="006C21B5"/>
    <w:pPr>
      <w:spacing w:after="200" w:line="276" w:lineRule="auto"/>
    </w:pPr>
    <w:rPr>
      <w:sz w:val="22"/>
      <w:szCs w:val="22"/>
      <w:lang w:val="en-US" w:eastAsia="en-US"/>
    </w:rPr>
  </w:style>
  <w:style w:type="paragraph" w:customStyle="1" w:styleId="Linee1">
    <w:name w:val="Linee1"/>
    <w:rsid w:val="006C21B5"/>
    <w:pPr>
      <w:tabs>
        <w:tab w:val="center" w:pos="4680"/>
        <w:tab w:val="right" w:pos="9360"/>
      </w:tabs>
    </w:pPr>
    <w:rPr>
      <w:sz w:val="22"/>
      <w:szCs w:val="22"/>
      <w:lang w:eastAsia="en-US"/>
    </w:rPr>
  </w:style>
  <w:style w:type="paragraph" w:customStyle="1" w:styleId="939FE68AB91C4A6F930D9E17CE6255D8">
    <w:name w:val="939FE68AB91C4A6F930D9E17CE6255D8"/>
    <w:rsid w:val="006C21B5"/>
    <w:pPr>
      <w:spacing w:after="200" w:line="276" w:lineRule="auto"/>
    </w:pPr>
    <w:rPr>
      <w:sz w:val="22"/>
      <w:szCs w:val="22"/>
      <w:lang w:val="en-US" w:eastAsia="en-US"/>
    </w:rPr>
  </w:style>
  <w:style w:type="paragraph" w:customStyle="1" w:styleId="7B5AE3759A8147969A38BFE178348E96">
    <w:name w:val="7B5AE3759A8147969A38BFE178348E96"/>
    <w:rsid w:val="006C21B5"/>
    <w:pPr>
      <w:spacing w:after="200" w:line="276" w:lineRule="auto"/>
    </w:pPr>
    <w:rPr>
      <w:sz w:val="22"/>
      <w:szCs w:val="22"/>
      <w:lang w:val="en-US" w:eastAsia="en-US"/>
    </w:rPr>
  </w:style>
  <w:style w:type="paragraph" w:customStyle="1" w:styleId="92A14134A4EE4C4FB32A73792F22DD98">
    <w:name w:val="92A14134A4EE4C4FB32A73792F22DD98"/>
    <w:rsid w:val="006C21B5"/>
    <w:pPr>
      <w:spacing w:after="200" w:line="276" w:lineRule="auto"/>
    </w:pPr>
    <w:rPr>
      <w:sz w:val="22"/>
      <w:szCs w:val="22"/>
      <w:lang w:val="en-US" w:eastAsia="en-US"/>
    </w:rPr>
  </w:style>
  <w:style w:type="paragraph" w:customStyle="1" w:styleId="7A80EB9B511E4582930C966ECA8A5119">
    <w:name w:val="7A80EB9B511E4582930C966ECA8A5119"/>
    <w:rsid w:val="006C21B5"/>
    <w:pPr>
      <w:spacing w:after="200" w:line="276" w:lineRule="auto"/>
    </w:pPr>
    <w:rPr>
      <w:sz w:val="22"/>
      <w:szCs w:val="22"/>
      <w:lang w:val="en-US" w:eastAsia="en-US"/>
    </w:rPr>
  </w:style>
  <w:style w:type="paragraph" w:customStyle="1" w:styleId="9A77F9D9D2744567B900D01D3E38CB68">
    <w:name w:val="9A77F9D9D2744567B900D01D3E38CB68"/>
    <w:rsid w:val="006C21B5"/>
    <w:pPr>
      <w:spacing w:after="200" w:line="276" w:lineRule="auto"/>
    </w:pPr>
    <w:rPr>
      <w:sz w:val="22"/>
      <w:szCs w:val="22"/>
      <w:lang w:val="en-US" w:eastAsia="en-US"/>
    </w:rPr>
  </w:style>
  <w:style w:type="paragraph" w:customStyle="1" w:styleId="20ECD2A569AE489D87C18176C426A6D9">
    <w:name w:val="20ECD2A569AE489D87C18176C426A6D9"/>
    <w:rsid w:val="006C21B5"/>
    <w:pPr>
      <w:spacing w:after="200" w:line="276" w:lineRule="auto"/>
    </w:pPr>
    <w:rPr>
      <w:sz w:val="22"/>
      <w:szCs w:val="22"/>
      <w:lang w:val="en-US" w:eastAsia="en-US"/>
    </w:rPr>
  </w:style>
  <w:style w:type="paragraph" w:customStyle="1" w:styleId="Verticale">
    <w:name w:val="Verticale"/>
    <w:rsid w:val="006C21B5"/>
    <w:pPr>
      <w:tabs>
        <w:tab w:val="center" w:pos="4680"/>
        <w:tab w:val="right" w:pos="9360"/>
      </w:tabs>
    </w:pPr>
    <w:rPr>
      <w:sz w:val="22"/>
      <w:szCs w:val="22"/>
      <w:lang w:eastAsia="en-US"/>
    </w:rPr>
  </w:style>
  <w:style w:type="paragraph" w:customStyle="1" w:styleId="D04A5099481546D39933A0E2B41C30A6">
    <w:name w:val="D04A5099481546D39933A0E2B41C30A6"/>
    <w:rsid w:val="006C21B5"/>
    <w:pPr>
      <w:spacing w:after="200" w:line="276" w:lineRule="auto"/>
    </w:pPr>
    <w:rPr>
      <w:sz w:val="22"/>
      <w:szCs w:val="22"/>
      <w:lang w:val="en-US" w:eastAsia="en-US"/>
    </w:rPr>
  </w:style>
  <w:style w:type="paragraph" w:customStyle="1" w:styleId="1D2CCF2674E04A85AF2A5EE8C8EA7266">
    <w:name w:val="1D2CCF2674E04A85AF2A5EE8C8EA7266"/>
    <w:rsid w:val="006C21B5"/>
    <w:pPr>
      <w:spacing w:after="200" w:line="276" w:lineRule="auto"/>
    </w:pPr>
    <w:rPr>
      <w:sz w:val="22"/>
      <w:szCs w:val="22"/>
      <w:lang w:val="en-US" w:eastAsia="en-US"/>
    </w:rPr>
  </w:style>
  <w:style w:type="paragraph" w:customStyle="1" w:styleId="CF8AF315788A4B2FA6D38E2EFF89D402">
    <w:name w:val="CF8AF315788A4B2FA6D38E2EFF89D402"/>
    <w:rsid w:val="006C21B5"/>
    <w:pPr>
      <w:spacing w:after="200" w:line="276" w:lineRule="auto"/>
    </w:pPr>
    <w:rPr>
      <w:sz w:val="22"/>
      <w:szCs w:val="22"/>
      <w:lang w:val="en-US" w:eastAsia="en-US"/>
    </w:rPr>
  </w:style>
  <w:style w:type="paragraph" w:customStyle="1" w:styleId="Movimentopaginapari1">
    <w:name w:val="Movimento (pagina pari)1"/>
    <w:rsid w:val="006C21B5"/>
    <w:pPr>
      <w:tabs>
        <w:tab w:val="center" w:pos="4680"/>
        <w:tab w:val="right" w:pos="9360"/>
      </w:tabs>
    </w:pPr>
    <w:rPr>
      <w:sz w:val="22"/>
      <w:szCs w:val="22"/>
      <w:lang w:eastAsia="en-US"/>
    </w:rPr>
  </w:style>
  <w:style w:type="paragraph" w:customStyle="1" w:styleId="Movimentopaginadispari1">
    <w:name w:val="Movimento (pagina dispari)1"/>
    <w:rsid w:val="006C21B5"/>
    <w:pPr>
      <w:tabs>
        <w:tab w:val="center" w:pos="4680"/>
        <w:tab w:val="right" w:pos="9360"/>
      </w:tabs>
    </w:pPr>
    <w:rPr>
      <w:sz w:val="22"/>
      <w:szCs w:val="22"/>
      <w:lang w:eastAsia="en-US"/>
    </w:rPr>
  </w:style>
  <w:style w:type="paragraph" w:customStyle="1" w:styleId="0091A1363CA74D339F092C575FDC170C">
    <w:name w:val="0091A1363CA74D339F092C575FDC170C"/>
    <w:rsid w:val="006C21B5"/>
    <w:pPr>
      <w:spacing w:after="200" w:line="276" w:lineRule="auto"/>
    </w:pPr>
    <w:rPr>
      <w:sz w:val="22"/>
      <w:szCs w:val="22"/>
      <w:lang w:val="en-US" w:eastAsia="en-US"/>
    </w:rPr>
  </w:style>
  <w:style w:type="paragraph" w:customStyle="1" w:styleId="17020451007E43A0A171181E84AE24C7">
    <w:name w:val="17020451007E43A0A171181E84AE24C7"/>
    <w:rsid w:val="006C21B5"/>
    <w:pPr>
      <w:spacing w:after="200" w:line="276" w:lineRule="auto"/>
    </w:pPr>
    <w:rPr>
      <w:sz w:val="22"/>
      <w:szCs w:val="22"/>
      <w:lang w:val="en-US" w:eastAsia="en-US"/>
    </w:rPr>
  </w:style>
  <w:style w:type="paragraph" w:customStyle="1" w:styleId="Riquadri1">
    <w:name w:val="Riquadri1"/>
    <w:rsid w:val="006C21B5"/>
    <w:pPr>
      <w:tabs>
        <w:tab w:val="center" w:pos="4680"/>
        <w:tab w:val="right" w:pos="9360"/>
      </w:tabs>
    </w:pPr>
    <w:rPr>
      <w:sz w:val="22"/>
      <w:szCs w:val="22"/>
      <w:lang w:eastAsia="en-US"/>
    </w:rPr>
  </w:style>
  <w:style w:type="paragraph" w:customStyle="1" w:styleId="2822DB3C9D704C1ABAA3003FAB9F06A6">
    <w:name w:val="2822DB3C9D704C1ABAA3003FAB9F06A6"/>
    <w:rsid w:val="006C21B5"/>
    <w:pPr>
      <w:spacing w:after="200" w:line="276" w:lineRule="auto"/>
    </w:pPr>
    <w:rPr>
      <w:sz w:val="22"/>
      <w:szCs w:val="22"/>
      <w:lang w:val="en-US" w:eastAsia="en-US"/>
    </w:rPr>
  </w:style>
  <w:style w:type="paragraph" w:customStyle="1" w:styleId="96B8156C9C0648FA893FABC514D5723C">
    <w:name w:val="96B8156C9C0648FA893FABC514D5723C"/>
    <w:rsid w:val="006C21B5"/>
    <w:pPr>
      <w:spacing w:after="200" w:line="276" w:lineRule="auto"/>
    </w:pPr>
    <w:rPr>
      <w:sz w:val="22"/>
      <w:szCs w:val="22"/>
      <w:lang w:val="en-US" w:eastAsia="en-US"/>
    </w:rPr>
  </w:style>
  <w:style w:type="paragraph" w:customStyle="1" w:styleId="A685089F32ED44ECA06AB8DCA8CD8173">
    <w:name w:val="A685089F32ED44ECA06AB8DCA8CD8173"/>
    <w:rsid w:val="006C21B5"/>
    <w:pPr>
      <w:spacing w:after="200" w:line="276" w:lineRule="auto"/>
    </w:pPr>
    <w:rPr>
      <w:sz w:val="22"/>
      <w:szCs w:val="22"/>
      <w:lang w:val="en-US" w:eastAsia="en-US"/>
    </w:rPr>
  </w:style>
  <w:style w:type="paragraph" w:customStyle="1" w:styleId="57A95F8DD8334EF6B46C35C96A5695A4">
    <w:name w:val="57A95F8DD8334EF6B46C35C96A5695A4"/>
    <w:rsid w:val="006C21B5"/>
    <w:pPr>
      <w:spacing w:after="200" w:line="276" w:lineRule="auto"/>
    </w:pPr>
    <w:rPr>
      <w:sz w:val="22"/>
      <w:szCs w:val="22"/>
      <w:lang w:val="en-US" w:eastAsia="en-US"/>
    </w:rPr>
  </w:style>
  <w:style w:type="paragraph" w:customStyle="1" w:styleId="2ABD354ACEEC438A934B6A448B3F0521">
    <w:name w:val="2ABD354ACEEC438A934B6A448B3F0521"/>
    <w:rsid w:val="006C21B5"/>
    <w:pPr>
      <w:spacing w:after="200" w:line="276" w:lineRule="auto"/>
    </w:pPr>
    <w:rPr>
      <w:sz w:val="22"/>
      <w:szCs w:val="22"/>
      <w:lang w:val="en-US" w:eastAsia="en-US"/>
    </w:rPr>
  </w:style>
  <w:style w:type="paragraph" w:customStyle="1" w:styleId="50086AF86FDA4425A969E119A21E6D16">
    <w:name w:val="50086AF86FDA4425A969E119A21E6D16"/>
    <w:rsid w:val="006C21B5"/>
    <w:pPr>
      <w:spacing w:after="200" w:line="276" w:lineRule="auto"/>
    </w:pPr>
    <w:rPr>
      <w:sz w:val="22"/>
      <w:szCs w:val="22"/>
      <w:lang w:val="en-US" w:eastAsia="en-US"/>
    </w:rPr>
  </w:style>
  <w:style w:type="paragraph" w:customStyle="1" w:styleId="Vuototrecolonne1">
    <w:name w:val="Vuoto (tre colonne)1"/>
    <w:rsid w:val="006C21B5"/>
    <w:pPr>
      <w:tabs>
        <w:tab w:val="center" w:pos="4680"/>
        <w:tab w:val="right" w:pos="9360"/>
      </w:tabs>
    </w:pPr>
    <w:rPr>
      <w:sz w:val="22"/>
      <w:szCs w:val="22"/>
      <w:lang w:eastAsia="en-US"/>
    </w:rPr>
  </w:style>
  <w:style w:type="paragraph" w:customStyle="1" w:styleId="Linea1">
    <w:name w:val="Linea 1"/>
    <w:rsid w:val="006C21B5"/>
    <w:pPr>
      <w:spacing w:after="200" w:line="276" w:lineRule="auto"/>
    </w:pPr>
    <w:rPr>
      <w:sz w:val="22"/>
      <w:szCs w:val="22"/>
      <w:lang w:eastAsia="en-US"/>
    </w:rPr>
  </w:style>
  <w:style w:type="paragraph" w:customStyle="1" w:styleId="Linea2">
    <w:name w:val="Linea 2"/>
    <w:rsid w:val="006C21B5"/>
    <w:pPr>
      <w:spacing w:after="200" w:line="276" w:lineRule="auto"/>
    </w:pPr>
    <w:rPr>
      <w:sz w:val="22"/>
      <w:szCs w:val="22"/>
      <w:lang w:eastAsia="en-US"/>
    </w:rPr>
  </w:style>
  <w:style w:type="paragraph" w:customStyle="1" w:styleId="Linea3">
    <w:name w:val="Linea 3"/>
    <w:rsid w:val="006C21B5"/>
    <w:pPr>
      <w:spacing w:after="200" w:line="276" w:lineRule="auto"/>
    </w:pPr>
    <w:rPr>
      <w:sz w:val="22"/>
      <w:szCs w:val="22"/>
      <w:lang w:eastAsia="en-US"/>
    </w:rPr>
  </w:style>
  <w:style w:type="paragraph" w:customStyle="1" w:styleId="Parentesiquadre">
    <w:name w:val="Parentesi quadre"/>
    <w:rsid w:val="006C21B5"/>
    <w:pPr>
      <w:spacing w:after="200" w:line="276" w:lineRule="auto"/>
    </w:pPr>
    <w:rPr>
      <w:sz w:val="22"/>
      <w:szCs w:val="22"/>
      <w:lang w:eastAsia="en-US"/>
    </w:rPr>
  </w:style>
  <w:style w:type="paragraph" w:customStyle="1" w:styleId="Punti">
    <w:name w:val="Punti"/>
    <w:rsid w:val="006C21B5"/>
    <w:pPr>
      <w:spacing w:after="200" w:line="276" w:lineRule="auto"/>
    </w:pPr>
    <w:rPr>
      <w:sz w:val="22"/>
      <w:szCs w:val="22"/>
      <w:lang w:eastAsia="en-US"/>
    </w:rPr>
  </w:style>
  <w:style w:type="paragraph" w:customStyle="1" w:styleId="Grandeincorsivo">
    <w:name w:val="Grande in corsivo"/>
    <w:rsid w:val="006C21B5"/>
    <w:pPr>
      <w:spacing w:after="200" w:line="276" w:lineRule="auto"/>
    </w:pPr>
    <w:rPr>
      <w:sz w:val="22"/>
      <w:szCs w:val="22"/>
      <w:lang w:eastAsia="en-US"/>
    </w:rPr>
  </w:style>
  <w:style w:type="paragraph" w:customStyle="1" w:styleId="Grandecolorato">
    <w:name w:val="Grande colorato"/>
    <w:rsid w:val="006C21B5"/>
    <w:pPr>
      <w:spacing w:after="200" w:line="276" w:lineRule="auto"/>
    </w:pPr>
    <w:rPr>
      <w:sz w:val="22"/>
      <w:szCs w:val="22"/>
      <w:lang w:eastAsia="en-US"/>
    </w:rPr>
  </w:style>
  <w:style w:type="paragraph" w:customStyle="1" w:styleId="Mosaico">
    <w:name w:val="Mosaico"/>
    <w:rsid w:val="006C21B5"/>
    <w:pPr>
      <w:spacing w:after="200" w:line="276" w:lineRule="auto"/>
    </w:pPr>
    <w:rPr>
      <w:sz w:val="22"/>
      <w:szCs w:val="22"/>
      <w:lang w:eastAsia="en-US"/>
    </w:rPr>
  </w:style>
  <w:style w:type="paragraph" w:customStyle="1" w:styleId="Pagnumero1">
    <w:name w:val="Pag. numero 1"/>
    <w:rsid w:val="006C21B5"/>
    <w:pPr>
      <w:spacing w:after="200" w:line="276" w:lineRule="auto"/>
    </w:pPr>
    <w:rPr>
      <w:sz w:val="22"/>
      <w:szCs w:val="22"/>
      <w:lang w:eastAsia="en-US"/>
    </w:rPr>
  </w:style>
  <w:style w:type="paragraph" w:customStyle="1" w:styleId="Numeronormale">
    <w:name w:val="Numero normale"/>
    <w:rsid w:val="006C21B5"/>
    <w:pPr>
      <w:spacing w:after="200" w:line="276" w:lineRule="auto"/>
    </w:pPr>
    <w:rPr>
      <w:sz w:val="22"/>
      <w:szCs w:val="22"/>
      <w:lang w:eastAsia="en-US"/>
    </w:rPr>
  </w:style>
  <w:style w:type="paragraph" w:customStyle="1" w:styleId="Romano">
    <w:name w:val="Romano"/>
    <w:rsid w:val="006C21B5"/>
    <w:pPr>
      <w:spacing w:after="200" w:line="276" w:lineRule="auto"/>
    </w:pPr>
    <w:rPr>
      <w:sz w:val="22"/>
      <w:szCs w:val="22"/>
      <w:lang w:eastAsia="en-US"/>
    </w:rPr>
  </w:style>
  <w:style w:type="paragraph" w:customStyle="1" w:styleId="Rettangolosmussato">
    <w:name w:val="Rettangolo smussato"/>
    <w:rsid w:val="006C21B5"/>
    <w:pPr>
      <w:spacing w:after="200" w:line="276" w:lineRule="auto"/>
    </w:pPr>
    <w:rPr>
      <w:sz w:val="22"/>
      <w:szCs w:val="22"/>
      <w:lang w:eastAsia="en-US"/>
    </w:rPr>
  </w:style>
  <w:style w:type="paragraph" w:customStyle="1" w:styleId="Tilde">
    <w:name w:val="Tilde"/>
    <w:rsid w:val="006C21B5"/>
    <w:pPr>
      <w:spacing w:after="200" w:line="276" w:lineRule="auto"/>
    </w:pPr>
    <w:rPr>
      <w:sz w:val="22"/>
      <w:szCs w:val="22"/>
      <w:lang w:eastAsia="en-US"/>
    </w:rPr>
  </w:style>
  <w:style w:type="paragraph" w:customStyle="1" w:styleId="Rigasottile">
    <w:name w:val="Riga sottile"/>
    <w:rsid w:val="006C21B5"/>
    <w:pPr>
      <w:spacing w:after="200" w:line="276" w:lineRule="auto"/>
    </w:pPr>
    <w:rPr>
      <w:sz w:val="22"/>
      <w:szCs w:val="22"/>
      <w:lang w:eastAsia="en-US"/>
    </w:rPr>
  </w:style>
  <w:style w:type="paragraph" w:customStyle="1" w:styleId="Duelinee">
    <w:name w:val="Due linee"/>
    <w:rsid w:val="006C21B5"/>
    <w:pPr>
      <w:spacing w:after="200" w:line="276" w:lineRule="auto"/>
    </w:pPr>
    <w:rPr>
      <w:sz w:val="22"/>
      <w:szCs w:val="22"/>
      <w:lang w:eastAsia="en-US"/>
    </w:rPr>
  </w:style>
  <w:style w:type="paragraph" w:customStyle="1" w:styleId="Freccia1">
    <w:name w:val="Freccia 1"/>
    <w:rsid w:val="006C21B5"/>
    <w:pPr>
      <w:tabs>
        <w:tab w:val="center" w:pos="4320"/>
        <w:tab w:val="right" w:pos="8640"/>
      </w:tabs>
      <w:spacing w:after="200" w:line="276" w:lineRule="auto"/>
    </w:pPr>
    <w:rPr>
      <w:sz w:val="22"/>
      <w:szCs w:val="22"/>
      <w:lang w:eastAsia="en-US"/>
    </w:rPr>
  </w:style>
  <w:style w:type="paragraph" w:customStyle="1" w:styleId="Freccia2">
    <w:name w:val="Freccia 2"/>
    <w:rsid w:val="006C21B5"/>
    <w:pPr>
      <w:tabs>
        <w:tab w:val="center" w:pos="4320"/>
        <w:tab w:val="right" w:pos="8640"/>
      </w:tabs>
      <w:spacing w:after="200" w:line="276" w:lineRule="auto"/>
    </w:pPr>
    <w:rPr>
      <w:sz w:val="22"/>
      <w:szCs w:val="22"/>
      <w:lang w:eastAsia="en-US"/>
    </w:rPr>
  </w:style>
  <w:style w:type="paragraph" w:customStyle="1" w:styleId="Riquadrocorsivo1">
    <w:name w:val="Riquadro  corsivo 1"/>
    <w:rsid w:val="006C21B5"/>
    <w:pPr>
      <w:tabs>
        <w:tab w:val="center" w:pos="4320"/>
        <w:tab w:val="right" w:pos="8640"/>
      </w:tabs>
    </w:pPr>
    <w:rPr>
      <w:sz w:val="22"/>
      <w:szCs w:val="22"/>
      <w:lang w:eastAsia="en-US"/>
    </w:rPr>
  </w:style>
  <w:style w:type="paragraph" w:customStyle="1" w:styleId="Riquadrocorsivo2">
    <w:name w:val="Riquadro  corsivo 2"/>
    <w:rsid w:val="006C21B5"/>
    <w:pPr>
      <w:tabs>
        <w:tab w:val="center" w:pos="4320"/>
        <w:tab w:val="right" w:pos="8640"/>
      </w:tabs>
    </w:pPr>
    <w:rPr>
      <w:sz w:val="22"/>
      <w:szCs w:val="22"/>
      <w:lang w:eastAsia="en-US"/>
    </w:rPr>
  </w:style>
  <w:style w:type="paragraph" w:customStyle="1" w:styleId="Parentesiquadre2">
    <w:name w:val="Parentesi quadre 2"/>
    <w:rsid w:val="006C21B5"/>
    <w:pPr>
      <w:tabs>
        <w:tab w:val="center" w:pos="4320"/>
        <w:tab w:val="right" w:pos="8640"/>
      </w:tabs>
    </w:pPr>
    <w:rPr>
      <w:sz w:val="22"/>
      <w:szCs w:val="22"/>
      <w:lang w:eastAsia="en-US"/>
    </w:rPr>
  </w:style>
  <w:style w:type="paragraph" w:customStyle="1" w:styleId="Piega">
    <w:name w:val="Piega"/>
    <w:rsid w:val="006C21B5"/>
    <w:pPr>
      <w:tabs>
        <w:tab w:val="center" w:pos="4680"/>
        <w:tab w:val="right" w:pos="9360"/>
      </w:tabs>
    </w:pPr>
    <w:rPr>
      <w:sz w:val="22"/>
      <w:szCs w:val="22"/>
      <w:lang w:eastAsia="en-US"/>
    </w:rPr>
  </w:style>
  <w:style w:type="paragraph" w:customStyle="1" w:styleId="Grande1">
    <w:name w:val="Grande 1"/>
    <w:rsid w:val="006C21B5"/>
    <w:pPr>
      <w:tabs>
        <w:tab w:val="center" w:pos="4320"/>
        <w:tab w:val="right" w:pos="8640"/>
      </w:tabs>
      <w:spacing w:after="200" w:line="276" w:lineRule="auto"/>
    </w:pPr>
    <w:rPr>
      <w:sz w:val="22"/>
      <w:szCs w:val="22"/>
      <w:lang w:eastAsia="en-US"/>
    </w:rPr>
  </w:style>
  <w:style w:type="paragraph" w:customStyle="1" w:styleId="Grande2">
    <w:name w:val="Grande 2"/>
    <w:rsid w:val="006C21B5"/>
    <w:pPr>
      <w:tabs>
        <w:tab w:val="center" w:pos="4320"/>
        <w:tab w:val="right" w:pos="8640"/>
      </w:tabs>
      <w:spacing w:after="200" w:line="276" w:lineRule="auto"/>
    </w:pPr>
    <w:rPr>
      <w:sz w:val="22"/>
      <w:szCs w:val="22"/>
      <w:lang w:eastAsia="en-US"/>
    </w:rPr>
  </w:style>
  <w:style w:type="paragraph" w:customStyle="1" w:styleId="Mosaico1">
    <w:name w:val="Mosaico 1"/>
    <w:rsid w:val="006C21B5"/>
    <w:pPr>
      <w:spacing w:after="200" w:line="276" w:lineRule="auto"/>
    </w:pPr>
    <w:rPr>
      <w:sz w:val="22"/>
      <w:szCs w:val="22"/>
      <w:lang w:eastAsia="en-US"/>
    </w:rPr>
  </w:style>
  <w:style w:type="paragraph" w:customStyle="1" w:styleId="Mosaico2">
    <w:name w:val="Mosaico 2"/>
    <w:rsid w:val="006C21B5"/>
    <w:pPr>
      <w:spacing w:after="200" w:line="276" w:lineRule="auto"/>
    </w:pPr>
    <w:rPr>
      <w:sz w:val="22"/>
      <w:szCs w:val="22"/>
      <w:lang w:eastAsia="en-US"/>
    </w:rPr>
  </w:style>
  <w:style w:type="paragraph" w:customStyle="1" w:styleId="Mosaico3">
    <w:name w:val="Mosaico 3"/>
    <w:rsid w:val="006C21B5"/>
    <w:pPr>
      <w:spacing w:after="200" w:line="276" w:lineRule="auto"/>
    </w:pPr>
    <w:rPr>
      <w:sz w:val="22"/>
      <w:szCs w:val="22"/>
      <w:lang w:eastAsia="en-US"/>
    </w:rPr>
  </w:style>
  <w:style w:type="paragraph" w:customStyle="1" w:styleId="Cerchiovuoto1">
    <w:name w:val="Cerchio vuoto 1"/>
    <w:rsid w:val="006C21B5"/>
    <w:pPr>
      <w:tabs>
        <w:tab w:val="center" w:pos="4320"/>
        <w:tab w:val="right" w:pos="8640"/>
      </w:tabs>
    </w:pPr>
    <w:rPr>
      <w:sz w:val="22"/>
      <w:szCs w:val="22"/>
      <w:lang w:eastAsia="en-US"/>
    </w:rPr>
  </w:style>
  <w:style w:type="paragraph" w:customStyle="1" w:styleId="Cerchiovuoto2">
    <w:name w:val="Cerchio vuoto 2"/>
    <w:rsid w:val="006C21B5"/>
    <w:pPr>
      <w:tabs>
        <w:tab w:val="center" w:pos="4320"/>
        <w:tab w:val="right" w:pos="8640"/>
      </w:tabs>
    </w:pPr>
    <w:rPr>
      <w:sz w:val="22"/>
      <w:szCs w:val="22"/>
      <w:lang w:eastAsia="en-US"/>
    </w:rPr>
  </w:style>
  <w:style w:type="paragraph" w:customStyle="1" w:styleId="Cerchiovuoto3">
    <w:name w:val="Cerchio vuoto 3"/>
    <w:rsid w:val="006C21B5"/>
    <w:pPr>
      <w:tabs>
        <w:tab w:val="center" w:pos="4320"/>
        <w:tab w:val="right" w:pos="8640"/>
      </w:tabs>
    </w:pPr>
    <w:rPr>
      <w:sz w:val="22"/>
      <w:szCs w:val="22"/>
      <w:lang w:eastAsia="en-US"/>
    </w:rPr>
  </w:style>
  <w:style w:type="paragraph" w:customStyle="1" w:styleId="Nastro">
    <w:name w:val="Nastro"/>
    <w:rsid w:val="006C21B5"/>
    <w:pPr>
      <w:tabs>
        <w:tab w:val="center" w:pos="4320"/>
        <w:tab w:val="right" w:pos="8640"/>
      </w:tabs>
      <w:spacing w:after="200" w:line="276" w:lineRule="auto"/>
    </w:pPr>
    <w:rPr>
      <w:sz w:val="22"/>
      <w:szCs w:val="22"/>
      <w:lang w:eastAsia="en-US"/>
    </w:rPr>
  </w:style>
  <w:style w:type="paragraph" w:styleId="DocumentMap">
    <w:name w:val="Document Map"/>
    <w:basedOn w:val="Normal"/>
    <w:link w:val="DocumentMapChar"/>
    <w:rsid w:val="006C21B5"/>
    <w:pPr>
      <w:shd w:val="clear" w:color="auto" w:fill="000080"/>
    </w:pPr>
    <w:rPr>
      <w:rFonts w:ascii="Arial" w:hAnsi="Arial" w:cs="Tahoma"/>
      <w:sz w:val="16"/>
    </w:rPr>
  </w:style>
  <w:style w:type="character" w:customStyle="1" w:styleId="DocumentMapChar">
    <w:name w:val="Document Map Char"/>
    <w:link w:val="DocumentMap"/>
    <w:rsid w:val="006C21B5"/>
    <w:rPr>
      <w:rFonts w:ascii="Arial" w:hAnsi="Arial" w:cs="Tahoma"/>
      <w:sz w:val="16"/>
      <w:shd w:val="clear" w:color="auto" w:fill="000080"/>
      <w:lang w:eastAsia="en-US" w:bidi="en-US"/>
    </w:rPr>
  </w:style>
  <w:style w:type="paragraph" w:customStyle="1" w:styleId="Quadrato1">
    <w:name w:val="Quadrato 1"/>
    <w:rsid w:val="006C21B5"/>
    <w:pPr>
      <w:spacing w:after="200" w:line="276" w:lineRule="auto"/>
    </w:pPr>
    <w:rPr>
      <w:sz w:val="22"/>
      <w:szCs w:val="22"/>
      <w:lang w:eastAsia="en-US"/>
    </w:rPr>
  </w:style>
  <w:style w:type="paragraph" w:customStyle="1" w:styleId="Quadrato2">
    <w:name w:val="Quadrato 2"/>
    <w:rsid w:val="006C21B5"/>
    <w:pPr>
      <w:tabs>
        <w:tab w:val="center" w:pos="4320"/>
        <w:tab w:val="right" w:pos="8640"/>
      </w:tabs>
    </w:pPr>
    <w:rPr>
      <w:sz w:val="22"/>
      <w:szCs w:val="22"/>
      <w:lang w:eastAsia="en-US"/>
    </w:rPr>
  </w:style>
  <w:style w:type="paragraph" w:customStyle="1" w:styleId="Quadrato3">
    <w:name w:val="Quadrato 3"/>
    <w:rsid w:val="006C21B5"/>
    <w:pPr>
      <w:spacing w:after="200" w:line="276" w:lineRule="auto"/>
    </w:pPr>
    <w:rPr>
      <w:sz w:val="22"/>
      <w:szCs w:val="22"/>
      <w:lang w:eastAsia="en-US"/>
    </w:rPr>
  </w:style>
  <w:style w:type="paragraph" w:customStyle="1" w:styleId="Pagineinpila1">
    <w:name w:val="Pagine in pila 1"/>
    <w:rsid w:val="006C21B5"/>
    <w:pPr>
      <w:tabs>
        <w:tab w:val="center" w:pos="4320"/>
        <w:tab w:val="right" w:pos="8640"/>
      </w:tabs>
      <w:spacing w:after="200" w:line="276" w:lineRule="auto"/>
    </w:pPr>
    <w:rPr>
      <w:sz w:val="22"/>
      <w:szCs w:val="22"/>
      <w:lang w:eastAsia="en-US"/>
    </w:rPr>
  </w:style>
  <w:style w:type="paragraph" w:customStyle="1" w:styleId="Pagineinpila2">
    <w:name w:val="Pagine in pila 2"/>
    <w:rsid w:val="006C21B5"/>
    <w:pPr>
      <w:tabs>
        <w:tab w:val="center" w:pos="4320"/>
        <w:tab w:val="right" w:pos="8640"/>
      </w:tabs>
      <w:spacing w:after="200" w:line="276" w:lineRule="auto"/>
    </w:pPr>
    <w:rPr>
      <w:sz w:val="22"/>
      <w:szCs w:val="22"/>
      <w:lang w:eastAsia="en-US"/>
    </w:rPr>
  </w:style>
  <w:style w:type="paragraph" w:customStyle="1" w:styleId="Stella">
    <w:name w:val="Stella"/>
    <w:rsid w:val="006C21B5"/>
    <w:pPr>
      <w:tabs>
        <w:tab w:val="center" w:pos="4320"/>
        <w:tab w:val="right" w:pos="8640"/>
      </w:tabs>
      <w:spacing w:after="200" w:line="276" w:lineRule="auto"/>
    </w:pPr>
    <w:rPr>
      <w:sz w:val="22"/>
      <w:szCs w:val="22"/>
      <w:lang w:eastAsia="en-US"/>
    </w:rPr>
  </w:style>
  <w:style w:type="paragraph" w:customStyle="1" w:styleId="Linguetta1">
    <w:name w:val="Linguetta 1"/>
    <w:rsid w:val="006C21B5"/>
    <w:pPr>
      <w:tabs>
        <w:tab w:val="center" w:pos="4320"/>
        <w:tab w:val="right" w:pos="8640"/>
      </w:tabs>
      <w:spacing w:after="200" w:line="276" w:lineRule="auto"/>
    </w:pPr>
    <w:rPr>
      <w:sz w:val="22"/>
      <w:szCs w:val="22"/>
      <w:lang w:eastAsia="en-US"/>
    </w:rPr>
  </w:style>
  <w:style w:type="paragraph" w:customStyle="1" w:styleId="Linguetta2">
    <w:name w:val="Linguetta 2"/>
    <w:rsid w:val="006C21B5"/>
    <w:pPr>
      <w:tabs>
        <w:tab w:val="center" w:pos="4320"/>
        <w:tab w:val="right" w:pos="8640"/>
      </w:tabs>
      <w:spacing w:after="200" w:line="276" w:lineRule="auto"/>
    </w:pPr>
    <w:rPr>
      <w:sz w:val="22"/>
      <w:szCs w:val="22"/>
      <w:lang w:eastAsia="en-US"/>
    </w:rPr>
  </w:style>
  <w:style w:type="paragraph" w:customStyle="1" w:styleId="Lineasopra1">
    <w:name w:val="Linea sopra 1"/>
    <w:rsid w:val="006C21B5"/>
    <w:pPr>
      <w:tabs>
        <w:tab w:val="center" w:pos="4680"/>
        <w:tab w:val="right" w:pos="9360"/>
      </w:tabs>
    </w:pPr>
    <w:rPr>
      <w:sz w:val="22"/>
      <w:szCs w:val="22"/>
      <w:lang w:eastAsia="en-US"/>
    </w:rPr>
  </w:style>
  <w:style w:type="paragraph" w:customStyle="1" w:styleId="Lineasopra2">
    <w:name w:val="Linea sopra 2"/>
    <w:rsid w:val="006C21B5"/>
    <w:pPr>
      <w:spacing w:after="200" w:line="276" w:lineRule="auto"/>
    </w:pPr>
    <w:rPr>
      <w:sz w:val="22"/>
      <w:szCs w:val="22"/>
      <w:lang w:eastAsia="en-US"/>
    </w:rPr>
  </w:style>
  <w:style w:type="paragraph" w:customStyle="1" w:styleId="Ovale">
    <w:name w:val="Ovale"/>
    <w:rsid w:val="006C21B5"/>
    <w:pPr>
      <w:tabs>
        <w:tab w:val="center" w:pos="4320"/>
        <w:tab w:val="right" w:pos="8640"/>
      </w:tabs>
      <w:spacing w:after="200" w:line="276" w:lineRule="auto"/>
    </w:pPr>
    <w:rPr>
      <w:sz w:val="22"/>
      <w:szCs w:val="22"/>
      <w:lang w:eastAsia="en-US"/>
    </w:rPr>
  </w:style>
  <w:style w:type="paragraph" w:customStyle="1" w:styleId="Papiro">
    <w:name w:val="Papiro"/>
    <w:rsid w:val="006C21B5"/>
    <w:pPr>
      <w:tabs>
        <w:tab w:val="center" w:pos="4320"/>
        <w:tab w:val="right" w:pos="8640"/>
      </w:tabs>
      <w:spacing w:after="200" w:line="276" w:lineRule="auto"/>
    </w:pPr>
    <w:rPr>
      <w:sz w:val="22"/>
      <w:szCs w:val="22"/>
      <w:lang w:eastAsia="en-US"/>
    </w:rPr>
  </w:style>
  <w:style w:type="paragraph" w:customStyle="1" w:styleId="Triangolo1">
    <w:name w:val="Triangolo 1"/>
    <w:rsid w:val="006C21B5"/>
    <w:pPr>
      <w:tabs>
        <w:tab w:val="center" w:pos="4320"/>
        <w:tab w:val="right" w:pos="8640"/>
      </w:tabs>
      <w:spacing w:after="200" w:line="276" w:lineRule="auto"/>
    </w:pPr>
    <w:rPr>
      <w:sz w:val="22"/>
      <w:szCs w:val="22"/>
      <w:lang w:eastAsia="en-US"/>
    </w:rPr>
  </w:style>
  <w:style w:type="paragraph" w:customStyle="1" w:styleId="Triangolo2">
    <w:name w:val="Triangolo 2"/>
    <w:rsid w:val="006C21B5"/>
    <w:pPr>
      <w:tabs>
        <w:tab w:val="center" w:pos="4320"/>
        <w:tab w:val="right" w:pos="8640"/>
      </w:tabs>
      <w:spacing w:after="200" w:line="276" w:lineRule="auto"/>
    </w:pPr>
    <w:rPr>
      <w:sz w:val="22"/>
      <w:szCs w:val="22"/>
      <w:lang w:eastAsia="en-US"/>
    </w:rPr>
  </w:style>
  <w:style w:type="paragraph" w:customStyle="1" w:styleId="Duelinee1">
    <w:name w:val="Due linee 1"/>
    <w:rsid w:val="006C21B5"/>
    <w:pPr>
      <w:tabs>
        <w:tab w:val="center" w:pos="4320"/>
        <w:tab w:val="right" w:pos="8640"/>
      </w:tabs>
    </w:pPr>
    <w:rPr>
      <w:sz w:val="22"/>
      <w:szCs w:val="22"/>
      <w:lang w:eastAsia="en-US"/>
    </w:rPr>
  </w:style>
  <w:style w:type="paragraph" w:customStyle="1" w:styleId="Duelinee2">
    <w:name w:val="Due linee 2"/>
    <w:rsid w:val="006C21B5"/>
    <w:pPr>
      <w:tabs>
        <w:tab w:val="center" w:pos="4320"/>
        <w:tab w:val="right" w:pos="8640"/>
      </w:tabs>
    </w:pPr>
    <w:rPr>
      <w:sz w:val="22"/>
      <w:szCs w:val="22"/>
      <w:lang w:eastAsia="en-US"/>
    </w:rPr>
  </w:style>
  <w:style w:type="paragraph" w:customStyle="1" w:styleId="Contornoverticale1">
    <w:name w:val="Contorno verticale 1"/>
    <w:rsid w:val="006C21B5"/>
    <w:pPr>
      <w:tabs>
        <w:tab w:val="center" w:pos="4680"/>
        <w:tab w:val="right" w:pos="9360"/>
      </w:tabs>
    </w:pPr>
    <w:rPr>
      <w:sz w:val="22"/>
      <w:szCs w:val="22"/>
      <w:lang w:eastAsia="en-US"/>
    </w:rPr>
  </w:style>
  <w:style w:type="paragraph" w:customStyle="1" w:styleId="Contornoverticale2">
    <w:name w:val="Contorno verticale 2"/>
    <w:rsid w:val="006C21B5"/>
    <w:pPr>
      <w:tabs>
        <w:tab w:val="center" w:pos="4680"/>
        <w:tab w:val="right" w:pos="9360"/>
      </w:tabs>
    </w:pPr>
    <w:rPr>
      <w:sz w:val="22"/>
      <w:szCs w:val="22"/>
      <w:lang w:eastAsia="en-US"/>
    </w:rPr>
  </w:style>
  <w:style w:type="paragraph" w:customStyle="1" w:styleId="Lineamarginesinistro">
    <w:name w:val="Linea  margine sinistro"/>
    <w:rsid w:val="006C21B5"/>
    <w:pPr>
      <w:spacing w:after="200" w:line="276" w:lineRule="auto"/>
    </w:pPr>
    <w:rPr>
      <w:sz w:val="22"/>
      <w:szCs w:val="22"/>
      <w:lang w:eastAsia="en-US"/>
    </w:rPr>
  </w:style>
  <w:style w:type="paragraph" w:customStyle="1" w:styleId="Lineamarginedestro">
    <w:name w:val="Linea  margine destro"/>
    <w:rsid w:val="006C21B5"/>
    <w:pPr>
      <w:spacing w:after="200" w:line="276" w:lineRule="auto"/>
    </w:pPr>
    <w:rPr>
      <w:sz w:val="22"/>
      <w:szCs w:val="22"/>
      <w:lang w:eastAsia="en-US"/>
    </w:rPr>
  </w:style>
  <w:style w:type="paragraph" w:customStyle="1" w:styleId="Frecciamarginesinistro">
    <w:name w:val="Freccia  margine sinistro"/>
    <w:rsid w:val="006C21B5"/>
    <w:pPr>
      <w:tabs>
        <w:tab w:val="center" w:pos="4320"/>
        <w:tab w:val="right" w:pos="8640"/>
      </w:tabs>
      <w:spacing w:after="200" w:line="276" w:lineRule="auto"/>
    </w:pPr>
    <w:rPr>
      <w:sz w:val="22"/>
      <w:szCs w:val="22"/>
      <w:lang w:eastAsia="en-US"/>
    </w:rPr>
  </w:style>
  <w:style w:type="paragraph" w:customStyle="1" w:styleId="Frecciamarginedestro">
    <w:name w:val="Freccia  margine destro"/>
    <w:rsid w:val="006C21B5"/>
    <w:pPr>
      <w:tabs>
        <w:tab w:val="center" w:pos="4320"/>
        <w:tab w:val="right" w:pos="8640"/>
      </w:tabs>
      <w:spacing w:after="200" w:line="276" w:lineRule="auto"/>
    </w:pPr>
    <w:rPr>
      <w:sz w:val="22"/>
      <w:szCs w:val="22"/>
      <w:lang w:eastAsia="en-US"/>
    </w:rPr>
  </w:style>
  <w:style w:type="paragraph" w:customStyle="1" w:styleId="Lineamarginesinistro1">
    <w:name w:val="Linea  margine sinistro1"/>
    <w:rsid w:val="006C21B5"/>
    <w:pPr>
      <w:spacing w:after="200" w:line="276" w:lineRule="auto"/>
    </w:pPr>
    <w:rPr>
      <w:sz w:val="22"/>
      <w:szCs w:val="22"/>
      <w:lang w:eastAsia="en-US"/>
    </w:rPr>
  </w:style>
  <w:style w:type="paragraph" w:customStyle="1" w:styleId="Lineamarginedestro1">
    <w:name w:val="Linea  margine destro1"/>
    <w:rsid w:val="006C21B5"/>
    <w:pPr>
      <w:spacing w:after="200" w:line="276" w:lineRule="auto"/>
    </w:pPr>
    <w:rPr>
      <w:sz w:val="22"/>
      <w:szCs w:val="22"/>
      <w:lang w:eastAsia="en-US"/>
    </w:rPr>
  </w:style>
  <w:style w:type="paragraph" w:customStyle="1" w:styleId="Cerchiomarginesinistro">
    <w:name w:val="Cerchio  margine sinistro"/>
    <w:rsid w:val="006C21B5"/>
    <w:pPr>
      <w:tabs>
        <w:tab w:val="center" w:pos="4320"/>
        <w:tab w:val="right" w:pos="8640"/>
      </w:tabs>
      <w:spacing w:after="200" w:line="276" w:lineRule="auto"/>
    </w:pPr>
    <w:rPr>
      <w:sz w:val="22"/>
      <w:szCs w:val="22"/>
      <w:lang w:eastAsia="en-US"/>
    </w:rPr>
  </w:style>
  <w:style w:type="paragraph" w:customStyle="1" w:styleId="Cerchiomarginedestro">
    <w:name w:val="Cerchio  margine destro"/>
    <w:rsid w:val="006C21B5"/>
    <w:pPr>
      <w:spacing w:after="200" w:line="276" w:lineRule="auto"/>
    </w:pPr>
    <w:rPr>
      <w:sz w:val="22"/>
      <w:szCs w:val="22"/>
      <w:lang w:eastAsia="en-US"/>
    </w:rPr>
  </w:style>
  <w:style w:type="paragraph" w:customStyle="1" w:styleId="Grandemarginesinistro">
    <w:name w:val="Grande  margine sinistro"/>
    <w:rsid w:val="006C21B5"/>
    <w:pPr>
      <w:tabs>
        <w:tab w:val="center" w:pos="4320"/>
        <w:tab w:val="right" w:pos="8640"/>
      </w:tabs>
      <w:spacing w:after="200" w:line="276" w:lineRule="auto"/>
    </w:pPr>
    <w:rPr>
      <w:sz w:val="22"/>
      <w:szCs w:val="22"/>
      <w:lang w:eastAsia="en-US"/>
    </w:rPr>
  </w:style>
  <w:style w:type="paragraph" w:customStyle="1" w:styleId="Grandemarginedestro">
    <w:name w:val="Grande  margine destro"/>
    <w:rsid w:val="006C21B5"/>
    <w:pPr>
      <w:tabs>
        <w:tab w:val="center" w:pos="4320"/>
        <w:tab w:val="right" w:pos="8640"/>
      </w:tabs>
      <w:spacing w:after="200" w:line="276" w:lineRule="auto"/>
    </w:pPr>
    <w:rPr>
      <w:sz w:val="22"/>
      <w:szCs w:val="22"/>
      <w:lang w:eastAsia="en-US"/>
    </w:rPr>
  </w:style>
  <w:style w:type="paragraph" w:customStyle="1" w:styleId="Orbitamarginesinistro">
    <w:name w:val="Orbita  margine sinistro"/>
    <w:rsid w:val="006C21B5"/>
    <w:pPr>
      <w:tabs>
        <w:tab w:val="center" w:pos="4320"/>
        <w:tab w:val="right" w:pos="8640"/>
      </w:tabs>
    </w:pPr>
    <w:rPr>
      <w:sz w:val="22"/>
      <w:szCs w:val="22"/>
      <w:lang w:eastAsia="en-US"/>
    </w:rPr>
  </w:style>
  <w:style w:type="paragraph" w:customStyle="1" w:styleId="Orbitamarginedestro">
    <w:name w:val="Orbita  margine destro"/>
    <w:rsid w:val="006C21B5"/>
    <w:pPr>
      <w:tabs>
        <w:tab w:val="center" w:pos="4320"/>
        <w:tab w:val="right" w:pos="8640"/>
      </w:tabs>
    </w:pPr>
    <w:rPr>
      <w:sz w:val="22"/>
      <w:szCs w:val="22"/>
      <w:lang w:eastAsia="en-US"/>
    </w:rPr>
  </w:style>
  <w:style w:type="paragraph" w:customStyle="1" w:styleId="Verticalemarginesinistro">
    <w:name w:val="Verticale  margine sinistro"/>
    <w:rsid w:val="006C21B5"/>
    <w:pPr>
      <w:tabs>
        <w:tab w:val="center" w:pos="4320"/>
        <w:tab w:val="right" w:pos="8640"/>
      </w:tabs>
      <w:spacing w:after="200" w:line="276" w:lineRule="auto"/>
    </w:pPr>
    <w:rPr>
      <w:sz w:val="22"/>
      <w:szCs w:val="22"/>
      <w:lang w:eastAsia="en-US"/>
    </w:rPr>
  </w:style>
  <w:style w:type="paragraph" w:customStyle="1" w:styleId="Verticalemarginedestro">
    <w:name w:val="Verticale  margine destro"/>
    <w:rsid w:val="006C21B5"/>
    <w:pPr>
      <w:tabs>
        <w:tab w:val="center" w:pos="4320"/>
        <w:tab w:val="right" w:pos="8640"/>
      </w:tabs>
      <w:spacing w:after="200" w:line="276" w:lineRule="auto"/>
    </w:pPr>
    <w:rPr>
      <w:sz w:val="22"/>
      <w:szCs w:val="22"/>
      <w:lang w:eastAsia="en-US"/>
    </w:rPr>
  </w:style>
  <w:style w:type="paragraph" w:customStyle="1" w:styleId="Parentesiquadre21">
    <w:name w:val="Parentesi quadre 21"/>
    <w:rsid w:val="006C21B5"/>
    <w:pPr>
      <w:tabs>
        <w:tab w:val="center" w:pos="4320"/>
        <w:tab w:val="right" w:pos="8640"/>
      </w:tabs>
      <w:spacing w:after="200" w:line="276" w:lineRule="auto"/>
    </w:pPr>
    <w:rPr>
      <w:sz w:val="22"/>
      <w:szCs w:val="22"/>
      <w:lang w:eastAsia="en-US"/>
    </w:rPr>
  </w:style>
  <w:style w:type="paragraph" w:customStyle="1" w:styleId="Cerchio">
    <w:name w:val="Cerchio"/>
    <w:rsid w:val="006C21B5"/>
    <w:pPr>
      <w:tabs>
        <w:tab w:val="center" w:pos="4320"/>
        <w:tab w:val="right" w:pos="8640"/>
      </w:tabs>
      <w:spacing w:after="200" w:line="276" w:lineRule="auto"/>
    </w:pPr>
    <w:rPr>
      <w:sz w:val="22"/>
      <w:szCs w:val="22"/>
      <w:lang w:eastAsia="en-US"/>
    </w:rPr>
  </w:style>
  <w:style w:type="paragraph" w:customStyle="1" w:styleId="Grandeincorsivo1">
    <w:name w:val="Grande in corsivo 1"/>
    <w:rsid w:val="006C21B5"/>
    <w:pPr>
      <w:tabs>
        <w:tab w:val="center" w:pos="4680"/>
        <w:tab w:val="right" w:pos="9360"/>
      </w:tabs>
    </w:pPr>
    <w:rPr>
      <w:sz w:val="22"/>
      <w:szCs w:val="22"/>
      <w:lang w:eastAsia="en-US"/>
    </w:rPr>
  </w:style>
  <w:style w:type="paragraph" w:customStyle="1" w:styleId="Contornoverticale11">
    <w:name w:val="Contorno verticale 11"/>
    <w:rsid w:val="006C21B5"/>
    <w:pPr>
      <w:tabs>
        <w:tab w:val="center" w:pos="4680"/>
        <w:tab w:val="right" w:pos="9360"/>
      </w:tabs>
    </w:pPr>
    <w:rPr>
      <w:sz w:val="22"/>
      <w:szCs w:val="22"/>
      <w:lang w:eastAsia="en-US"/>
    </w:rPr>
  </w:style>
  <w:style w:type="paragraph" w:customStyle="1" w:styleId="Contornoverticale21">
    <w:name w:val="Contorno verticale 21"/>
    <w:rsid w:val="006C21B5"/>
    <w:pPr>
      <w:tabs>
        <w:tab w:val="center" w:pos="4680"/>
        <w:tab w:val="right" w:pos="9360"/>
      </w:tabs>
    </w:pPr>
    <w:rPr>
      <w:sz w:val="22"/>
      <w:szCs w:val="22"/>
      <w:lang w:eastAsia="en-US"/>
    </w:rPr>
  </w:style>
  <w:style w:type="paragraph" w:customStyle="1" w:styleId="Moltogrande">
    <w:name w:val="Molto grande"/>
    <w:rsid w:val="006C21B5"/>
    <w:pPr>
      <w:spacing w:after="200" w:line="276" w:lineRule="auto"/>
    </w:pPr>
    <w:rPr>
      <w:sz w:val="22"/>
      <w:szCs w:val="22"/>
      <w:lang w:eastAsia="en-US"/>
    </w:rPr>
  </w:style>
  <w:style w:type="table" w:customStyle="1" w:styleId="LightList1">
    <w:name w:val="Light List1"/>
    <w:basedOn w:val="TableNormal"/>
    <w:uiPriority w:val="61"/>
    <w:rsid w:val="006C21B5"/>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3">
    <w:name w:val="Light List Accent 3"/>
    <w:basedOn w:val="TableNormal"/>
    <w:uiPriority w:val="61"/>
    <w:rsid w:val="006C21B5"/>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List2-Accent1">
    <w:name w:val="Medium List 2 Accent 1"/>
    <w:basedOn w:val="TableNormal"/>
    <w:uiPriority w:val="66"/>
    <w:rsid w:val="006C21B5"/>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6C21B5"/>
    <w:pPr>
      <w:tabs>
        <w:tab w:val="decimal" w:pos="360"/>
      </w:tabs>
      <w:spacing w:after="200" w:line="276" w:lineRule="auto"/>
      <w:jc w:val="left"/>
    </w:pPr>
    <w:rPr>
      <w:sz w:val="22"/>
      <w:szCs w:val="22"/>
      <w:lang w:bidi="ar-SA"/>
    </w:rPr>
  </w:style>
  <w:style w:type="paragraph" w:styleId="FootnoteText">
    <w:name w:val="footnote text"/>
    <w:basedOn w:val="FootnoteBase"/>
    <w:link w:val="FootnoteTextChar1"/>
    <w:rsid w:val="006C21B5"/>
  </w:style>
  <w:style w:type="character" w:customStyle="1" w:styleId="FootnoteTextChar">
    <w:name w:val="Footnote Text Char"/>
    <w:rsid w:val="006C21B5"/>
    <w:rPr>
      <w:lang w:eastAsia="en-US" w:bidi="en-US"/>
    </w:rPr>
  </w:style>
  <w:style w:type="table" w:customStyle="1" w:styleId="LightShading-Accent11">
    <w:name w:val="Light Shading - Accent 11"/>
    <w:basedOn w:val="TableNormal"/>
    <w:uiPriority w:val="60"/>
    <w:rsid w:val="006C21B5"/>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2-Accent5">
    <w:name w:val="Medium Shading 2 Accent 5"/>
    <w:basedOn w:val="TableNormal"/>
    <w:uiPriority w:val="64"/>
    <w:rsid w:val="006C21B5"/>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eNormal"/>
    <w:uiPriority w:val="99"/>
    <w:qFormat/>
    <w:rsid w:val="006C21B5"/>
    <w:rPr>
      <w:sz w:val="22"/>
      <w:szCs w:val="22"/>
      <w:lang w:eastAsia="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
    <w:name w:val="Calendar 2"/>
    <w:basedOn w:val="TableNormal"/>
    <w:uiPriority w:val="99"/>
    <w:qFormat/>
    <w:rsid w:val="006C21B5"/>
    <w:pPr>
      <w:jc w:val="center"/>
    </w:pPr>
    <w:rPr>
      <w:sz w:val="28"/>
      <w:szCs w:val="28"/>
      <w:lang w:eastAsia="en-US"/>
    </w:rPr>
    <w:tblPr>
      <w:tblBorders>
        <w:insideV w:val="single" w:sz="4" w:space="0" w:color="95B3D7"/>
      </w:tblBorders>
    </w:tblPr>
    <w:tblStylePr w:type="firstRow">
      <w:rPr>
        <w:rFonts w:ascii="Century Gothic" w:eastAsia="Times New Roman" w:hAnsi="Century Gothic"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Normal"/>
    <w:uiPriority w:val="99"/>
    <w:qFormat/>
    <w:rsid w:val="006C21B5"/>
    <w:pPr>
      <w:jc w:val="right"/>
    </w:pPr>
    <w:rPr>
      <w:rFonts w:ascii="Cambria" w:hAnsi="Cambria"/>
      <w:color w:val="7F7F7F"/>
      <w:sz w:val="22"/>
      <w:szCs w:val="22"/>
      <w:lang w:eastAsia="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
    <w:name w:val="Calendar 4"/>
    <w:basedOn w:val="TableNormal"/>
    <w:uiPriority w:val="99"/>
    <w:qFormat/>
    <w:rsid w:val="006C21B5"/>
    <w:pPr>
      <w:snapToGrid w:val="0"/>
    </w:pPr>
    <w:rPr>
      <w:b/>
      <w:bCs/>
      <w:color w:val="D9D9D9"/>
      <w:sz w:val="16"/>
      <w:szCs w:val="16"/>
      <w:lang w:eastAsia="en-US"/>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95CF459BD54E4C5881AADA500C8E446B">
    <w:name w:val="95CF459BD54E4C5881AADA500C8E446B"/>
    <w:rsid w:val="006C21B5"/>
    <w:pPr>
      <w:spacing w:after="200" w:line="276" w:lineRule="auto"/>
    </w:pPr>
    <w:rPr>
      <w:sz w:val="22"/>
      <w:szCs w:val="22"/>
      <w:lang w:val="en-US" w:eastAsia="en-US"/>
    </w:rPr>
  </w:style>
  <w:style w:type="paragraph" w:customStyle="1" w:styleId="Tradizionalecitazione">
    <w:name w:val="Tradizionale  citazione"/>
    <w:rsid w:val="006C21B5"/>
    <w:pPr>
      <w:spacing w:after="200" w:line="276" w:lineRule="auto"/>
    </w:pPr>
    <w:rPr>
      <w:sz w:val="22"/>
      <w:szCs w:val="22"/>
      <w:lang w:eastAsia="en-US"/>
    </w:rPr>
  </w:style>
  <w:style w:type="paragraph" w:customStyle="1" w:styleId="262969A0B86442DC866A7B8493CFBE6A">
    <w:name w:val="262969A0B86442DC866A7B8493CFBE6A"/>
    <w:rsid w:val="006C21B5"/>
    <w:pPr>
      <w:spacing w:after="200" w:line="276" w:lineRule="auto"/>
    </w:pPr>
    <w:rPr>
      <w:sz w:val="22"/>
      <w:szCs w:val="22"/>
      <w:lang w:val="en-US" w:eastAsia="en-US"/>
    </w:rPr>
  </w:style>
  <w:style w:type="paragraph" w:customStyle="1" w:styleId="Tradizionaleintestazlaterale">
    <w:name w:val="Tradizionale  intestaz. laterale"/>
    <w:rsid w:val="006C21B5"/>
    <w:pPr>
      <w:spacing w:after="200" w:line="276" w:lineRule="auto"/>
    </w:pPr>
    <w:rPr>
      <w:sz w:val="22"/>
      <w:szCs w:val="22"/>
      <w:lang w:eastAsia="en-US"/>
    </w:rPr>
  </w:style>
  <w:style w:type="paragraph" w:customStyle="1" w:styleId="380005BEAF964A7AA7A5672E95BDC08E">
    <w:name w:val="380005BEAF964A7AA7A5672E95BDC08E"/>
    <w:rsid w:val="006C21B5"/>
    <w:pPr>
      <w:spacing w:after="200" w:line="276" w:lineRule="auto"/>
    </w:pPr>
    <w:rPr>
      <w:sz w:val="22"/>
      <w:szCs w:val="22"/>
      <w:lang w:val="en-US" w:eastAsia="en-US"/>
    </w:rPr>
  </w:style>
  <w:style w:type="paragraph" w:customStyle="1" w:styleId="Linealateralecitazione">
    <w:name w:val="Linea laterale  citazione"/>
    <w:rsid w:val="006C21B5"/>
    <w:pPr>
      <w:spacing w:after="200" w:line="276" w:lineRule="auto"/>
    </w:pPr>
    <w:rPr>
      <w:sz w:val="22"/>
      <w:szCs w:val="22"/>
      <w:lang w:eastAsia="en-US"/>
    </w:rPr>
  </w:style>
  <w:style w:type="paragraph" w:customStyle="1" w:styleId="A467DDD0081C4E6797F0B61AD2D410AD">
    <w:name w:val="A467DDD0081C4E6797F0B61AD2D410AD"/>
    <w:rsid w:val="006C21B5"/>
    <w:pPr>
      <w:spacing w:after="200" w:line="276" w:lineRule="auto"/>
    </w:pPr>
    <w:rPr>
      <w:sz w:val="22"/>
      <w:szCs w:val="22"/>
      <w:lang w:val="en-US" w:eastAsia="en-US"/>
    </w:rPr>
  </w:style>
  <w:style w:type="paragraph" w:customStyle="1" w:styleId="Linealateraleintestlaterale">
    <w:name w:val="Linea laterale  intest. laterale"/>
    <w:rsid w:val="006C21B5"/>
    <w:pPr>
      <w:spacing w:after="200" w:line="276" w:lineRule="auto"/>
    </w:pPr>
    <w:rPr>
      <w:sz w:val="22"/>
      <w:szCs w:val="22"/>
      <w:lang w:eastAsia="en-US"/>
    </w:rPr>
  </w:style>
  <w:style w:type="paragraph" w:customStyle="1" w:styleId="3460329D87974D15B3077F387EA85B82">
    <w:name w:val="3460329D87974D15B3077F387EA85B82"/>
    <w:rsid w:val="006C21B5"/>
    <w:pPr>
      <w:spacing w:after="200" w:line="276" w:lineRule="auto"/>
    </w:pPr>
    <w:rPr>
      <w:sz w:val="22"/>
      <w:szCs w:val="22"/>
      <w:lang w:val="en-US" w:eastAsia="en-US"/>
    </w:rPr>
  </w:style>
  <w:style w:type="paragraph" w:customStyle="1" w:styleId="Pilacitazione">
    <w:name w:val="Pila  citazione"/>
    <w:rsid w:val="006C21B5"/>
    <w:pPr>
      <w:spacing w:after="200" w:line="276" w:lineRule="auto"/>
    </w:pPr>
    <w:rPr>
      <w:sz w:val="22"/>
      <w:szCs w:val="22"/>
      <w:lang w:eastAsia="en-US"/>
    </w:rPr>
  </w:style>
  <w:style w:type="paragraph" w:customStyle="1" w:styleId="972E014F8FFF4C37B875D56D9FA80863">
    <w:name w:val="972E014F8FFF4C37B875D56D9FA80863"/>
    <w:rsid w:val="006C21B5"/>
    <w:pPr>
      <w:spacing w:after="200" w:line="276" w:lineRule="auto"/>
    </w:pPr>
    <w:rPr>
      <w:sz w:val="22"/>
      <w:szCs w:val="22"/>
      <w:lang w:val="en-US" w:eastAsia="en-US"/>
    </w:rPr>
  </w:style>
  <w:style w:type="paragraph" w:customStyle="1" w:styleId="Pilaintestazionelaterale">
    <w:name w:val="Pila  intestazione laterale"/>
    <w:rsid w:val="006C21B5"/>
    <w:pPr>
      <w:spacing w:after="200" w:line="276" w:lineRule="auto"/>
    </w:pPr>
    <w:rPr>
      <w:sz w:val="22"/>
      <w:szCs w:val="22"/>
      <w:lang w:eastAsia="en-US"/>
    </w:rPr>
  </w:style>
  <w:style w:type="paragraph" w:customStyle="1" w:styleId="174E25909C3F4CDCA3208CD0A2EB78B0">
    <w:name w:val="174E25909C3F4CDCA3208CD0A2EB78B0"/>
    <w:rsid w:val="006C21B5"/>
    <w:pPr>
      <w:spacing w:after="200" w:line="276" w:lineRule="auto"/>
    </w:pPr>
    <w:rPr>
      <w:sz w:val="22"/>
      <w:szCs w:val="22"/>
      <w:lang w:val="en-US" w:eastAsia="en-US"/>
    </w:rPr>
  </w:style>
  <w:style w:type="paragraph" w:customStyle="1" w:styleId="Austerocitazione">
    <w:name w:val="Austero  citazione"/>
    <w:rsid w:val="006C21B5"/>
    <w:pPr>
      <w:spacing w:after="200" w:line="276" w:lineRule="auto"/>
    </w:pPr>
    <w:rPr>
      <w:sz w:val="22"/>
      <w:szCs w:val="22"/>
      <w:lang w:eastAsia="en-US"/>
    </w:rPr>
  </w:style>
  <w:style w:type="paragraph" w:customStyle="1" w:styleId="26633C9CA9794D189E26C1222780848F">
    <w:name w:val="26633C9CA9794D189E26C1222780848F"/>
    <w:rsid w:val="006C21B5"/>
    <w:pPr>
      <w:spacing w:after="200" w:line="276" w:lineRule="auto"/>
    </w:pPr>
    <w:rPr>
      <w:sz w:val="22"/>
      <w:szCs w:val="22"/>
      <w:lang w:val="en-US" w:eastAsia="en-US"/>
    </w:rPr>
  </w:style>
  <w:style w:type="paragraph" w:customStyle="1" w:styleId="Austerointestazionelaterale">
    <w:name w:val="Austero  intestazione laterale"/>
    <w:rsid w:val="006C21B5"/>
    <w:pPr>
      <w:spacing w:after="200" w:line="276" w:lineRule="auto"/>
    </w:pPr>
    <w:rPr>
      <w:sz w:val="22"/>
      <w:szCs w:val="22"/>
      <w:lang w:eastAsia="en-US"/>
    </w:rPr>
  </w:style>
  <w:style w:type="paragraph" w:customStyle="1" w:styleId="69435693357D4A5C924445A445627592">
    <w:name w:val="69435693357D4A5C924445A445627592"/>
    <w:rsid w:val="006C21B5"/>
    <w:pPr>
      <w:spacing w:after="200" w:line="276" w:lineRule="auto"/>
    </w:pPr>
    <w:rPr>
      <w:sz w:val="22"/>
      <w:szCs w:val="22"/>
      <w:lang w:val="en-US" w:eastAsia="en-US"/>
    </w:rPr>
  </w:style>
  <w:style w:type="paragraph" w:customStyle="1" w:styleId="Alfabetocitazione">
    <w:name w:val="Alfabeto  citazione"/>
    <w:rsid w:val="006C21B5"/>
    <w:pPr>
      <w:spacing w:after="200" w:line="276" w:lineRule="auto"/>
    </w:pPr>
    <w:rPr>
      <w:sz w:val="22"/>
      <w:szCs w:val="22"/>
      <w:lang w:eastAsia="en-US"/>
    </w:rPr>
  </w:style>
  <w:style w:type="paragraph" w:customStyle="1" w:styleId="A83D796824494D4187E13CCF48728734">
    <w:name w:val="A83D796824494D4187E13CCF48728734"/>
    <w:rsid w:val="006C21B5"/>
    <w:pPr>
      <w:spacing w:after="200" w:line="276" w:lineRule="auto"/>
    </w:pPr>
    <w:rPr>
      <w:sz w:val="22"/>
      <w:szCs w:val="22"/>
      <w:lang w:val="en-US" w:eastAsia="en-US"/>
    </w:rPr>
  </w:style>
  <w:style w:type="paragraph" w:customStyle="1" w:styleId="Alfabetointestazionelaterale">
    <w:name w:val="Alfabeto  intestazione laterale"/>
    <w:rsid w:val="006C21B5"/>
    <w:pPr>
      <w:spacing w:after="200" w:line="276" w:lineRule="auto"/>
    </w:pPr>
    <w:rPr>
      <w:sz w:val="22"/>
      <w:szCs w:val="22"/>
      <w:lang w:eastAsia="en-US"/>
    </w:rPr>
  </w:style>
  <w:style w:type="paragraph" w:customStyle="1" w:styleId="0D465ED80B1F4FD8B9578F2B621FAEE8">
    <w:name w:val="0D465ED80B1F4FD8B9578F2B621FAEE8"/>
    <w:rsid w:val="006C21B5"/>
    <w:pPr>
      <w:spacing w:after="200" w:line="276" w:lineRule="auto"/>
    </w:pPr>
    <w:rPr>
      <w:sz w:val="22"/>
      <w:szCs w:val="22"/>
      <w:lang w:val="en-US" w:eastAsia="en-US"/>
    </w:rPr>
  </w:style>
  <w:style w:type="paragraph" w:customStyle="1" w:styleId="Annocitazione">
    <w:name w:val="Anno  citazione"/>
    <w:rsid w:val="006C21B5"/>
    <w:pPr>
      <w:spacing w:after="200" w:line="276" w:lineRule="auto"/>
    </w:pPr>
    <w:rPr>
      <w:sz w:val="22"/>
      <w:szCs w:val="22"/>
      <w:lang w:eastAsia="en-US"/>
    </w:rPr>
  </w:style>
  <w:style w:type="paragraph" w:customStyle="1" w:styleId="0D2061C71A574EA4B1B781B499351744">
    <w:name w:val="0D2061C71A574EA4B1B781B499351744"/>
    <w:rsid w:val="006C21B5"/>
    <w:pPr>
      <w:spacing w:after="200" w:line="276" w:lineRule="auto"/>
    </w:pPr>
    <w:rPr>
      <w:sz w:val="22"/>
      <w:szCs w:val="22"/>
      <w:lang w:val="en-US" w:eastAsia="en-US"/>
    </w:rPr>
  </w:style>
  <w:style w:type="paragraph" w:customStyle="1" w:styleId="Annointestazionelaterale">
    <w:name w:val="Anno  intestazione  laterale"/>
    <w:rsid w:val="006C21B5"/>
    <w:pPr>
      <w:spacing w:after="200" w:line="276" w:lineRule="auto"/>
    </w:pPr>
    <w:rPr>
      <w:sz w:val="22"/>
      <w:szCs w:val="22"/>
      <w:lang w:eastAsia="en-US"/>
    </w:rPr>
  </w:style>
  <w:style w:type="paragraph" w:customStyle="1" w:styleId="ADA4A87A6C7E425DAC08146150E333CB">
    <w:name w:val="ADA4A87A6C7E425DAC08146150E333CB"/>
    <w:rsid w:val="006C21B5"/>
    <w:pPr>
      <w:spacing w:after="200" w:line="276" w:lineRule="auto"/>
    </w:pPr>
    <w:rPr>
      <w:sz w:val="22"/>
      <w:szCs w:val="22"/>
      <w:lang w:val="en-US" w:eastAsia="en-US"/>
    </w:rPr>
  </w:style>
  <w:style w:type="paragraph" w:customStyle="1" w:styleId="Geometriacitazione">
    <w:name w:val="Geometria  citazione"/>
    <w:rsid w:val="006C21B5"/>
    <w:pPr>
      <w:spacing w:after="200" w:line="276" w:lineRule="auto"/>
    </w:pPr>
    <w:rPr>
      <w:sz w:val="22"/>
      <w:szCs w:val="22"/>
      <w:lang w:eastAsia="en-US"/>
    </w:rPr>
  </w:style>
  <w:style w:type="paragraph" w:customStyle="1" w:styleId="5B0EFA8965724E49932E887FE0790522">
    <w:name w:val="5B0EFA8965724E49932E887FE0790522"/>
    <w:rsid w:val="006C21B5"/>
    <w:pPr>
      <w:spacing w:after="200" w:line="276" w:lineRule="auto"/>
    </w:pPr>
    <w:rPr>
      <w:sz w:val="22"/>
      <w:szCs w:val="22"/>
      <w:lang w:val="en-US" w:eastAsia="en-US"/>
    </w:rPr>
  </w:style>
  <w:style w:type="paragraph" w:customStyle="1" w:styleId="Geometriaintestazionelaterale">
    <w:name w:val="Geometria  intestazione laterale"/>
    <w:rsid w:val="006C21B5"/>
    <w:pPr>
      <w:spacing w:after="200" w:line="276" w:lineRule="auto"/>
    </w:pPr>
    <w:rPr>
      <w:sz w:val="22"/>
      <w:szCs w:val="22"/>
      <w:lang w:eastAsia="en-US"/>
    </w:rPr>
  </w:style>
  <w:style w:type="paragraph" w:customStyle="1" w:styleId="9D608DBBE3FE41E2BECCDE46A6C69633">
    <w:name w:val="9D608DBBE3FE41E2BECCDE46A6C69633"/>
    <w:rsid w:val="006C21B5"/>
    <w:pPr>
      <w:spacing w:after="200" w:line="276" w:lineRule="auto"/>
    </w:pPr>
    <w:rPr>
      <w:sz w:val="22"/>
      <w:szCs w:val="22"/>
      <w:lang w:val="en-US" w:eastAsia="en-US"/>
    </w:rPr>
  </w:style>
  <w:style w:type="paragraph" w:customStyle="1" w:styleId="Popcitazione">
    <w:name w:val="Pop  citazione"/>
    <w:rsid w:val="006C21B5"/>
    <w:pPr>
      <w:spacing w:after="200" w:line="276" w:lineRule="auto"/>
    </w:pPr>
    <w:rPr>
      <w:sz w:val="22"/>
      <w:szCs w:val="22"/>
      <w:lang w:eastAsia="en-US"/>
    </w:rPr>
  </w:style>
  <w:style w:type="paragraph" w:customStyle="1" w:styleId="7B95BD63CCBC4B96BEF52D548B129CC2">
    <w:name w:val="7B95BD63CCBC4B96BEF52D548B129CC2"/>
    <w:rsid w:val="006C21B5"/>
    <w:pPr>
      <w:spacing w:after="200" w:line="276" w:lineRule="auto"/>
    </w:pPr>
    <w:rPr>
      <w:sz w:val="22"/>
      <w:szCs w:val="22"/>
      <w:lang w:val="en-US" w:eastAsia="en-US"/>
    </w:rPr>
  </w:style>
  <w:style w:type="paragraph" w:customStyle="1" w:styleId="Popintestazionelaterale">
    <w:name w:val="Pop  intestazione laterale"/>
    <w:rsid w:val="006C21B5"/>
    <w:pPr>
      <w:spacing w:after="200" w:line="276" w:lineRule="auto"/>
    </w:pPr>
    <w:rPr>
      <w:sz w:val="22"/>
      <w:szCs w:val="22"/>
      <w:lang w:eastAsia="en-US"/>
    </w:rPr>
  </w:style>
  <w:style w:type="paragraph" w:customStyle="1" w:styleId="B9020220839E418DB2A77739F1F44487">
    <w:name w:val="B9020220839E418DB2A77739F1F44487"/>
    <w:rsid w:val="006C21B5"/>
    <w:pPr>
      <w:spacing w:after="200" w:line="276" w:lineRule="auto"/>
    </w:pPr>
    <w:rPr>
      <w:sz w:val="22"/>
      <w:szCs w:val="22"/>
      <w:lang w:val="en-US" w:eastAsia="en-US"/>
    </w:rPr>
  </w:style>
  <w:style w:type="paragraph" w:customStyle="1" w:styleId="Lineecitazione">
    <w:name w:val="Linee  citazione"/>
    <w:rsid w:val="006C21B5"/>
    <w:pPr>
      <w:spacing w:after="200" w:line="276" w:lineRule="auto"/>
    </w:pPr>
    <w:rPr>
      <w:sz w:val="22"/>
      <w:szCs w:val="22"/>
      <w:lang w:eastAsia="en-US"/>
    </w:rPr>
  </w:style>
  <w:style w:type="paragraph" w:customStyle="1" w:styleId="BB8642947EB94209B14DA002ED2D4872">
    <w:name w:val="BB8642947EB94209B14DA002ED2D4872"/>
    <w:rsid w:val="006C21B5"/>
    <w:pPr>
      <w:spacing w:after="200" w:line="276" w:lineRule="auto"/>
    </w:pPr>
    <w:rPr>
      <w:sz w:val="22"/>
      <w:szCs w:val="22"/>
      <w:lang w:val="en-US" w:eastAsia="en-US"/>
    </w:rPr>
  </w:style>
  <w:style w:type="paragraph" w:customStyle="1" w:styleId="Lineeintestazionelaterale">
    <w:name w:val="Linee  intestazione laterale"/>
    <w:rsid w:val="006C21B5"/>
    <w:pPr>
      <w:spacing w:after="200" w:line="276" w:lineRule="auto"/>
    </w:pPr>
    <w:rPr>
      <w:sz w:val="22"/>
      <w:szCs w:val="22"/>
      <w:lang w:eastAsia="en-US"/>
    </w:rPr>
  </w:style>
  <w:style w:type="paragraph" w:customStyle="1" w:styleId="E0FFC2E7B9A645D9B431A9212AC03195">
    <w:name w:val="E0FFC2E7B9A645D9B431A9212AC03195"/>
    <w:rsid w:val="006C21B5"/>
    <w:pPr>
      <w:spacing w:after="200" w:line="276" w:lineRule="auto"/>
    </w:pPr>
    <w:rPr>
      <w:sz w:val="22"/>
      <w:szCs w:val="22"/>
      <w:lang w:val="en-US" w:eastAsia="en-US"/>
    </w:rPr>
  </w:style>
  <w:style w:type="paragraph" w:customStyle="1" w:styleId="Epocacitazione">
    <w:name w:val="Epoca  citazione"/>
    <w:rsid w:val="006C21B5"/>
    <w:pPr>
      <w:spacing w:after="200" w:line="276" w:lineRule="auto"/>
    </w:pPr>
    <w:rPr>
      <w:sz w:val="22"/>
      <w:szCs w:val="22"/>
      <w:lang w:eastAsia="en-US"/>
    </w:rPr>
  </w:style>
  <w:style w:type="paragraph" w:customStyle="1" w:styleId="566511580AEB4C9A8AAE18DB83586F59">
    <w:name w:val="566511580AEB4C9A8AAE18DB83586F59"/>
    <w:rsid w:val="006C21B5"/>
    <w:pPr>
      <w:spacing w:after="200" w:line="276" w:lineRule="auto"/>
    </w:pPr>
    <w:rPr>
      <w:sz w:val="22"/>
      <w:szCs w:val="22"/>
      <w:lang w:val="en-US" w:eastAsia="en-US"/>
    </w:rPr>
  </w:style>
  <w:style w:type="paragraph" w:customStyle="1" w:styleId="Epocaintestazionelaterale">
    <w:name w:val="Epoca  intestazione laterale"/>
    <w:rsid w:val="006C21B5"/>
    <w:pPr>
      <w:spacing w:after="200" w:line="276" w:lineRule="auto"/>
    </w:pPr>
    <w:rPr>
      <w:sz w:val="22"/>
      <w:szCs w:val="22"/>
      <w:lang w:eastAsia="en-US"/>
    </w:rPr>
  </w:style>
  <w:style w:type="paragraph" w:customStyle="1" w:styleId="F744EC7387034A80B7C1FC8DF4407154">
    <w:name w:val="F744EC7387034A80B7C1FC8DF4407154"/>
    <w:rsid w:val="006C21B5"/>
    <w:pPr>
      <w:spacing w:after="200" w:line="276" w:lineRule="auto"/>
    </w:pPr>
    <w:rPr>
      <w:sz w:val="22"/>
      <w:szCs w:val="22"/>
      <w:lang w:val="en-US" w:eastAsia="en-US"/>
    </w:rPr>
  </w:style>
  <w:style w:type="paragraph" w:customStyle="1" w:styleId="Verticalecitazione">
    <w:name w:val="Verticale  citazione"/>
    <w:rsid w:val="006C21B5"/>
    <w:pPr>
      <w:spacing w:after="200" w:line="276" w:lineRule="auto"/>
    </w:pPr>
    <w:rPr>
      <w:sz w:val="22"/>
      <w:szCs w:val="22"/>
      <w:lang w:eastAsia="en-US"/>
    </w:rPr>
  </w:style>
  <w:style w:type="paragraph" w:customStyle="1" w:styleId="84D0F64A63FE41B8B3A798F6A3B6FF71">
    <w:name w:val="84D0F64A63FE41B8B3A798F6A3B6FF71"/>
    <w:rsid w:val="006C21B5"/>
    <w:pPr>
      <w:spacing w:after="200" w:line="276" w:lineRule="auto"/>
    </w:pPr>
    <w:rPr>
      <w:sz w:val="22"/>
      <w:szCs w:val="22"/>
      <w:lang w:val="en-US" w:eastAsia="en-US"/>
    </w:rPr>
  </w:style>
  <w:style w:type="paragraph" w:customStyle="1" w:styleId="Verticaleintestazionelaterale">
    <w:name w:val="Verticale  intestazione laterale"/>
    <w:rsid w:val="006C21B5"/>
    <w:pPr>
      <w:spacing w:after="200" w:line="276" w:lineRule="auto"/>
    </w:pPr>
    <w:rPr>
      <w:sz w:val="22"/>
      <w:szCs w:val="22"/>
      <w:lang w:eastAsia="en-US"/>
    </w:rPr>
  </w:style>
  <w:style w:type="paragraph" w:customStyle="1" w:styleId="986DE12494B9426EA46CCBBD2C546315">
    <w:name w:val="986DE12494B9426EA46CCBBD2C546315"/>
    <w:rsid w:val="006C21B5"/>
    <w:pPr>
      <w:spacing w:after="200" w:line="276" w:lineRule="auto"/>
    </w:pPr>
    <w:rPr>
      <w:sz w:val="22"/>
      <w:szCs w:val="22"/>
      <w:lang w:val="en-US" w:eastAsia="en-US"/>
    </w:rPr>
  </w:style>
  <w:style w:type="paragraph" w:customStyle="1" w:styleId="Puzzlecitazione">
    <w:name w:val="Puzzle  citazione"/>
    <w:rsid w:val="006C21B5"/>
    <w:pPr>
      <w:spacing w:after="200" w:line="276" w:lineRule="auto"/>
    </w:pPr>
    <w:rPr>
      <w:sz w:val="22"/>
      <w:szCs w:val="22"/>
      <w:lang w:eastAsia="en-US"/>
    </w:rPr>
  </w:style>
  <w:style w:type="paragraph" w:customStyle="1" w:styleId="1D604A34D5A64C4697D740B121D53F68">
    <w:name w:val="1D604A34D5A64C4697D740B121D53F68"/>
    <w:rsid w:val="006C21B5"/>
    <w:pPr>
      <w:spacing w:after="200" w:line="276" w:lineRule="auto"/>
    </w:pPr>
    <w:rPr>
      <w:sz w:val="22"/>
      <w:szCs w:val="22"/>
      <w:lang w:val="en-US" w:eastAsia="en-US"/>
    </w:rPr>
  </w:style>
  <w:style w:type="paragraph" w:customStyle="1" w:styleId="Puzzleintestazionelaterale">
    <w:name w:val="Puzzle  intestazione laterale"/>
    <w:rsid w:val="006C21B5"/>
    <w:pPr>
      <w:spacing w:after="200" w:line="276" w:lineRule="auto"/>
    </w:pPr>
    <w:rPr>
      <w:sz w:val="22"/>
      <w:szCs w:val="22"/>
      <w:lang w:eastAsia="en-US"/>
    </w:rPr>
  </w:style>
  <w:style w:type="paragraph" w:customStyle="1" w:styleId="62013600E98646ECA4B8C66061FD5B77">
    <w:name w:val="62013600E98646ECA4B8C66061FD5B77"/>
    <w:rsid w:val="006C21B5"/>
    <w:pPr>
      <w:spacing w:after="200" w:line="276" w:lineRule="auto"/>
    </w:pPr>
    <w:rPr>
      <w:sz w:val="22"/>
      <w:szCs w:val="22"/>
      <w:lang w:val="en-US" w:eastAsia="en-US"/>
    </w:rPr>
  </w:style>
  <w:style w:type="paragraph" w:customStyle="1" w:styleId="Movimentocitazione">
    <w:name w:val="Movimento  citazione"/>
    <w:rsid w:val="006C21B5"/>
    <w:pPr>
      <w:spacing w:after="200" w:line="276" w:lineRule="auto"/>
    </w:pPr>
    <w:rPr>
      <w:sz w:val="22"/>
      <w:szCs w:val="22"/>
      <w:lang w:eastAsia="en-US"/>
    </w:rPr>
  </w:style>
  <w:style w:type="paragraph" w:customStyle="1" w:styleId="81F7F442A4944BD7901B82878E8B2B43">
    <w:name w:val="81F7F442A4944BD7901B82878E8B2B43"/>
    <w:rsid w:val="006C21B5"/>
    <w:pPr>
      <w:spacing w:after="200" w:line="276" w:lineRule="auto"/>
    </w:pPr>
    <w:rPr>
      <w:sz w:val="22"/>
      <w:szCs w:val="22"/>
      <w:lang w:val="en-US" w:eastAsia="en-US"/>
    </w:rPr>
  </w:style>
  <w:style w:type="paragraph" w:customStyle="1" w:styleId="Movimentointestazionelaterale">
    <w:name w:val="Movimento  intestazione laterale"/>
    <w:rsid w:val="006C21B5"/>
    <w:pPr>
      <w:spacing w:after="200" w:line="276" w:lineRule="auto"/>
    </w:pPr>
    <w:rPr>
      <w:sz w:val="22"/>
      <w:szCs w:val="22"/>
      <w:lang w:eastAsia="en-US"/>
    </w:rPr>
  </w:style>
  <w:style w:type="paragraph" w:customStyle="1" w:styleId="14228F97AC3144C3BC03E5E2BDC90AA3">
    <w:name w:val="14228F97AC3144C3BC03E5E2BDC90AA3"/>
    <w:rsid w:val="006C21B5"/>
    <w:pPr>
      <w:spacing w:after="200" w:line="276" w:lineRule="auto"/>
    </w:pPr>
    <w:rPr>
      <w:sz w:val="22"/>
      <w:szCs w:val="22"/>
      <w:lang w:val="en-US" w:eastAsia="en-US"/>
    </w:rPr>
  </w:style>
  <w:style w:type="paragraph" w:customStyle="1" w:styleId="Riquadricitazione">
    <w:name w:val="Riquadri  citazione"/>
    <w:rsid w:val="006C21B5"/>
    <w:pPr>
      <w:spacing w:after="200" w:line="276" w:lineRule="auto"/>
    </w:pPr>
    <w:rPr>
      <w:sz w:val="22"/>
      <w:szCs w:val="22"/>
      <w:lang w:eastAsia="en-US"/>
    </w:rPr>
  </w:style>
  <w:style w:type="paragraph" w:customStyle="1" w:styleId="42F99E35AD504B69AF0C6E2C0918A9C0">
    <w:name w:val="42F99E35AD504B69AF0C6E2C0918A9C0"/>
    <w:rsid w:val="006C21B5"/>
    <w:pPr>
      <w:spacing w:after="200" w:line="276" w:lineRule="auto"/>
    </w:pPr>
    <w:rPr>
      <w:sz w:val="22"/>
      <w:szCs w:val="22"/>
      <w:lang w:val="en-US" w:eastAsia="en-US"/>
    </w:rPr>
  </w:style>
  <w:style w:type="paragraph" w:customStyle="1" w:styleId="Riquadriintestazionelaterale">
    <w:name w:val="Riquadri  intestazione laterale"/>
    <w:rsid w:val="006C21B5"/>
    <w:pPr>
      <w:spacing w:after="200" w:line="276" w:lineRule="auto"/>
    </w:pPr>
    <w:rPr>
      <w:sz w:val="22"/>
      <w:szCs w:val="22"/>
      <w:lang w:eastAsia="en-US"/>
    </w:rPr>
  </w:style>
  <w:style w:type="paragraph" w:customStyle="1" w:styleId="9344696744CE47ECA6A746ED5F80A698">
    <w:name w:val="9344696744CE47ECA6A746ED5F80A698"/>
    <w:rsid w:val="006C21B5"/>
    <w:pPr>
      <w:spacing w:after="200" w:line="276" w:lineRule="auto"/>
    </w:pPr>
    <w:rPr>
      <w:sz w:val="22"/>
      <w:szCs w:val="22"/>
      <w:lang w:val="en-US" w:eastAsia="en-US"/>
    </w:rPr>
  </w:style>
  <w:style w:type="paragraph" w:customStyle="1" w:styleId="Contrastocitazione">
    <w:name w:val="Contrasto  citazione"/>
    <w:rsid w:val="006C21B5"/>
    <w:pPr>
      <w:spacing w:after="200" w:line="276" w:lineRule="auto"/>
    </w:pPr>
    <w:rPr>
      <w:sz w:val="22"/>
      <w:szCs w:val="22"/>
      <w:lang w:eastAsia="en-US"/>
    </w:rPr>
  </w:style>
  <w:style w:type="paragraph" w:customStyle="1" w:styleId="EE2C515D81454E4A9641CC693F922DCC">
    <w:name w:val="EE2C515D81454E4A9641CC693F922DCC"/>
    <w:rsid w:val="006C21B5"/>
    <w:pPr>
      <w:spacing w:after="200" w:line="276" w:lineRule="auto"/>
    </w:pPr>
    <w:rPr>
      <w:sz w:val="22"/>
      <w:szCs w:val="22"/>
      <w:lang w:val="en-US" w:eastAsia="en-US"/>
    </w:rPr>
  </w:style>
  <w:style w:type="paragraph" w:customStyle="1" w:styleId="Contrastointestazionelaterale">
    <w:name w:val="Contrasto  intestazione laterale"/>
    <w:rsid w:val="006C21B5"/>
    <w:pPr>
      <w:spacing w:after="200" w:line="276" w:lineRule="auto"/>
    </w:pPr>
    <w:rPr>
      <w:sz w:val="22"/>
      <w:szCs w:val="22"/>
      <w:lang w:eastAsia="en-US"/>
    </w:rPr>
  </w:style>
  <w:style w:type="paragraph" w:customStyle="1" w:styleId="BFD933EC06DD4A29BA2AD174313B9D67">
    <w:name w:val="BFD933EC06DD4A29BA2AD174313B9D67"/>
    <w:rsid w:val="006C21B5"/>
    <w:pPr>
      <w:spacing w:after="200" w:line="276" w:lineRule="auto"/>
    </w:pPr>
    <w:rPr>
      <w:sz w:val="22"/>
      <w:szCs w:val="22"/>
      <w:lang w:val="en-US" w:eastAsia="en-US"/>
    </w:rPr>
  </w:style>
  <w:style w:type="paragraph" w:customStyle="1" w:styleId="Decorazionecitazione">
    <w:name w:val="Decorazione  citazione"/>
    <w:rsid w:val="006C21B5"/>
    <w:pPr>
      <w:spacing w:after="200" w:line="276" w:lineRule="auto"/>
    </w:pPr>
    <w:rPr>
      <w:sz w:val="22"/>
      <w:szCs w:val="22"/>
      <w:lang w:eastAsia="en-US"/>
    </w:rPr>
  </w:style>
  <w:style w:type="paragraph" w:customStyle="1" w:styleId="87F7A5EF8B7F474F92B03E0688744FC9">
    <w:name w:val="87F7A5EF8B7F474F92B03E0688744FC9"/>
    <w:rsid w:val="006C21B5"/>
    <w:pPr>
      <w:spacing w:after="200" w:line="276" w:lineRule="auto"/>
    </w:pPr>
    <w:rPr>
      <w:sz w:val="22"/>
      <w:szCs w:val="22"/>
      <w:lang w:val="en-US" w:eastAsia="en-US"/>
    </w:rPr>
  </w:style>
  <w:style w:type="paragraph" w:customStyle="1" w:styleId="Stellecitazione">
    <w:name w:val="Stelle  citazione"/>
    <w:rsid w:val="006C21B5"/>
    <w:pPr>
      <w:spacing w:after="200" w:line="276" w:lineRule="auto"/>
    </w:pPr>
    <w:rPr>
      <w:sz w:val="22"/>
      <w:szCs w:val="22"/>
      <w:lang w:eastAsia="en-US"/>
    </w:rPr>
  </w:style>
  <w:style w:type="paragraph" w:customStyle="1" w:styleId="E135DC7061AF4E149596706F1EB97060">
    <w:name w:val="E135DC7061AF4E149596706F1EB97060"/>
    <w:rsid w:val="006C21B5"/>
    <w:pPr>
      <w:spacing w:after="200" w:line="276" w:lineRule="auto"/>
    </w:pPr>
    <w:rPr>
      <w:sz w:val="22"/>
      <w:szCs w:val="22"/>
      <w:lang w:val="en-US" w:eastAsia="en-US"/>
    </w:rPr>
  </w:style>
  <w:style w:type="paragraph" w:customStyle="1" w:styleId="Appuntocitazione">
    <w:name w:val="Appunto  citazione"/>
    <w:rsid w:val="006C21B5"/>
    <w:pPr>
      <w:spacing w:after="200" w:line="276" w:lineRule="auto"/>
    </w:pPr>
    <w:rPr>
      <w:sz w:val="22"/>
      <w:szCs w:val="22"/>
      <w:lang w:eastAsia="en-US"/>
    </w:rPr>
  </w:style>
  <w:style w:type="paragraph" w:customStyle="1" w:styleId="FFBBA7399207454F930485A936C6793E">
    <w:name w:val="FFBBA7399207454F930485A936C6793E"/>
    <w:rsid w:val="006C21B5"/>
    <w:pPr>
      <w:spacing w:after="200" w:line="276" w:lineRule="auto"/>
    </w:pPr>
    <w:rPr>
      <w:sz w:val="22"/>
      <w:szCs w:val="22"/>
      <w:lang w:val="en-US" w:eastAsia="en-US"/>
    </w:rPr>
  </w:style>
  <w:style w:type="paragraph" w:customStyle="1" w:styleId="Parentesigraffecitazione">
    <w:name w:val="Parentesi graffe  citazione"/>
    <w:rsid w:val="006C21B5"/>
    <w:pPr>
      <w:spacing w:after="200" w:line="276" w:lineRule="auto"/>
    </w:pPr>
    <w:rPr>
      <w:sz w:val="22"/>
      <w:szCs w:val="22"/>
      <w:lang w:eastAsia="en-US"/>
    </w:rPr>
  </w:style>
  <w:style w:type="paragraph" w:customStyle="1" w:styleId="4302D9BDF749486CA0D452AC60F63949">
    <w:name w:val="4302D9BDF749486CA0D452AC60F63949"/>
    <w:rsid w:val="006C21B5"/>
    <w:pPr>
      <w:spacing w:after="200" w:line="276" w:lineRule="auto"/>
    </w:pPr>
    <w:rPr>
      <w:sz w:val="22"/>
      <w:szCs w:val="22"/>
      <w:lang w:val="en-US" w:eastAsia="en-US"/>
    </w:rPr>
  </w:style>
  <w:style w:type="paragraph" w:customStyle="1" w:styleId="Parentesigraffecitazione2">
    <w:name w:val="Parentesi graffe  citazione 2"/>
    <w:rsid w:val="006C21B5"/>
    <w:pPr>
      <w:spacing w:after="200" w:line="276" w:lineRule="auto"/>
    </w:pPr>
    <w:rPr>
      <w:sz w:val="22"/>
      <w:szCs w:val="22"/>
      <w:lang w:eastAsia="en-US"/>
    </w:rPr>
  </w:style>
  <w:style w:type="paragraph" w:customStyle="1" w:styleId="FEE276B5E48A49BDB3AFB9FEEEAFC1D7">
    <w:name w:val="FEE276B5E48A49BDB3AFB9FEEEAFC1D7"/>
    <w:rsid w:val="006C21B5"/>
    <w:pPr>
      <w:spacing w:after="200" w:line="276" w:lineRule="auto"/>
    </w:pPr>
    <w:rPr>
      <w:sz w:val="22"/>
      <w:szCs w:val="22"/>
      <w:lang w:val="en-US" w:eastAsia="en-US"/>
    </w:rPr>
  </w:style>
  <w:style w:type="paragraph" w:customStyle="1" w:styleId="Caselladitestosemplice">
    <w:name w:val="Casella di testo semplice"/>
    <w:rsid w:val="006C21B5"/>
    <w:pPr>
      <w:spacing w:after="200" w:line="276" w:lineRule="auto"/>
    </w:pPr>
    <w:rPr>
      <w:sz w:val="22"/>
      <w:szCs w:val="22"/>
      <w:lang w:eastAsia="en-US"/>
    </w:rPr>
  </w:style>
  <w:style w:type="paragraph" w:customStyle="1" w:styleId="35BE159E79904F4AAD1BEB791D9C8C0E">
    <w:name w:val="35BE159E79904F4AAD1BEB791D9C8C0E"/>
    <w:rsid w:val="006C21B5"/>
    <w:pPr>
      <w:spacing w:after="200" w:line="276" w:lineRule="auto"/>
    </w:pPr>
    <w:rPr>
      <w:sz w:val="22"/>
      <w:szCs w:val="22"/>
      <w:lang w:val="en-US" w:eastAsia="en-US"/>
    </w:rPr>
  </w:style>
  <w:style w:type="paragraph" w:customStyle="1" w:styleId="E2C9C62FEEA44BFDBC425452989E28AD">
    <w:name w:val="E2C9C62FEEA44BFDBC425452989E28AD"/>
    <w:rsid w:val="006C21B5"/>
    <w:pPr>
      <w:spacing w:after="200" w:line="276" w:lineRule="auto"/>
    </w:pPr>
    <w:rPr>
      <w:sz w:val="22"/>
      <w:szCs w:val="22"/>
      <w:lang w:val="en-US" w:eastAsia="en-US"/>
    </w:rPr>
  </w:style>
  <w:style w:type="paragraph" w:customStyle="1" w:styleId="9F52032363B34E209E7BC7C3FAC057D5">
    <w:name w:val="9F52032363B34E209E7BC7C3FAC057D5"/>
    <w:rsid w:val="006C21B5"/>
    <w:pPr>
      <w:spacing w:after="200" w:line="276" w:lineRule="auto"/>
    </w:pPr>
    <w:rPr>
      <w:sz w:val="22"/>
      <w:szCs w:val="22"/>
      <w:lang w:val="en-US" w:eastAsia="en-US"/>
    </w:rPr>
  </w:style>
  <w:style w:type="paragraph" w:customStyle="1" w:styleId="6E3C1036BA5F41C884FA6CD00B5D91F2">
    <w:name w:val="6E3C1036BA5F41C884FA6CD00B5D91F2"/>
    <w:rsid w:val="006C21B5"/>
    <w:pPr>
      <w:spacing w:after="200" w:line="276" w:lineRule="auto"/>
    </w:pPr>
    <w:rPr>
      <w:sz w:val="22"/>
      <w:szCs w:val="22"/>
      <w:lang w:val="en-US" w:eastAsia="en-US"/>
    </w:rPr>
  </w:style>
  <w:style w:type="paragraph" w:customStyle="1" w:styleId="ECAB741170D94112BE8BEE6D55194F34">
    <w:name w:val="ECAB741170D94112BE8BEE6D55194F34"/>
    <w:rsid w:val="006C21B5"/>
    <w:pPr>
      <w:spacing w:after="200" w:line="276" w:lineRule="auto"/>
    </w:pPr>
    <w:rPr>
      <w:sz w:val="22"/>
      <w:szCs w:val="22"/>
      <w:lang w:val="en-US" w:eastAsia="en-US"/>
    </w:rPr>
  </w:style>
  <w:style w:type="paragraph" w:customStyle="1" w:styleId="5DFE5097335B42D4AEA39605BD44971B">
    <w:name w:val="5DFE5097335B42D4AEA39605BD44971B"/>
    <w:rsid w:val="006C21B5"/>
    <w:pPr>
      <w:spacing w:after="200" w:line="276" w:lineRule="auto"/>
    </w:pPr>
    <w:rPr>
      <w:sz w:val="22"/>
      <w:szCs w:val="22"/>
      <w:lang w:val="en-US" w:eastAsia="en-US"/>
    </w:rPr>
  </w:style>
  <w:style w:type="paragraph" w:customStyle="1" w:styleId="MOLTOURGENTE1">
    <w:name w:val="MOLTO URGENTE 1"/>
    <w:rsid w:val="006C21B5"/>
    <w:pPr>
      <w:tabs>
        <w:tab w:val="center" w:pos="4680"/>
        <w:tab w:val="right" w:pos="9360"/>
      </w:tabs>
    </w:pPr>
    <w:rPr>
      <w:sz w:val="22"/>
      <w:szCs w:val="22"/>
      <w:lang w:eastAsia="en-US"/>
    </w:rPr>
  </w:style>
  <w:style w:type="paragraph" w:customStyle="1" w:styleId="MOLTOURGENTE2">
    <w:name w:val="MOLTO URGENTE 2"/>
    <w:rsid w:val="006C21B5"/>
    <w:pPr>
      <w:tabs>
        <w:tab w:val="center" w:pos="4680"/>
        <w:tab w:val="right" w:pos="9360"/>
      </w:tabs>
    </w:pPr>
    <w:rPr>
      <w:sz w:val="22"/>
      <w:szCs w:val="22"/>
      <w:lang w:eastAsia="en-US"/>
    </w:rPr>
  </w:style>
  <w:style w:type="paragraph" w:customStyle="1" w:styleId="RISERVATO1">
    <w:name w:val="RISERVATO 1"/>
    <w:rsid w:val="006C21B5"/>
    <w:pPr>
      <w:tabs>
        <w:tab w:val="center" w:pos="4680"/>
        <w:tab w:val="right" w:pos="9360"/>
      </w:tabs>
    </w:pPr>
    <w:rPr>
      <w:sz w:val="22"/>
      <w:szCs w:val="22"/>
      <w:lang w:eastAsia="en-US"/>
    </w:rPr>
  </w:style>
  <w:style w:type="paragraph" w:customStyle="1" w:styleId="RISERVATO2">
    <w:name w:val="RISERVATO 2"/>
    <w:rsid w:val="006C21B5"/>
    <w:pPr>
      <w:tabs>
        <w:tab w:val="center" w:pos="4680"/>
        <w:tab w:val="right" w:pos="9360"/>
      </w:tabs>
    </w:pPr>
    <w:rPr>
      <w:sz w:val="22"/>
      <w:szCs w:val="22"/>
      <w:lang w:eastAsia="en-US"/>
    </w:rPr>
  </w:style>
  <w:style w:type="paragraph" w:customStyle="1" w:styleId="NONCOPIARE1">
    <w:name w:val="NON COPIARE 1"/>
    <w:rsid w:val="006C21B5"/>
    <w:pPr>
      <w:tabs>
        <w:tab w:val="center" w:pos="4680"/>
        <w:tab w:val="right" w:pos="9360"/>
      </w:tabs>
    </w:pPr>
    <w:rPr>
      <w:sz w:val="22"/>
      <w:szCs w:val="22"/>
      <w:lang w:eastAsia="en-US"/>
    </w:rPr>
  </w:style>
  <w:style w:type="paragraph" w:customStyle="1" w:styleId="NONCOPIARE2">
    <w:name w:val="NON COPIARE 2"/>
    <w:rsid w:val="006C21B5"/>
    <w:pPr>
      <w:tabs>
        <w:tab w:val="center" w:pos="4680"/>
        <w:tab w:val="right" w:pos="9360"/>
      </w:tabs>
    </w:pPr>
    <w:rPr>
      <w:sz w:val="22"/>
      <w:szCs w:val="22"/>
      <w:lang w:eastAsia="en-US"/>
    </w:rPr>
  </w:style>
  <w:style w:type="paragraph" w:customStyle="1" w:styleId="BOZZA1">
    <w:name w:val="BOZZA 1"/>
    <w:rsid w:val="006C21B5"/>
    <w:pPr>
      <w:tabs>
        <w:tab w:val="center" w:pos="4680"/>
        <w:tab w:val="right" w:pos="9360"/>
      </w:tabs>
    </w:pPr>
    <w:rPr>
      <w:sz w:val="22"/>
      <w:szCs w:val="22"/>
      <w:lang w:eastAsia="en-US"/>
    </w:rPr>
  </w:style>
  <w:style w:type="paragraph" w:customStyle="1" w:styleId="BOZZA2">
    <w:name w:val="BOZZA 2"/>
    <w:rsid w:val="006C21B5"/>
    <w:pPr>
      <w:tabs>
        <w:tab w:val="center" w:pos="4680"/>
        <w:tab w:val="right" w:pos="9360"/>
      </w:tabs>
    </w:pPr>
    <w:rPr>
      <w:sz w:val="22"/>
      <w:szCs w:val="22"/>
      <w:lang w:eastAsia="en-US"/>
    </w:rPr>
  </w:style>
  <w:style w:type="paragraph" w:customStyle="1" w:styleId="ESEMPIO1">
    <w:name w:val="ESEMPIO 1"/>
    <w:rsid w:val="006C21B5"/>
    <w:pPr>
      <w:tabs>
        <w:tab w:val="center" w:pos="4680"/>
        <w:tab w:val="right" w:pos="9360"/>
      </w:tabs>
    </w:pPr>
    <w:rPr>
      <w:sz w:val="22"/>
      <w:szCs w:val="22"/>
      <w:lang w:eastAsia="en-US"/>
    </w:rPr>
  </w:style>
  <w:style w:type="paragraph" w:customStyle="1" w:styleId="ESEMPIO2">
    <w:name w:val="ESEMPIO 2"/>
    <w:rsid w:val="006C21B5"/>
    <w:pPr>
      <w:tabs>
        <w:tab w:val="center" w:pos="4680"/>
        <w:tab w:val="right" w:pos="9360"/>
      </w:tabs>
    </w:pPr>
    <w:rPr>
      <w:sz w:val="22"/>
      <w:szCs w:val="22"/>
      <w:lang w:eastAsia="en-US"/>
    </w:rPr>
  </w:style>
  <w:style w:type="paragraph" w:customStyle="1" w:styleId="URGENTE1">
    <w:name w:val="URGENTE 1"/>
    <w:rsid w:val="006C21B5"/>
    <w:pPr>
      <w:tabs>
        <w:tab w:val="center" w:pos="4680"/>
        <w:tab w:val="right" w:pos="9360"/>
      </w:tabs>
    </w:pPr>
    <w:rPr>
      <w:sz w:val="22"/>
      <w:szCs w:val="22"/>
      <w:lang w:eastAsia="en-US"/>
    </w:rPr>
  </w:style>
  <w:style w:type="paragraph" w:customStyle="1" w:styleId="URGENTE2">
    <w:name w:val="URGENTE 2"/>
    <w:rsid w:val="006C21B5"/>
    <w:pPr>
      <w:tabs>
        <w:tab w:val="center" w:pos="4680"/>
        <w:tab w:val="right" w:pos="9360"/>
      </w:tabs>
    </w:pPr>
    <w:rPr>
      <w:sz w:val="22"/>
      <w:szCs w:val="22"/>
      <w:lang w:eastAsia="en-US"/>
    </w:rPr>
  </w:style>
  <w:style w:type="character" w:styleId="PlaceholderText">
    <w:name w:val="Placeholder Text"/>
    <w:uiPriority w:val="99"/>
    <w:semiHidden/>
    <w:rsid w:val="006C21B5"/>
    <w:rPr>
      <w:color w:val="808080"/>
    </w:rPr>
  </w:style>
  <w:style w:type="paragraph" w:customStyle="1" w:styleId="06EAAEF28FA84BB3AD79A8F1E2EC0477">
    <w:name w:val="06EAAEF28FA84BB3AD79A8F1E2EC0477"/>
    <w:rsid w:val="006C21B5"/>
    <w:pPr>
      <w:spacing w:after="200" w:line="276" w:lineRule="auto"/>
    </w:pPr>
    <w:rPr>
      <w:sz w:val="22"/>
      <w:szCs w:val="22"/>
    </w:rPr>
  </w:style>
  <w:style w:type="paragraph" w:customStyle="1" w:styleId="DD91EB1D1D0E4E49AB341934DE71D841">
    <w:name w:val="DD91EB1D1D0E4E49AB341934DE71D841"/>
    <w:rsid w:val="006C21B5"/>
    <w:pPr>
      <w:spacing w:after="200" w:line="276" w:lineRule="auto"/>
    </w:pPr>
    <w:rPr>
      <w:sz w:val="22"/>
      <w:szCs w:val="22"/>
    </w:rPr>
  </w:style>
  <w:style w:type="paragraph" w:customStyle="1" w:styleId="43930D4431134ECCBF76EA05145B2284">
    <w:name w:val="43930D4431134ECCBF76EA05145B2284"/>
    <w:rsid w:val="006C21B5"/>
    <w:pPr>
      <w:spacing w:after="200" w:line="276" w:lineRule="auto"/>
    </w:pPr>
    <w:rPr>
      <w:sz w:val="22"/>
      <w:szCs w:val="22"/>
    </w:rPr>
  </w:style>
  <w:style w:type="paragraph" w:customStyle="1" w:styleId="D6FD72FE5FF842EF8086B8D61712208E">
    <w:name w:val="D6FD72FE5FF842EF8086B8D61712208E"/>
    <w:rsid w:val="006C21B5"/>
    <w:pPr>
      <w:spacing w:after="200" w:line="276" w:lineRule="auto"/>
    </w:pPr>
    <w:rPr>
      <w:sz w:val="22"/>
      <w:szCs w:val="22"/>
    </w:rPr>
  </w:style>
  <w:style w:type="paragraph" w:customStyle="1" w:styleId="8DF5BE81F88B4BEDB9CEC3E8AF3D8A1C">
    <w:name w:val="8DF5BE81F88B4BEDB9CEC3E8AF3D8A1C"/>
    <w:rsid w:val="006C21B5"/>
    <w:pPr>
      <w:spacing w:after="200" w:line="276" w:lineRule="auto"/>
    </w:pPr>
    <w:rPr>
      <w:sz w:val="22"/>
      <w:szCs w:val="22"/>
    </w:rPr>
  </w:style>
  <w:style w:type="paragraph" w:customStyle="1" w:styleId="7996ED5A4D3C45F3B321554D8FB655B9">
    <w:name w:val="7996ED5A4D3C45F3B321554D8FB655B9"/>
    <w:rsid w:val="006C21B5"/>
    <w:pPr>
      <w:spacing w:after="200" w:line="276" w:lineRule="auto"/>
    </w:pPr>
    <w:rPr>
      <w:sz w:val="22"/>
      <w:szCs w:val="22"/>
    </w:rPr>
  </w:style>
  <w:style w:type="paragraph" w:customStyle="1" w:styleId="B6D52DD43BE44178824FD71E89D48A6E">
    <w:name w:val="B6D52DD43BE44178824FD71E89D48A6E"/>
    <w:rsid w:val="006C21B5"/>
    <w:pPr>
      <w:spacing w:after="200" w:line="276" w:lineRule="auto"/>
    </w:pPr>
    <w:rPr>
      <w:sz w:val="22"/>
      <w:szCs w:val="22"/>
    </w:rPr>
  </w:style>
  <w:style w:type="paragraph" w:customStyle="1" w:styleId="B541B4C7841F432795065DA10B260EE6">
    <w:name w:val="B541B4C7841F432795065DA10B260EE6"/>
    <w:rsid w:val="006C21B5"/>
    <w:pPr>
      <w:spacing w:after="200" w:line="276" w:lineRule="auto"/>
    </w:pPr>
    <w:rPr>
      <w:sz w:val="22"/>
      <w:szCs w:val="22"/>
    </w:rPr>
  </w:style>
  <w:style w:type="paragraph" w:customStyle="1" w:styleId="FFCDC24F990645A1B77A60CF98E0CCEE">
    <w:name w:val="FFCDC24F990645A1B77A60CF98E0CCEE"/>
    <w:rsid w:val="006C21B5"/>
    <w:pPr>
      <w:spacing w:after="200" w:line="276" w:lineRule="auto"/>
    </w:pPr>
    <w:rPr>
      <w:sz w:val="22"/>
      <w:szCs w:val="22"/>
    </w:rPr>
  </w:style>
  <w:style w:type="paragraph" w:customStyle="1" w:styleId="3BC65610C8984AC1BAB20D24C320ECC9">
    <w:name w:val="3BC65610C8984AC1BAB20D24C320ECC9"/>
    <w:rsid w:val="006C21B5"/>
    <w:pPr>
      <w:spacing w:after="200" w:line="276" w:lineRule="auto"/>
    </w:pPr>
    <w:rPr>
      <w:sz w:val="22"/>
      <w:szCs w:val="22"/>
    </w:rPr>
  </w:style>
  <w:style w:type="character" w:styleId="FootnoteReference">
    <w:name w:val="footnote reference"/>
    <w:semiHidden/>
    <w:rsid w:val="006C21B5"/>
    <w:rPr>
      <w:vertAlign w:val="superscript"/>
    </w:rPr>
  </w:style>
  <w:style w:type="paragraph" w:styleId="Index1">
    <w:name w:val="index 1"/>
    <w:basedOn w:val="IndexBase"/>
    <w:semiHidden/>
    <w:rsid w:val="006C21B5"/>
    <w:rPr>
      <w:sz w:val="21"/>
    </w:rPr>
  </w:style>
  <w:style w:type="paragraph" w:styleId="Index2">
    <w:name w:val="index 2"/>
    <w:basedOn w:val="IndexBase"/>
    <w:semiHidden/>
    <w:rsid w:val="006C21B5"/>
    <w:pPr>
      <w:ind w:hanging="240"/>
    </w:pPr>
    <w:rPr>
      <w:sz w:val="21"/>
    </w:rPr>
  </w:style>
  <w:style w:type="paragraph" w:styleId="Index3">
    <w:name w:val="index 3"/>
    <w:basedOn w:val="IndexBase"/>
    <w:semiHidden/>
    <w:rsid w:val="006C21B5"/>
    <w:pPr>
      <w:ind w:left="480" w:hanging="240"/>
    </w:pPr>
    <w:rPr>
      <w:sz w:val="21"/>
    </w:rPr>
  </w:style>
  <w:style w:type="paragraph" w:styleId="Index4">
    <w:name w:val="index 4"/>
    <w:basedOn w:val="IndexBase"/>
    <w:semiHidden/>
    <w:rsid w:val="006C21B5"/>
    <w:pPr>
      <w:ind w:left="600" w:hanging="240"/>
    </w:pPr>
    <w:rPr>
      <w:sz w:val="21"/>
    </w:rPr>
  </w:style>
  <w:style w:type="paragraph" w:styleId="Index5">
    <w:name w:val="index 5"/>
    <w:basedOn w:val="IndexBase"/>
    <w:semiHidden/>
    <w:rsid w:val="006C21B5"/>
    <w:pPr>
      <w:ind w:left="840"/>
    </w:pPr>
    <w:rPr>
      <w:sz w:val="21"/>
    </w:rPr>
  </w:style>
  <w:style w:type="paragraph" w:styleId="IndexHeading">
    <w:name w:val="index heading"/>
    <w:basedOn w:val="HeadingBase"/>
    <w:next w:val="Index1"/>
    <w:semiHidden/>
    <w:rsid w:val="006C21B5"/>
    <w:pPr>
      <w:keepLines w:val="0"/>
      <w:spacing w:line="480" w:lineRule="atLeast"/>
    </w:pPr>
    <w:rPr>
      <w:spacing w:val="-5"/>
      <w:kern w:val="0"/>
      <w:sz w:val="28"/>
    </w:rPr>
  </w:style>
  <w:style w:type="paragraph" w:styleId="TableofAuthorities">
    <w:name w:val="table of authorities"/>
    <w:basedOn w:val="Normal"/>
    <w:semiHidden/>
    <w:rsid w:val="006C21B5"/>
    <w:pPr>
      <w:tabs>
        <w:tab w:val="right" w:leader="dot" w:pos="7560"/>
      </w:tabs>
    </w:pPr>
  </w:style>
  <w:style w:type="paragraph" w:styleId="TableofFigures">
    <w:name w:val="table of figures"/>
    <w:basedOn w:val="Normal"/>
    <w:semiHidden/>
    <w:rsid w:val="006C21B5"/>
    <w:pPr>
      <w:tabs>
        <w:tab w:val="right" w:leader="dot" w:pos="8000"/>
      </w:tabs>
    </w:pPr>
  </w:style>
  <w:style w:type="paragraph" w:styleId="TOAHeading">
    <w:name w:val="toa heading"/>
    <w:basedOn w:val="Normal"/>
    <w:next w:val="TableofAuthorities"/>
    <w:semiHidden/>
    <w:rsid w:val="006C21B5"/>
    <w:pPr>
      <w:keepNext/>
      <w:spacing w:line="720" w:lineRule="atLeast"/>
    </w:pPr>
    <w:rPr>
      <w:caps/>
      <w:spacing w:val="-10"/>
      <w:kern w:val="28"/>
    </w:rPr>
  </w:style>
  <w:style w:type="paragraph" w:styleId="TOC7">
    <w:name w:val="toc 7"/>
    <w:basedOn w:val="TOCBase"/>
    <w:uiPriority w:val="39"/>
    <w:rsid w:val="006C21B5"/>
    <w:pPr>
      <w:ind w:left="1728" w:right="1503"/>
    </w:pPr>
  </w:style>
  <w:style w:type="paragraph" w:styleId="TOC8">
    <w:name w:val="toc 8"/>
    <w:basedOn w:val="TOCBase"/>
    <w:uiPriority w:val="39"/>
    <w:rsid w:val="006C21B5"/>
    <w:pPr>
      <w:ind w:left="2016" w:right="1503"/>
    </w:pPr>
  </w:style>
  <w:style w:type="paragraph" w:styleId="TOC9">
    <w:name w:val="toc 9"/>
    <w:basedOn w:val="TOCBase"/>
    <w:uiPriority w:val="39"/>
    <w:rsid w:val="006C21B5"/>
    <w:pPr>
      <w:ind w:left="2304" w:right="1503"/>
    </w:pPr>
  </w:style>
  <w:style w:type="paragraph" w:customStyle="1" w:styleId="AcTable">
    <w:name w:val="Ac Table"/>
    <w:basedOn w:val="BodyText"/>
    <w:rsid w:val="006C21B5"/>
    <w:pPr>
      <w:spacing w:after="0"/>
      <w:ind w:firstLine="0"/>
      <w:jc w:val="left"/>
    </w:pPr>
    <w:rPr>
      <w:b/>
    </w:rPr>
  </w:style>
  <w:style w:type="character" w:customStyle="1" w:styleId="FootnoteTextChar1">
    <w:name w:val="Footnote Text Char1"/>
    <w:link w:val="FootnoteText"/>
    <w:rsid w:val="006C21B5"/>
    <w:rPr>
      <w:sz w:val="18"/>
      <w:lang w:eastAsia="en-US" w:bidi="en-US"/>
    </w:rPr>
  </w:style>
  <w:style w:type="paragraph" w:customStyle="1" w:styleId="ChapterTitle">
    <w:name w:val="Chapter Title"/>
    <w:aliases w:val="cht"/>
    <w:basedOn w:val="Normal"/>
    <w:next w:val="Normal"/>
    <w:rsid w:val="006C21B5"/>
    <w:pPr>
      <w:framePr w:w="6480" w:h="2280" w:hSpace="180" w:vSpace="180" w:wrap="notBeside" w:hAnchor="page" w:x="1666" w:y="721"/>
      <w:spacing w:line="560" w:lineRule="exact"/>
    </w:pPr>
    <w:rPr>
      <w:rFonts w:ascii="Franklin Gothic Demi" w:hAnsi="Franklin Gothic Demi"/>
      <w:b/>
      <w:bCs/>
      <w:color w:val="000000"/>
      <w:kern w:val="24"/>
      <w:sz w:val="56"/>
    </w:rPr>
  </w:style>
  <w:style w:type="paragraph" w:styleId="ListContinue5">
    <w:name w:val="List Continue 5"/>
    <w:basedOn w:val="Normal"/>
    <w:rsid w:val="006C21B5"/>
    <w:pPr>
      <w:spacing w:after="120"/>
      <w:ind w:left="1797"/>
      <w:contextualSpacing/>
    </w:pPr>
  </w:style>
  <w:style w:type="paragraph" w:styleId="Revision">
    <w:name w:val="Revision"/>
    <w:hidden/>
    <w:uiPriority w:val="99"/>
    <w:semiHidden/>
    <w:rsid w:val="006C21B5"/>
    <w:rPr>
      <w:lang w:eastAsia="en-US" w:bidi="en-US"/>
    </w:rPr>
  </w:style>
  <w:style w:type="paragraph" w:customStyle="1" w:styleId="230A68DE19E14BAE914212D3186B4A5E">
    <w:name w:val="230A68DE19E14BAE914212D3186B4A5E"/>
    <w:rsid w:val="006C21B5"/>
    <w:pPr>
      <w:spacing w:after="200" w:line="276" w:lineRule="auto"/>
    </w:pPr>
    <w:rPr>
      <w:sz w:val="22"/>
      <w:szCs w:val="22"/>
    </w:rPr>
  </w:style>
  <w:style w:type="paragraph" w:customStyle="1" w:styleId="1F76C927F1B44B568FE3EEA51A7FD141">
    <w:name w:val="1F76C927F1B44B568FE3EEA51A7FD141"/>
    <w:rsid w:val="006C21B5"/>
    <w:pPr>
      <w:spacing w:after="200" w:line="276" w:lineRule="auto"/>
    </w:pPr>
    <w:rPr>
      <w:sz w:val="22"/>
      <w:szCs w:val="22"/>
    </w:rPr>
  </w:style>
  <w:style w:type="paragraph" w:customStyle="1" w:styleId="03C448519D7E47B7AD657A6757FB0B22">
    <w:name w:val="03C448519D7E47B7AD657A6757FB0B22"/>
    <w:rsid w:val="006C21B5"/>
    <w:pPr>
      <w:spacing w:after="200" w:line="276" w:lineRule="auto"/>
    </w:pPr>
    <w:rPr>
      <w:sz w:val="22"/>
      <w:szCs w:val="22"/>
    </w:rPr>
  </w:style>
  <w:style w:type="paragraph" w:customStyle="1" w:styleId="D3046AEE185F49A9AFCDEF42B13DE315">
    <w:name w:val="D3046AEE185F49A9AFCDEF42B13DE315"/>
    <w:rsid w:val="006C21B5"/>
    <w:pPr>
      <w:spacing w:after="200" w:line="276" w:lineRule="auto"/>
    </w:pPr>
    <w:rPr>
      <w:sz w:val="22"/>
      <w:szCs w:val="22"/>
    </w:rPr>
  </w:style>
  <w:style w:type="paragraph" w:customStyle="1" w:styleId="93E6D0490DFE441F813B4B29203B4D48">
    <w:name w:val="93E6D0490DFE441F813B4B29203B4D48"/>
    <w:rsid w:val="006C21B5"/>
    <w:pPr>
      <w:spacing w:after="200" w:line="276" w:lineRule="auto"/>
    </w:pPr>
    <w:rPr>
      <w:sz w:val="22"/>
      <w:szCs w:val="22"/>
    </w:rPr>
  </w:style>
  <w:style w:type="paragraph" w:customStyle="1" w:styleId="9023135BB16E4F94A23B73A89B6D388E">
    <w:name w:val="9023135BB16E4F94A23B73A89B6D388E"/>
    <w:rsid w:val="006C21B5"/>
    <w:pPr>
      <w:spacing w:after="200" w:line="276" w:lineRule="auto"/>
    </w:pPr>
    <w:rPr>
      <w:sz w:val="22"/>
      <w:szCs w:val="22"/>
    </w:rPr>
  </w:style>
  <w:style w:type="paragraph" w:customStyle="1" w:styleId="0A23FFE9106F4D8EA3A28F6D44BCFF5B">
    <w:name w:val="0A23FFE9106F4D8EA3A28F6D44BCFF5B"/>
    <w:rsid w:val="006C21B5"/>
    <w:pPr>
      <w:spacing w:after="200" w:line="276" w:lineRule="auto"/>
    </w:pPr>
    <w:rPr>
      <w:sz w:val="22"/>
      <w:szCs w:val="22"/>
    </w:rPr>
  </w:style>
  <w:style w:type="paragraph" w:customStyle="1" w:styleId="A83C3F9B4E3E4390BDB41464ECAF56D4">
    <w:name w:val="A83C3F9B4E3E4390BDB41464ECAF56D4"/>
    <w:rsid w:val="006C21B5"/>
    <w:pPr>
      <w:spacing w:after="200" w:line="276" w:lineRule="auto"/>
    </w:pPr>
    <w:rPr>
      <w:sz w:val="22"/>
      <w:szCs w:val="22"/>
    </w:rPr>
  </w:style>
  <w:style w:type="paragraph" w:customStyle="1" w:styleId="54D1051C0F05435D8535AE2AAD5F1428">
    <w:name w:val="54D1051C0F05435D8535AE2AAD5F1428"/>
    <w:rsid w:val="006C21B5"/>
    <w:pPr>
      <w:spacing w:after="200" w:line="276" w:lineRule="auto"/>
    </w:pPr>
    <w:rPr>
      <w:sz w:val="22"/>
      <w:szCs w:val="22"/>
    </w:rPr>
  </w:style>
  <w:style w:type="paragraph" w:customStyle="1" w:styleId="E41C3ECAFCC54D7E879AB778C51AC24E">
    <w:name w:val="E41C3ECAFCC54D7E879AB778C51AC24E"/>
    <w:rsid w:val="006C21B5"/>
    <w:pPr>
      <w:spacing w:after="200" w:line="276" w:lineRule="auto"/>
    </w:pPr>
    <w:rPr>
      <w:sz w:val="22"/>
      <w:szCs w:val="22"/>
    </w:rPr>
  </w:style>
  <w:style w:type="paragraph" w:customStyle="1" w:styleId="E38EB6502E904D848ABFBB16D03AE61E">
    <w:name w:val="E38EB6502E904D848ABFBB16D03AE61E"/>
    <w:rsid w:val="006C21B5"/>
    <w:pPr>
      <w:spacing w:after="200" w:line="276" w:lineRule="auto"/>
    </w:pPr>
    <w:rPr>
      <w:sz w:val="22"/>
      <w:szCs w:val="22"/>
    </w:rPr>
  </w:style>
  <w:style w:type="paragraph" w:customStyle="1" w:styleId="EDFFFD7E53EA40F7937FF82AB5D9C5E5">
    <w:name w:val="EDFFFD7E53EA40F7937FF82AB5D9C5E5"/>
    <w:rsid w:val="006C21B5"/>
    <w:pPr>
      <w:spacing w:after="200" w:line="276" w:lineRule="auto"/>
    </w:pPr>
    <w:rPr>
      <w:sz w:val="22"/>
      <w:szCs w:val="22"/>
    </w:rPr>
  </w:style>
  <w:style w:type="paragraph" w:customStyle="1" w:styleId="7A19A1B7DB2A47D694A60C2B93A345F8">
    <w:name w:val="7A19A1B7DB2A47D694A60C2B93A345F8"/>
    <w:rsid w:val="006C21B5"/>
    <w:pPr>
      <w:spacing w:after="200" w:line="276" w:lineRule="auto"/>
    </w:pPr>
    <w:rPr>
      <w:sz w:val="22"/>
      <w:szCs w:val="22"/>
    </w:rPr>
  </w:style>
  <w:style w:type="paragraph" w:customStyle="1" w:styleId="A3C244D6D6834C77AF8D9A9CB06F0116">
    <w:name w:val="A3C244D6D6834C77AF8D9A9CB06F0116"/>
    <w:rsid w:val="006C21B5"/>
    <w:pPr>
      <w:spacing w:after="200" w:line="276" w:lineRule="auto"/>
    </w:pPr>
    <w:rPr>
      <w:sz w:val="22"/>
      <w:szCs w:val="22"/>
    </w:rPr>
  </w:style>
  <w:style w:type="paragraph" w:customStyle="1" w:styleId="53D3985648564CBA9AEF9494AAD4E48A">
    <w:name w:val="53D3985648564CBA9AEF9494AAD4E48A"/>
    <w:rsid w:val="006C21B5"/>
    <w:pPr>
      <w:spacing w:after="200" w:line="276" w:lineRule="auto"/>
    </w:pPr>
    <w:rPr>
      <w:sz w:val="22"/>
      <w:szCs w:val="22"/>
    </w:rPr>
  </w:style>
  <w:style w:type="paragraph" w:customStyle="1" w:styleId="622C0385448D4434A69F7689CD1599C6">
    <w:name w:val="622C0385448D4434A69F7689CD1599C6"/>
    <w:rsid w:val="006C21B5"/>
    <w:pPr>
      <w:spacing w:after="200" w:line="276" w:lineRule="auto"/>
    </w:pPr>
    <w:rPr>
      <w:sz w:val="22"/>
      <w:szCs w:val="22"/>
    </w:rPr>
  </w:style>
  <w:style w:type="paragraph" w:customStyle="1" w:styleId="2D8BB0E8C596413DA0B067AFBDF41E5A">
    <w:name w:val="2D8BB0E8C596413DA0B067AFBDF41E5A"/>
    <w:rsid w:val="006C21B5"/>
    <w:pPr>
      <w:spacing w:after="200" w:line="276" w:lineRule="auto"/>
    </w:pPr>
    <w:rPr>
      <w:sz w:val="22"/>
      <w:szCs w:val="22"/>
    </w:rPr>
  </w:style>
  <w:style w:type="paragraph" w:customStyle="1" w:styleId="AEAFA52AE43840B2A2031F6D6CF76D6C">
    <w:name w:val="AEAFA52AE43840B2A2031F6D6CF76D6C"/>
    <w:rsid w:val="006C21B5"/>
    <w:pPr>
      <w:spacing w:after="200" w:line="276" w:lineRule="auto"/>
    </w:pPr>
    <w:rPr>
      <w:sz w:val="22"/>
      <w:szCs w:val="22"/>
    </w:rPr>
  </w:style>
  <w:style w:type="paragraph" w:customStyle="1" w:styleId="C9A4773F10F343AE8EEFD42A3E0DDD91">
    <w:name w:val="C9A4773F10F343AE8EEFD42A3E0DDD91"/>
    <w:rsid w:val="006C21B5"/>
    <w:pPr>
      <w:spacing w:after="200" w:line="276" w:lineRule="auto"/>
    </w:pPr>
    <w:rPr>
      <w:sz w:val="22"/>
      <w:szCs w:val="22"/>
    </w:rPr>
  </w:style>
  <w:style w:type="table" w:styleId="MediumShading1-Accent1">
    <w:name w:val="Medium Shading 1 Accent 1"/>
    <w:basedOn w:val="TableNormal"/>
    <w:uiPriority w:val="63"/>
    <w:rsid w:val="003B754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1">
    <w:name w:val="Medium Grid 1 Accent 1"/>
    <w:basedOn w:val="TableNormal"/>
    <w:uiPriority w:val="67"/>
    <w:rsid w:val="003B754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List-Accent1">
    <w:name w:val="Light List Accent 1"/>
    <w:basedOn w:val="TableNormal"/>
    <w:uiPriority w:val="61"/>
    <w:rsid w:val="006351E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6">
    <w:name w:val="Medium Shading 1 Accent 6"/>
    <w:basedOn w:val="TableNormal"/>
    <w:uiPriority w:val="63"/>
    <w:rsid w:val="00FA1F59"/>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B6DA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4Accent2">
    <w:name w:val="Grid Table 4 Accent 2"/>
    <w:basedOn w:val="TableNormal"/>
    <w:uiPriority w:val="49"/>
    <w:rsid w:val="00566582"/>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apple-converted-space">
    <w:name w:val="apple-converted-space"/>
    <w:basedOn w:val="DefaultParagraphFont"/>
    <w:rsid w:val="00B13E42"/>
  </w:style>
  <w:style w:type="paragraph" w:customStyle="1" w:styleId="odssipara">
    <w:name w:val="ods_si_para"/>
    <w:basedOn w:val="Normal"/>
    <w:rsid w:val="00716AC4"/>
    <w:pPr>
      <w:spacing w:after="150"/>
      <w:jc w:val="left"/>
    </w:pPr>
    <w:rPr>
      <w:rFonts w:ascii="Times New Roman" w:hAnsi="Times New Roman"/>
      <w:sz w:val="24"/>
      <w:szCs w:val="24"/>
      <w:lang w:eastAsia="it-IT" w:bidi="ar-SA"/>
    </w:rPr>
  </w:style>
  <w:style w:type="character" w:customStyle="1" w:styleId="hps">
    <w:name w:val="hps"/>
    <w:basedOn w:val="DefaultParagraphFont"/>
    <w:rsid w:val="00BB2E33"/>
  </w:style>
  <w:style w:type="character" w:customStyle="1" w:styleId="atn">
    <w:name w:val="atn"/>
    <w:basedOn w:val="DefaultParagraphFont"/>
    <w:rsid w:val="00A14822"/>
  </w:style>
  <w:style w:type="paragraph" w:customStyle="1" w:styleId="StileParagrafo">
    <w:name w:val="Stile Paragrafo"/>
    <w:basedOn w:val="Normal"/>
    <w:rsid w:val="00BB4967"/>
    <w:pPr>
      <w:widowControl w:val="0"/>
      <w:autoSpaceDE w:val="0"/>
      <w:autoSpaceDN w:val="0"/>
      <w:adjustRightInd w:val="0"/>
      <w:spacing w:line="360" w:lineRule="auto"/>
      <w:ind w:left="357"/>
    </w:pPr>
    <w:rPr>
      <w:rFonts w:ascii="Verdana" w:hAnsi="Verdana" w:cs="ArialUnicodeMS"/>
      <w:sz w:val="17"/>
      <w:szCs w:val="17"/>
      <w:lang w:eastAsia="it-IT" w:bidi="ar-SA"/>
    </w:rPr>
  </w:style>
  <w:style w:type="table" w:styleId="LightShading-Accent1">
    <w:name w:val="Light Shading Accent 1"/>
    <w:basedOn w:val="TableNormal"/>
    <w:uiPriority w:val="60"/>
    <w:rsid w:val="00807D71"/>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873">
      <w:bodyDiv w:val="1"/>
      <w:marLeft w:val="0"/>
      <w:marRight w:val="0"/>
      <w:marTop w:val="0"/>
      <w:marBottom w:val="0"/>
      <w:divBdr>
        <w:top w:val="none" w:sz="0" w:space="0" w:color="auto"/>
        <w:left w:val="none" w:sz="0" w:space="0" w:color="auto"/>
        <w:bottom w:val="none" w:sz="0" w:space="0" w:color="auto"/>
        <w:right w:val="none" w:sz="0" w:space="0" w:color="auto"/>
      </w:divBdr>
    </w:div>
    <w:div w:id="30961102">
      <w:bodyDiv w:val="1"/>
      <w:marLeft w:val="0"/>
      <w:marRight w:val="0"/>
      <w:marTop w:val="0"/>
      <w:marBottom w:val="0"/>
      <w:divBdr>
        <w:top w:val="none" w:sz="0" w:space="0" w:color="auto"/>
        <w:left w:val="none" w:sz="0" w:space="0" w:color="auto"/>
        <w:bottom w:val="none" w:sz="0" w:space="0" w:color="auto"/>
        <w:right w:val="none" w:sz="0" w:space="0" w:color="auto"/>
      </w:divBdr>
    </w:div>
    <w:div w:id="44840911">
      <w:bodyDiv w:val="1"/>
      <w:marLeft w:val="0"/>
      <w:marRight w:val="0"/>
      <w:marTop w:val="0"/>
      <w:marBottom w:val="0"/>
      <w:divBdr>
        <w:top w:val="none" w:sz="0" w:space="0" w:color="auto"/>
        <w:left w:val="none" w:sz="0" w:space="0" w:color="auto"/>
        <w:bottom w:val="none" w:sz="0" w:space="0" w:color="auto"/>
        <w:right w:val="none" w:sz="0" w:space="0" w:color="auto"/>
      </w:divBdr>
    </w:div>
    <w:div w:id="53548885">
      <w:bodyDiv w:val="1"/>
      <w:marLeft w:val="0"/>
      <w:marRight w:val="0"/>
      <w:marTop w:val="0"/>
      <w:marBottom w:val="0"/>
      <w:divBdr>
        <w:top w:val="none" w:sz="0" w:space="0" w:color="auto"/>
        <w:left w:val="none" w:sz="0" w:space="0" w:color="auto"/>
        <w:bottom w:val="none" w:sz="0" w:space="0" w:color="auto"/>
        <w:right w:val="none" w:sz="0" w:space="0" w:color="auto"/>
      </w:divBdr>
    </w:div>
    <w:div w:id="56562582">
      <w:bodyDiv w:val="1"/>
      <w:marLeft w:val="0"/>
      <w:marRight w:val="0"/>
      <w:marTop w:val="0"/>
      <w:marBottom w:val="0"/>
      <w:divBdr>
        <w:top w:val="none" w:sz="0" w:space="0" w:color="auto"/>
        <w:left w:val="none" w:sz="0" w:space="0" w:color="auto"/>
        <w:bottom w:val="none" w:sz="0" w:space="0" w:color="auto"/>
        <w:right w:val="none" w:sz="0" w:space="0" w:color="auto"/>
      </w:divBdr>
    </w:div>
    <w:div w:id="63140821">
      <w:bodyDiv w:val="1"/>
      <w:marLeft w:val="0"/>
      <w:marRight w:val="0"/>
      <w:marTop w:val="0"/>
      <w:marBottom w:val="0"/>
      <w:divBdr>
        <w:top w:val="none" w:sz="0" w:space="0" w:color="auto"/>
        <w:left w:val="none" w:sz="0" w:space="0" w:color="auto"/>
        <w:bottom w:val="none" w:sz="0" w:space="0" w:color="auto"/>
        <w:right w:val="none" w:sz="0" w:space="0" w:color="auto"/>
      </w:divBdr>
    </w:div>
    <w:div w:id="81950898">
      <w:bodyDiv w:val="1"/>
      <w:marLeft w:val="0"/>
      <w:marRight w:val="0"/>
      <w:marTop w:val="0"/>
      <w:marBottom w:val="0"/>
      <w:divBdr>
        <w:top w:val="none" w:sz="0" w:space="0" w:color="auto"/>
        <w:left w:val="none" w:sz="0" w:space="0" w:color="auto"/>
        <w:bottom w:val="none" w:sz="0" w:space="0" w:color="auto"/>
        <w:right w:val="none" w:sz="0" w:space="0" w:color="auto"/>
      </w:divBdr>
    </w:div>
    <w:div w:id="124735892">
      <w:bodyDiv w:val="1"/>
      <w:marLeft w:val="0"/>
      <w:marRight w:val="0"/>
      <w:marTop w:val="0"/>
      <w:marBottom w:val="0"/>
      <w:divBdr>
        <w:top w:val="none" w:sz="0" w:space="0" w:color="auto"/>
        <w:left w:val="none" w:sz="0" w:space="0" w:color="auto"/>
        <w:bottom w:val="none" w:sz="0" w:space="0" w:color="auto"/>
        <w:right w:val="none" w:sz="0" w:space="0" w:color="auto"/>
      </w:divBdr>
    </w:div>
    <w:div w:id="155075306">
      <w:bodyDiv w:val="1"/>
      <w:marLeft w:val="0"/>
      <w:marRight w:val="0"/>
      <w:marTop w:val="0"/>
      <w:marBottom w:val="0"/>
      <w:divBdr>
        <w:top w:val="none" w:sz="0" w:space="0" w:color="auto"/>
        <w:left w:val="none" w:sz="0" w:space="0" w:color="auto"/>
        <w:bottom w:val="none" w:sz="0" w:space="0" w:color="auto"/>
        <w:right w:val="none" w:sz="0" w:space="0" w:color="auto"/>
      </w:divBdr>
    </w:div>
    <w:div w:id="158081861">
      <w:bodyDiv w:val="1"/>
      <w:marLeft w:val="0"/>
      <w:marRight w:val="0"/>
      <w:marTop w:val="0"/>
      <w:marBottom w:val="0"/>
      <w:divBdr>
        <w:top w:val="none" w:sz="0" w:space="0" w:color="auto"/>
        <w:left w:val="none" w:sz="0" w:space="0" w:color="auto"/>
        <w:bottom w:val="none" w:sz="0" w:space="0" w:color="auto"/>
        <w:right w:val="none" w:sz="0" w:space="0" w:color="auto"/>
      </w:divBdr>
    </w:div>
    <w:div w:id="230234530">
      <w:bodyDiv w:val="1"/>
      <w:marLeft w:val="0"/>
      <w:marRight w:val="0"/>
      <w:marTop w:val="0"/>
      <w:marBottom w:val="0"/>
      <w:divBdr>
        <w:top w:val="none" w:sz="0" w:space="0" w:color="auto"/>
        <w:left w:val="none" w:sz="0" w:space="0" w:color="auto"/>
        <w:bottom w:val="none" w:sz="0" w:space="0" w:color="auto"/>
        <w:right w:val="none" w:sz="0" w:space="0" w:color="auto"/>
      </w:divBdr>
    </w:div>
    <w:div w:id="242184329">
      <w:bodyDiv w:val="1"/>
      <w:marLeft w:val="0"/>
      <w:marRight w:val="0"/>
      <w:marTop w:val="0"/>
      <w:marBottom w:val="0"/>
      <w:divBdr>
        <w:top w:val="none" w:sz="0" w:space="0" w:color="auto"/>
        <w:left w:val="none" w:sz="0" w:space="0" w:color="auto"/>
        <w:bottom w:val="none" w:sz="0" w:space="0" w:color="auto"/>
        <w:right w:val="none" w:sz="0" w:space="0" w:color="auto"/>
      </w:divBdr>
    </w:div>
    <w:div w:id="242691736">
      <w:bodyDiv w:val="1"/>
      <w:marLeft w:val="0"/>
      <w:marRight w:val="0"/>
      <w:marTop w:val="0"/>
      <w:marBottom w:val="0"/>
      <w:divBdr>
        <w:top w:val="none" w:sz="0" w:space="0" w:color="auto"/>
        <w:left w:val="none" w:sz="0" w:space="0" w:color="auto"/>
        <w:bottom w:val="none" w:sz="0" w:space="0" w:color="auto"/>
        <w:right w:val="none" w:sz="0" w:space="0" w:color="auto"/>
      </w:divBdr>
    </w:div>
    <w:div w:id="256988336">
      <w:bodyDiv w:val="1"/>
      <w:marLeft w:val="0"/>
      <w:marRight w:val="0"/>
      <w:marTop w:val="0"/>
      <w:marBottom w:val="0"/>
      <w:divBdr>
        <w:top w:val="none" w:sz="0" w:space="0" w:color="auto"/>
        <w:left w:val="none" w:sz="0" w:space="0" w:color="auto"/>
        <w:bottom w:val="none" w:sz="0" w:space="0" w:color="auto"/>
        <w:right w:val="none" w:sz="0" w:space="0" w:color="auto"/>
      </w:divBdr>
    </w:div>
    <w:div w:id="298271194">
      <w:bodyDiv w:val="1"/>
      <w:marLeft w:val="0"/>
      <w:marRight w:val="0"/>
      <w:marTop w:val="0"/>
      <w:marBottom w:val="0"/>
      <w:divBdr>
        <w:top w:val="none" w:sz="0" w:space="0" w:color="auto"/>
        <w:left w:val="none" w:sz="0" w:space="0" w:color="auto"/>
        <w:bottom w:val="none" w:sz="0" w:space="0" w:color="auto"/>
        <w:right w:val="none" w:sz="0" w:space="0" w:color="auto"/>
      </w:divBdr>
    </w:div>
    <w:div w:id="326371352">
      <w:bodyDiv w:val="1"/>
      <w:marLeft w:val="0"/>
      <w:marRight w:val="0"/>
      <w:marTop w:val="0"/>
      <w:marBottom w:val="0"/>
      <w:divBdr>
        <w:top w:val="none" w:sz="0" w:space="0" w:color="auto"/>
        <w:left w:val="none" w:sz="0" w:space="0" w:color="auto"/>
        <w:bottom w:val="none" w:sz="0" w:space="0" w:color="auto"/>
        <w:right w:val="none" w:sz="0" w:space="0" w:color="auto"/>
      </w:divBdr>
    </w:div>
    <w:div w:id="402487299">
      <w:bodyDiv w:val="1"/>
      <w:marLeft w:val="0"/>
      <w:marRight w:val="0"/>
      <w:marTop w:val="0"/>
      <w:marBottom w:val="0"/>
      <w:divBdr>
        <w:top w:val="none" w:sz="0" w:space="0" w:color="auto"/>
        <w:left w:val="none" w:sz="0" w:space="0" w:color="auto"/>
        <w:bottom w:val="none" w:sz="0" w:space="0" w:color="auto"/>
        <w:right w:val="none" w:sz="0" w:space="0" w:color="auto"/>
      </w:divBdr>
    </w:div>
    <w:div w:id="418521653">
      <w:bodyDiv w:val="1"/>
      <w:marLeft w:val="0"/>
      <w:marRight w:val="0"/>
      <w:marTop w:val="0"/>
      <w:marBottom w:val="0"/>
      <w:divBdr>
        <w:top w:val="none" w:sz="0" w:space="0" w:color="auto"/>
        <w:left w:val="none" w:sz="0" w:space="0" w:color="auto"/>
        <w:bottom w:val="none" w:sz="0" w:space="0" w:color="auto"/>
        <w:right w:val="none" w:sz="0" w:space="0" w:color="auto"/>
      </w:divBdr>
    </w:div>
    <w:div w:id="503474138">
      <w:bodyDiv w:val="1"/>
      <w:marLeft w:val="0"/>
      <w:marRight w:val="0"/>
      <w:marTop w:val="0"/>
      <w:marBottom w:val="0"/>
      <w:divBdr>
        <w:top w:val="none" w:sz="0" w:space="0" w:color="auto"/>
        <w:left w:val="none" w:sz="0" w:space="0" w:color="auto"/>
        <w:bottom w:val="none" w:sz="0" w:space="0" w:color="auto"/>
        <w:right w:val="none" w:sz="0" w:space="0" w:color="auto"/>
      </w:divBdr>
    </w:div>
    <w:div w:id="528690462">
      <w:bodyDiv w:val="1"/>
      <w:marLeft w:val="0"/>
      <w:marRight w:val="0"/>
      <w:marTop w:val="0"/>
      <w:marBottom w:val="0"/>
      <w:divBdr>
        <w:top w:val="none" w:sz="0" w:space="0" w:color="auto"/>
        <w:left w:val="none" w:sz="0" w:space="0" w:color="auto"/>
        <w:bottom w:val="none" w:sz="0" w:space="0" w:color="auto"/>
        <w:right w:val="none" w:sz="0" w:space="0" w:color="auto"/>
      </w:divBdr>
    </w:div>
    <w:div w:id="530992028">
      <w:bodyDiv w:val="1"/>
      <w:marLeft w:val="0"/>
      <w:marRight w:val="0"/>
      <w:marTop w:val="0"/>
      <w:marBottom w:val="0"/>
      <w:divBdr>
        <w:top w:val="none" w:sz="0" w:space="0" w:color="auto"/>
        <w:left w:val="none" w:sz="0" w:space="0" w:color="auto"/>
        <w:bottom w:val="none" w:sz="0" w:space="0" w:color="auto"/>
        <w:right w:val="none" w:sz="0" w:space="0" w:color="auto"/>
      </w:divBdr>
    </w:div>
    <w:div w:id="591013488">
      <w:bodyDiv w:val="1"/>
      <w:marLeft w:val="0"/>
      <w:marRight w:val="0"/>
      <w:marTop w:val="0"/>
      <w:marBottom w:val="0"/>
      <w:divBdr>
        <w:top w:val="none" w:sz="0" w:space="0" w:color="auto"/>
        <w:left w:val="none" w:sz="0" w:space="0" w:color="auto"/>
        <w:bottom w:val="none" w:sz="0" w:space="0" w:color="auto"/>
        <w:right w:val="none" w:sz="0" w:space="0" w:color="auto"/>
      </w:divBdr>
    </w:div>
    <w:div w:id="613831628">
      <w:bodyDiv w:val="1"/>
      <w:marLeft w:val="0"/>
      <w:marRight w:val="0"/>
      <w:marTop w:val="0"/>
      <w:marBottom w:val="0"/>
      <w:divBdr>
        <w:top w:val="none" w:sz="0" w:space="0" w:color="auto"/>
        <w:left w:val="none" w:sz="0" w:space="0" w:color="auto"/>
        <w:bottom w:val="none" w:sz="0" w:space="0" w:color="auto"/>
        <w:right w:val="none" w:sz="0" w:space="0" w:color="auto"/>
      </w:divBdr>
    </w:div>
    <w:div w:id="617184696">
      <w:bodyDiv w:val="1"/>
      <w:marLeft w:val="0"/>
      <w:marRight w:val="0"/>
      <w:marTop w:val="0"/>
      <w:marBottom w:val="0"/>
      <w:divBdr>
        <w:top w:val="none" w:sz="0" w:space="0" w:color="auto"/>
        <w:left w:val="none" w:sz="0" w:space="0" w:color="auto"/>
        <w:bottom w:val="none" w:sz="0" w:space="0" w:color="auto"/>
        <w:right w:val="none" w:sz="0" w:space="0" w:color="auto"/>
      </w:divBdr>
    </w:div>
    <w:div w:id="630211066">
      <w:bodyDiv w:val="1"/>
      <w:marLeft w:val="0"/>
      <w:marRight w:val="0"/>
      <w:marTop w:val="0"/>
      <w:marBottom w:val="0"/>
      <w:divBdr>
        <w:top w:val="none" w:sz="0" w:space="0" w:color="auto"/>
        <w:left w:val="none" w:sz="0" w:space="0" w:color="auto"/>
        <w:bottom w:val="none" w:sz="0" w:space="0" w:color="auto"/>
        <w:right w:val="none" w:sz="0" w:space="0" w:color="auto"/>
      </w:divBdr>
    </w:div>
    <w:div w:id="640623621">
      <w:bodyDiv w:val="1"/>
      <w:marLeft w:val="0"/>
      <w:marRight w:val="0"/>
      <w:marTop w:val="0"/>
      <w:marBottom w:val="0"/>
      <w:divBdr>
        <w:top w:val="none" w:sz="0" w:space="0" w:color="auto"/>
        <w:left w:val="none" w:sz="0" w:space="0" w:color="auto"/>
        <w:bottom w:val="none" w:sz="0" w:space="0" w:color="auto"/>
        <w:right w:val="none" w:sz="0" w:space="0" w:color="auto"/>
      </w:divBdr>
    </w:div>
    <w:div w:id="729574431">
      <w:bodyDiv w:val="1"/>
      <w:marLeft w:val="0"/>
      <w:marRight w:val="0"/>
      <w:marTop w:val="0"/>
      <w:marBottom w:val="0"/>
      <w:divBdr>
        <w:top w:val="none" w:sz="0" w:space="0" w:color="auto"/>
        <w:left w:val="none" w:sz="0" w:space="0" w:color="auto"/>
        <w:bottom w:val="none" w:sz="0" w:space="0" w:color="auto"/>
        <w:right w:val="none" w:sz="0" w:space="0" w:color="auto"/>
      </w:divBdr>
    </w:div>
    <w:div w:id="736976494">
      <w:bodyDiv w:val="1"/>
      <w:marLeft w:val="0"/>
      <w:marRight w:val="0"/>
      <w:marTop w:val="0"/>
      <w:marBottom w:val="0"/>
      <w:divBdr>
        <w:top w:val="none" w:sz="0" w:space="0" w:color="auto"/>
        <w:left w:val="none" w:sz="0" w:space="0" w:color="auto"/>
        <w:bottom w:val="none" w:sz="0" w:space="0" w:color="auto"/>
        <w:right w:val="none" w:sz="0" w:space="0" w:color="auto"/>
      </w:divBdr>
    </w:div>
    <w:div w:id="755369674">
      <w:bodyDiv w:val="1"/>
      <w:marLeft w:val="0"/>
      <w:marRight w:val="0"/>
      <w:marTop w:val="0"/>
      <w:marBottom w:val="0"/>
      <w:divBdr>
        <w:top w:val="none" w:sz="0" w:space="0" w:color="auto"/>
        <w:left w:val="none" w:sz="0" w:space="0" w:color="auto"/>
        <w:bottom w:val="none" w:sz="0" w:space="0" w:color="auto"/>
        <w:right w:val="none" w:sz="0" w:space="0" w:color="auto"/>
      </w:divBdr>
    </w:div>
    <w:div w:id="803501600">
      <w:bodyDiv w:val="1"/>
      <w:marLeft w:val="0"/>
      <w:marRight w:val="0"/>
      <w:marTop w:val="0"/>
      <w:marBottom w:val="0"/>
      <w:divBdr>
        <w:top w:val="none" w:sz="0" w:space="0" w:color="auto"/>
        <w:left w:val="none" w:sz="0" w:space="0" w:color="auto"/>
        <w:bottom w:val="none" w:sz="0" w:space="0" w:color="auto"/>
        <w:right w:val="none" w:sz="0" w:space="0" w:color="auto"/>
      </w:divBdr>
    </w:div>
    <w:div w:id="810830078">
      <w:bodyDiv w:val="1"/>
      <w:marLeft w:val="0"/>
      <w:marRight w:val="0"/>
      <w:marTop w:val="0"/>
      <w:marBottom w:val="0"/>
      <w:divBdr>
        <w:top w:val="none" w:sz="0" w:space="0" w:color="auto"/>
        <w:left w:val="none" w:sz="0" w:space="0" w:color="auto"/>
        <w:bottom w:val="none" w:sz="0" w:space="0" w:color="auto"/>
        <w:right w:val="none" w:sz="0" w:space="0" w:color="auto"/>
      </w:divBdr>
    </w:div>
    <w:div w:id="829491666">
      <w:bodyDiv w:val="1"/>
      <w:marLeft w:val="0"/>
      <w:marRight w:val="0"/>
      <w:marTop w:val="0"/>
      <w:marBottom w:val="0"/>
      <w:divBdr>
        <w:top w:val="none" w:sz="0" w:space="0" w:color="auto"/>
        <w:left w:val="none" w:sz="0" w:space="0" w:color="auto"/>
        <w:bottom w:val="none" w:sz="0" w:space="0" w:color="auto"/>
        <w:right w:val="none" w:sz="0" w:space="0" w:color="auto"/>
      </w:divBdr>
    </w:div>
    <w:div w:id="864441725">
      <w:bodyDiv w:val="1"/>
      <w:marLeft w:val="0"/>
      <w:marRight w:val="0"/>
      <w:marTop w:val="0"/>
      <w:marBottom w:val="0"/>
      <w:divBdr>
        <w:top w:val="none" w:sz="0" w:space="0" w:color="auto"/>
        <w:left w:val="none" w:sz="0" w:space="0" w:color="auto"/>
        <w:bottom w:val="none" w:sz="0" w:space="0" w:color="auto"/>
        <w:right w:val="none" w:sz="0" w:space="0" w:color="auto"/>
      </w:divBdr>
    </w:div>
    <w:div w:id="876699473">
      <w:bodyDiv w:val="1"/>
      <w:marLeft w:val="0"/>
      <w:marRight w:val="0"/>
      <w:marTop w:val="0"/>
      <w:marBottom w:val="0"/>
      <w:divBdr>
        <w:top w:val="none" w:sz="0" w:space="0" w:color="auto"/>
        <w:left w:val="none" w:sz="0" w:space="0" w:color="auto"/>
        <w:bottom w:val="none" w:sz="0" w:space="0" w:color="auto"/>
        <w:right w:val="none" w:sz="0" w:space="0" w:color="auto"/>
      </w:divBdr>
    </w:div>
    <w:div w:id="880361310">
      <w:bodyDiv w:val="1"/>
      <w:marLeft w:val="0"/>
      <w:marRight w:val="0"/>
      <w:marTop w:val="0"/>
      <w:marBottom w:val="0"/>
      <w:divBdr>
        <w:top w:val="none" w:sz="0" w:space="0" w:color="auto"/>
        <w:left w:val="none" w:sz="0" w:space="0" w:color="auto"/>
        <w:bottom w:val="none" w:sz="0" w:space="0" w:color="auto"/>
        <w:right w:val="none" w:sz="0" w:space="0" w:color="auto"/>
      </w:divBdr>
    </w:div>
    <w:div w:id="882450338">
      <w:bodyDiv w:val="1"/>
      <w:marLeft w:val="0"/>
      <w:marRight w:val="0"/>
      <w:marTop w:val="0"/>
      <w:marBottom w:val="0"/>
      <w:divBdr>
        <w:top w:val="none" w:sz="0" w:space="0" w:color="auto"/>
        <w:left w:val="none" w:sz="0" w:space="0" w:color="auto"/>
        <w:bottom w:val="none" w:sz="0" w:space="0" w:color="auto"/>
        <w:right w:val="none" w:sz="0" w:space="0" w:color="auto"/>
      </w:divBdr>
    </w:div>
    <w:div w:id="885338013">
      <w:bodyDiv w:val="1"/>
      <w:marLeft w:val="0"/>
      <w:marRight w:val="0"/>
      <w:marTop w:val="0"/>
      <w:marBottom w:val="0"/>
      <w:divBdr>
        <w:top w:val="none" w:sz="0" w:space="0" w:color="auto"/>
        <w:left w:val="none" w:sz="0" w:space="0" w:color="auto"/>
        <w:bottom w:val="none" w:sz="0" w:space="0" w:color="auto"/>
        <w:right w:val="none" w:sz="0" w:space="0" w:color="auto"/>
      </w:divBdr>
    </w:div>
    <w:div w:id="951322137">
      <w:bodyDiv w:val="1"/>
      <w:marLeft w:val="0"/>
      <w:marRight w:val="0"/>
      <w:marTop w:val="0"/>
      <w:marBottom w:val="0"/>
      <w:divBdr>
        <w:top w:val="none" w:sz="0" w:space="0" w:color="auto"/>
        <w:left w:val="none" w:sz="0" w:space="0" w:color="auto"/>
        <w:bottom w:val="none" w:sz="0" w:space="0" w:color="auto"/>
        <w:right w:val="none" w:sz="0" w:space="0" w:color="auto"/>
      </w:divBdr>
    </w:div>
    <w:div w:id="967590495">
      <w:bodyDiv w:val="1"/>
      <w:marLeft w:val="0"/>
      <w:marRight w:val="0"/>
      <w:marTop w:val="0"/>
      <w:marBottom w:val="0"/>
      <w:divBdr>
        <w:top w:val="none" w:sz="0" w:space="0" w:color="auto"/>
        <w:left w:val="none" w:sz="0" w:space="0" w:color="auto"/>
        <w:bottom w:val="none" w:sz="0" w:space="0" w:color="auto"/>
        <w:right w:val="none" w:sz="0" w:space="0" w:color="auto"/>
      </w:divBdr>
    </w:div>
    <w:div w:id="986667010">
      <w:bodyDiv w:val="1"/>
      <w:marLeft w:val="0"/>
      <w:marRight w:val="0"/>
      <w:marTop w:val="0"/>
      <w:marBottom w:val="0"/>
      <w:divBdr>
        <w:top w:val="none" w:sz="0" w:space="0" w:color="auto"/>
        <w:left w:val="none" w:sz="0" w:space="0" w:color="auto"/>
        <w:bottom w:val="none" w:sz="0" w:space="0" w:color="auto"/>
        <w:right w:val="none" w:sz="0" w:space="0" w:color="auto"/>
      </w:divBdr>
    </w:div>
    <w:div w:id="1002971946">
      <w:bodyDiv w:val="1"/>
      <w:marLeft w:val="0"/>
      <w:marRight w:val="0"/>
      <w:marTop w:val="0"/>
      <w:marBottom w:val="0"/>
      <w:divBdr>
        <w:top w:val="none" w:sz="0" w:space="0" w:color="auto"/>
        <w:left w:val="none" w:sz="0" w:space="0" w:color="auto"/>
        <w:bottom w:val="none" w:sz="0" w:space="0" w:color="auto"/>
        <w:right w:val="none" w:sz="0" w:space="0" w:color="auto"/>
      </w:divBdr>
    </w:div>
    <w:div w:id="1003704125">
      <w:bodyDiv w:val="1"/>
      <w:marLeft w:val="0"/>
      <w:marRight w:val="0"/>
      <w:marTop w:val="0"/>
      <w:marBottom w:val="0"/>
      <w:divBdr>
        <w:top w:val="none" w:sz="0" w:space="0" w:color="auto"/>
        <w:left w:val="none" w:sz="0" w:space="0" w:color="auto"/>
        <w:bottom w:val="none" w:sz="0" w:space="0" w:color="auto"/>
        <w:right w:val="none" w:sz="0" w:space="0" w:color="auto"/>
      </w:divBdr>
      <w:divsChild>
        <w:div w:id="916745542">
          <w:marLeft w:val="0"/>
          <w:marRight w:val="0"/>
          <w:marTop w:val="0"/>
          <w:marBottom w:val="0"/>
          <w:divBdr>
            <w:top w:val="none" w:sz="0" w:space="0" w:color="auto"/>
            <w:left w:val="none" w:sz="0" w:space="0" w:color="auto"/>
            <w:bottom w:val="none" w:sz="0" w:space="0" w:color="auto"/>
            <w:right w:val="none" w:sz="0" w:space="0" w:color="auto"/>
          </w:divBdr>
          <w:divsChild>
            <w:div w:id="137502490">
              <w:marLeft w:val="0"/>
              <w:marRight w:val="0"/>
              <w:marTop w:val="0"/>
              <w:marBottom w:val="0"/>
              <w:divBdr>
                <w:top w:val="none" w:sz="0" w:space="0" w:color="auto"/>
                <w:left w:val="none" w:sz="0" w:space="0" w:color="auto"/>
                <w:bottom w:val="none" w:sz="0" w:space="0" w:color="auto"/>
                <w:right w:val="none" w:sz="0" w:space="0" w:color="auto"/>
              </w:divBdr>
              <w:divsChild>
                <w:div w:id="1177960863">
                  <w:marLeft w:val="0"/>
                  <w:marRight w:val="0"/>
                  <w:marTop w:val="0"/>
                  <w:marBottom w:val="0"/>
                  <w:divBdr>
                    <w:top w:val="none" w:sz="0" w:space="0" w:color="auto"/>
                    <w:left w:val="none" w:sz="0" w:space="0" w:color="auto"/>
                    <w:bottom w:val="none" w:sz="0" w:space="0" w:color="auto"/>
                    <w:right w:val="none" w:sz="0" w:space="0" w:color="auto"/>
                  </w:divBdr>
                  <w:divsChild>
                    <w:div w:id="991327335">
                      <w:marLeft w:val="0"/>
                      <w:marRight w:val="0"/>
                      <w:marTop w:val="0"/>
                      <w:marBottom w:val="0"/>
                      <w:divBdr>
                        <w:top w:val="none" w:sz="0" w:space="0" w:color="auto"/>
                        <w:left w:val="none" w:sz="0" w:space="0" w:color="auto"/>
                        <w:bottom w:val="none" w:sz="0" w:space="0" w:color="auto"/>
                        <w:right w:val="none" w:sz="0" w:space="0" w:color="auto"/>
                      </w:divBdr>
                      <w:divsChild>
                        <w:div w:id="20136336">
                          <w:marLeft w:val="0"/>
                          <w:marRight w:val="0"/>
                          <w:marTop w:val="0"/>
                          <w:marBottom w:val="0"/>
                          <w:divBdr>
                            <w:top w:val="none" w:sz="0" w:space="0" w:color="auto"/>
                            <w:left w:val="none" w:sz="0" w:space="0" w:color="auto"/>
                            <w:bottom w:val="none" w:sz="0" w:space="0" w:color="auto"/>
                            <w:right w:val="none" w:sz="0" w:space="0" w:color="auto"/>
                          </w:divBdr>
                          <w:divsChild>
                            <w:div w:id="1998268869">
                              <w:marLeft w:val="0"/>
                              <w:marRight w:val="0"/>
                              <w:marTop w:val="0"/>
                              <w:marBottom w:val="0"/>
                              <w:divBdr>
                                <w:top w:val="none" w:sz="0" w:space="0" w:color="auto"/>
                                <w:left w:val="none" w:sz="0" w:space="0" w:color="auto"/>
                                <w:bottom w:val="none" w:sz="0" w:space="0" w:color="auto"/>
                                <w:right w:val="none" w:sz="0" w:space="0" w:color="auto"/>
                              </w:divBdr>
                              <w:divsChild>
                                <w:div w:id="1183083704">
                                  <w:marLeft w:val="0"/>
                                  <w:marRight w:val="0"/>
                                  <w:marTop w:val="0"/>
                                  <w:marBottom w:val="0"/>
                                  <w:divBdr>
                                    <w:top w:val="none" w:sz="0" w:space="0" w:color="auto"/>
                                    <w:left w:val="none" w:sz="0" w:space="0" w:color="auto"/>
                                    <w:bottom w:val="none" w:sz="0" w:space="0" w:color="auto"/>
                                    <w:right w:val="none" w:sz="0" w:space="0" w:color="auto"/>
                                  </w:divBdr>
                                  <w:divsChild>
                                    <w:div w:id="676423559">
                                      <w:marLeft w:val="0"/>
                                      <w:marRight w:val="0"/>
                                      <w:marTop w:val="0"/>
                                      <w:marBottom w:val="0"/>
                                      <w:divBdr>
                                        <w:top w:val="none" w:sz="0" w:space="0" w:color="auto"/>
                                        <w:left w:val="none" w:sz="0" w:space="0" w:color="auto"/>
                                        <w:bottom w:val="none" w:sz="0" w:space="0" w:color="auto"/>
                                        <w:right w:val="none" w:sz="0" w:space="0" w:color="auto"/>
                                      </w:divBdr>
                                      <w:divsChild>
                                        <w:div w:id="383334628">
                                          <w:marLeft w:val="0"/>
                                          <w:marRight w:val="0"/>
                                          <w:marTop w:val="0"/>
                                          <w:marBottom w:val="0"/>
                                          <w:divBdr>
                                            <w:top w:val="none" w:sz="0" w:space="0" w:color="auto"/>
                                            <w:left w:val="none" w:sz="0" w:space="0" w:color="auto"/>
                                            <w:bottom w:val="none" w:sz="0" w:space="0" w:color="auto"/>
                                            <w:right w:val="none" w:sz="0" w:space="0" w:color="auto"/>
                                          </w:divBdr>
                                          <w:divsChild>
                                            <w:div w:id="125003307">
                                              <w:marLeft w:val="0"/>
                                              <w:marRight w:val="0"/>
                                              <w:marTop w:val="0"/>
                                              <w:marBottom w:val="0"/>
                                              <w:divBdr>
                                                <w:top w:val="none" w:sz="0" w:space="0" w:color="auto"/>
                                                <w:left w:val="none" w:sz="0" w:space="0" w:color="auto"/>
                                                <w:bottom w:val="none" w:sz="0" w:space="0" w:color="auto"/>
                                                <w:right w:val="none" w:sz="0" w:space="0" w:color="auto"/>
                                              </w:divBdr>
                                              <w:divsChild>
                                                <w:div w:id="973173238">
                                                  <w:marLeft w:val="0"/>
                                                  <w:marRight w:val="0"/>
                                                  <w:marTop w:val="0"/>
                                                  <w:marBottom w:val="0"/>
                                                  <w:divBdr>
                                                    <w:top w:val="none" w:sz="0" w:space="0" w:color="auto"/>
                                                    <w:left w:val="none" w:sz="0" w:space="0" w:color="auto"/>
                                                    <w:bottom w:val="none" w:sz="0" w:space="0" w:color="auto"/>
                                                    <w:right w:val="none" w:sz="0" w:space="0" w:color="auto"/>
                                                  </w:divBdr>
                                                  <w:divsChild>
                                                    <w:div w:id="7303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9985949">
      <w:bodyDiv w:val="1"/>
      <w:marLeft w:val="0"/>
      <w:marRight w:val="0"/>
      <w:marTop w:val="0"/>
      <w:marBottom w:val="0"/>
      <w:divBdr>
        <w:top w:val="none" w:sz="0" w:space="0" w:color="auto"/>
        <w:left w:val="none" w:sz="0" w:space="0" w:color="auto"/>
        <w:bottom w:val="none" w:sz="0" w:space="0" w:color="auto"/>
        <w:right w:val="none" w:sz="0" w:space="0" w:color="auto"/>
      </w:divBdr>
    </w:div>
    <w:div w:id="1064377498">
      <w:bodyDiv w:val="1"/>
      <w:marLeft w:val="0"/>
      <w:marRight w:val="0"/>
      <w:marTop w:val="0"/>
      <w:marBottom w:val="0"/>
      <w:divBdr>
        <w:top w:val="none" w:sz="0" w:space="0" w:color="auto"/>
        <w:left w:val="none" w:sz="0" w:space="0" w:color="auto"/>
        <w:bottom w:val="none" w:sz="0" w:space="0" w:color="auto"/>
        <w:right w:val="none" w:sz="0" w:space="0" w:color="auto"/>
      </w:divBdr>
    </w:div>
    <w:div w:id="1087187231">
      <w:bodyDiv w:val="1"/>
      <w:marLeft w:val="0"/>
      <w:marRight w:val="0"/>
      <w:marTop w:val="0"/>
      <w:marBottom w:val="0"/>
      <w:divBdr>
        <w:top w:val="none" w:sz="0" w:space="0" w:color="auto"/>
        <w:left w:val="none" w:sz="0" w:space="0" w:color="auto"/>
        <w:bottom w:val="none" w:sz="0" w:space="0" w:color="auto"/>
        <w:right w:val="none" w:sz="0" w:space="0" w:color="auto"/>
      </w:divBdr>
    </w:div>
    <w:div w:id="1152336683">
      <w:bodyDiv w:val="1"/>
      <w:marLeft w:val="0"/>
      <w:marRight w:val="0"/>
      <w:marTop w:val="0"/>
      <w:marBottom w:val="0"/>
      <w:divBdr>
        <w:top w:val="none" w:sz="0" w:space="0" w:color="auto"/>
        <w:left w:val="none" w:sz="0" w:space="0" w:color="auto"/>
        <w:bottom w:val="none" w:sz="0" w:space="0" w:color="auto"/>
        <w:right w:val="none" w:sz="0" w:space="0" w:color="auto"/>
      </w:divBdr>
      <w:divsChild>
        <w:div w:id="575365248">
          <w:marLeft w:val="662"/>
          <w:marRight w:val="0"/>
          <w:marTop w:val="144"/>
          <w:marBottom w:val="0"/>
          <w:divBdr>
            <w:top w:val="none" w:sz="0" w:space="0" w:color="auto"/>
            <w:left w:val="none" w:sz="0" w:space="0" w:color="auto"/>
            <w:bottom w:val="none" w:sz="0" w:space="0" w:color="auto"/>
            <w:right w:val="none" w:sz="0" w:space="0" w:color="auto"/>
          </w:divBdr>
        </w:div>
        <w:div w:id="1143884410">
          <w:marLeft w:val="662"/>
          <w:marRight w:val="0"/>
          <w:marTop w:val="144"/>
          <w:marBottom w:val="0"/>
          <w:divBdr>
            <w:top w:val="none" w:sz="0" w:space="0" w:color="auto"/>
            <w:left w:val="none" w:sz="0" w:space="0" w:color="auto"/>
            <w:bottom w:val="none" w:sz="0" w:space="0" w:color="auto"/>
            <w:right w:val="none" w:sz="0" w:space="0" w:color="auto"/>
          </w:divBdr>
        </w:div>
        <w:div w:id="1392774850">
          <w:marLeft w:val="662"/>
          <w:marRight w:val="0"/>
          <w:marTop w:val="144"/>
          <w:marBottom w:val="0"/>
          <w:divBdr>
            <w:top w:val="none" w:sz="0" w:space="0" w:color="auto"/>
            <w:left w:val="none" w:sz="0" w:space="0" w:color="auto"/>
            <w:bottom w:val="none" w:sz="0" w:space="0" w:color="auto"/>
            <w:right w:val="none" w:sz="0" w:space="0" w:color="auto"/>
          </w:divBdr>
        </w:div>
      </w:divsChild>
    </w:div>
    <w:div w:id="1153106991">
      <w:bodyDiv w:val="1"/>
      <w:marLeft w:val="0"/>
      <w:marRight w:val="0"/>
      <w:marTop w:val="0"/>
      <w:marBottom w:val="0"/>
      <w:divBdr>
        <w:top w:val="none" w:sz="0" w:space="0" w:color="auto"/>
        <w:left w:val="none" w:sz="0" w:space="0" w:color="auto"/>
        <w:bottom w:val="none" w:sz="0" w:space="0" w:color="auto"/>
        <w:right w:val="none" w:sz="0" w:space="0" w:color="auto"/>
      </w:divBdr>
    </w:div>
    <w:div w:id="1157503079">
      <w:bodyDiv w:val="1"/>
      <w:marLeft w:val="0"/>
      <w:marRight w:val="0"/>
      <w:marTop w:val="0"/>
      <w:marBottom w:val="0"/>
      <w:divBdr>
        <w:top w:val="none" w:sz="0" w:space="0" w:color="auto"/>
        <w:left w:val="none" w:sz="0" w:space="0" w:color="auto"/>
        <w:bottom w:val="none" w:sz="0" w:space="0" w:color="auto"/>
        <w:right w:val="none" w:sz="0" w:space="0" w:color="auto"/>
      </w:divBdr>
    </w:div>
    <w:div w:id="1187594766">
      <w:bodyDiv w:val="1"/>
      <w:marLeft w:val="0"/>
      <w:marRight w:val="0"/>
      <w:marTop w:val="0"/>
      <w:marBottom w:val="0"/>
      <w:divBdr>
        <w:top w:val="none" w:sz="0" w:space="0" w:color="auto"/>
        <w:left w:val="none" w:sz="0" w:space="0" w:color="auto"/>
        <w:bottom w:val="none" w:sz="0" w:space="0" w:color="auto"/>
        <w:right w:val="none" w:sz="0" w:space="0" w:color="auto"/>
      </w:divBdr>
    </w:div>
    <w:div w:id="1210268365">
      <w:bodyDiv w:val="1"/>
      <w:marLeft w:val="0"/>
      <w:marRight w:val="0"/>
      <w:marTop w:val="0"/>
      <w:marBottom w:val="0"/>
      <w:divBdr>
        <w:top w:val="none" w:sz="0" w:space="0" w:color="auto"/>
        <w:left w:val="none" w:sz="0" w:space="0" w:color="auto"/>
        <w:bottom w:val="none" w:sz="0" w:space="0" w:color="auto"/>
        <w:right w:val="none" w:sz="0" w:space="0" w:color="auto"/>
      </w:divBdr>
    </w:div>
    <w:div w:id="1234200028">
      <w:bodyDiv w:val="1"/>
      <w:marLeft w:val="0"/>
      <w:marRight w:val="0"/>
      <w:marTop w:val="0"/>
      <w:marBottom w:val="0"/>
      <w:divBdr>
        <w:top w:val="none" w:sz="0" w:space="0" w:color="auto"/>
        <w:left w:val="none" w:sz="0" w:space="0" w:color="auto"/>
        <w:bottom w:val="none" w:sz="0" w:space="0" w:color="auto"/>
        <w:right w:val="none" w:sz="0" w:space="0" w:color="auto"/>
      </w:divBdr>
    </w:div>
    <w:div w:id="1293437928">
      <w:bodyDiv w:val="1"/>
      <w:marLeft w:val="0"/>
      <w:marRight w:val="0"/>
      <w:marTop w:val="0"/>
      <w:marBottom w:val="0"/>
      <w:divBdr>
        <w:top w:val="none" w:sz="0" w:space="0" w:color="auto"/>
        <w:left w:val="none" w:sz="0" w:space="0" w:color="auto"/>
        <w:bottom w:val="none" w:sz="0" w:space="0" w:color="auto"/>
        <w:right w:val="none" w:sz="0" w:space="0" w:color="auto"/>
      </w:divBdr>
    </w:div>
    <w:div w:id="1333527720">
      <w:bodyDiv w:val="1"/>
      <w:marLeft w:val="0"/>
      <w:marRight w:val="0"/>
      <w:marTop w:val="0"/>
      <w:marBottom w:val="0"/>
      <w:divBdr>
        <w:top w:val="none" w:sz="0" w:space="0" w:color="auto"/>
        <w:left w:val="none" w:sz="0" w:space="0" w:color="auto"/>
        <w:bottom w:val="none" w:sz="0" w:space="0" w:color="auto"/>
        <w:right w:val="none" w:sz="0" w:space="0" w:color="auto"/>
      </w:divBdr>
    </w:div>
    <w:div w:id="1342656590">
      <w:bodyDiv w:val="1"/>
      <w:marLeft w:val="0"/>
      <w:marRight w:val="0"/>
      <w:marTop w:val="0"/>
      <w:marBottom w:val="0"/>
      <w:divBdr>
        <w:top w:val="none" w:sz="0" w:space="0" w:color="auto"/>
        <w:left w:val="none" w:sz="0" w:space="0" w:color="auto"/>
        <w:bottom w:val="none" w:sz="0" w:space="0" w:color="auto"/>
        <w:right w:val="none" w:sz="0" w:space="0" w:color="auto"/>
      </w:divBdr>
    </w:div>
    <w:div w:id="1360203708">
      <w:bodyDiv w:val="1"/>
      <w:marLeft w:val="0"/>
      <w:marRight w:val="0"/>
      <w:marTop w:val="0"/>
      <w:marBottom w:val="0"/>
      <w:divBdr>
        <w:top w:val="none" w:sz="0" w:space="0" w:color="auto"/>
        <w:left w:val="none" w:sz="0" w:space="0" w:color="auto"/>
        <w:bottom w:val="none" w:sz="0" w:space="0" w:color="auto"/>
        <w:right w:val="none" w:sz="0" w:space="0" w:color="auto"/>
      </w:divBdr>
    </w:div>
    <w:div w:id="1383365458">
      <w:bodyDiv w:val="1"/>
      <w:marLeft w:val="0"/>
      <w:marRight w:val="0"/>
      <w:marTop w:val="0"/>
      <w:marBottom w:val="0"/>
      <w:divBdr>
        <w:top w:val="none" w:sz="0" w:space="0" w:color="auto"/>
        <w:left w:val="none" w:sz="0" w:space="0" w:color="auto"/>
        <w:bottom w:val="none" w:sz="0" w:space="0" w:color="auto"/>
        <w:right w:val="none" w:sz="0" w:space="0" w:color="auto"/>
      </w:divBdr>
    </w:div>
    <w:div w:id="1384016759">
      <w:bodyDiv w:val="1"/>
      <w:marLeft w:val="0"/>
      <w:marRight w:val="0"/>
      <w:marTop w:val="0"/>
      <w:marBottom w:val="0"/>
      <w:divBdr>
        <w:top w:val="none" w:sz="0" w:space="0" w:color="auto"/>
        <w:left w:val="none" w:sz="0" w:space="0" w:color="auto"/>
        <w:bottom w:val="none" w:sz="0" w:space="0" w:color="auto"/>
        <w:right w:val="none" w:sz="0" w:space="0" w:color="auto"/>
      </w:divBdr>
    </w:div>
    <w:div w:id="1384989259">
      <w:bodyDiv w:val="1"/>
      <w:marLeft w:val="0"/>
      <w:marRight w:val="0"/>
      <w:marTop w:val="0"/>
      <w:marBottom w:val="0"/>
      <w:divBdr>
        <w:top w:val="none" w:sz="0" w:space="0" w:color="auto"/>
        <w:left w:val="none" w:sz="0" w:space="0" w:color="auto"/>
        <w:bottom w:val="none" w:sz="0" w:space="0" w:color="auto"/>
        <w:right w:val="none" w:sz="0" w:space="0" w:color="auto"/>
      </w:divBdr>
    </w:div>
    <w:div w:id="1386752955">
      <w:bodyDiv w:val="1"/>
      <w:marLeft w:val="0"/>
      <w:marRight w:val="0"/>
      <w:marTop w:val="0"/>
      <w:marBottom w:val="0"/>
      <w:divBdr>
        <w:top w:val="none" w:sz="0" w:space="0" w:color="auto"/>
        <w:left w:val="none" w:sz="0" w:space="0" w:color="auto"/>
        <w:bottom w:val="none" w:sz="0" w:space="0" w:color="auto"/>
        <w:right w:val="none" w:sz="0" w:space="0" w:color="auto"/>
      </w:divBdr>
    </w:div>
    <w:div w:id="1423332133">
      <w:bodyDiv w:val="1"/>
      <w:marLeft w:val="0"/>
      <w:marRight w:val="0"/>
      <w:marTop w:val="0"/>
      <w:marBottom w:val="0"/>
      <w:divBdr>
        <w:top w:val="none" w:sz="0" w:space="0" w:color="auto"/>
        <w:left w:val="none" w:sz="0" w:space="0" w:color="auto"/>
        <w:bottom w:val="none" w:sz="0" w:space="0" w:color="auto"/>
        <w:right w:val="none" w:sz="0" w:space="0" w:color="auto"/>
      </w:divBdr>
    </w:div>
    <w:div w:id="1462723722">
      <w:bodyDiv w:val="1"/>
      <w:marLeft w:val="0"/>
      <w:marRight w:val="0"/>
      <w:marTop w:val="0"/>
      <w:marBottom w:val="0"/>
      <w:divBdr>
        <w:top w:val="none" w:sz="0" w:space="0" w:color="auto"/>
        <w:left w:val="none" w:sz="0" w:space="0" w:color="auto"/>
        <w:bottom w:val="none" w:sz="0" w:space="0" w:color="auto"/>
        <w:right w:val="none" w:sz="0" w:space="0" w:color="auto"/>
      </w:divBdr>
    </w:div>
    <w:div w:id="1489057984">
      <w:bodyDiv w:val="1"/>
      <w:marLeft w:val="0"/>
      <w:marRight w:val="0"/>
      <w:marTop w:val="0"/>
      <w:marBottom w:val="0"/>
      <w:divBdr>
        <w:top w:val="none" w:sz="0" w:space="0" w:color="auto"/>
        <w:left w:val="none" w:sz="0" w:space="0" w:color="auto"/>
        <w:bottom w:val="none" w:sz="0" w:space="0" w:color="auto"/>
        <w:right w:val="none" w:sz="0" w:space="0" w:color="auto"/>
      </w:divBdr>
    </w:div>
    <w:div w:id="1516383445">
      <w:bodyDiv w:val="1"/>
      <w:marLeft w:val="0"/>
      <w:marRight w:val="0"/>
      <w:marTop w:val="0"/>
      <w:marBottom w:val="0"/>
      <w:divBdr>
        <w:top w:val="none" w:sz="0" w:space="0" w:color="auto"/>
        <w:left w:val="none" w:sz="0" w:space="0" w:color="auto"/>
        <w:bottom w:val="none" w:sz="0" w:space="0" w:color="auto"/>
        <w:right w:val="none" w:sz="0" w:space="0" w:color="auto"/>
      </w:divBdr>
    </w:div>
    <w:div w:id="1545436002">
      <w:bodyDiv w:val="1"/>
      <w:marLeft w:val="0"/>
      <w:marRight w:val="0"/>
      <w:marTop w:val="0"/>
      <w:marBottom w:val="0"/>
      <w:divBdr>
        <w:top w:val="none" w:sz="0" w:space="0" w:color="auto"/>
        <w:left w:val="none" w:sz="0" w:space="0" w:color="auto"/>
        <w:bottom w:val="none" w:sz="0" w:space="0" w:color="auto"/>
        <w:right w:val="none" w:sz="0" w:space="0" w:color="auto"/>
      </w:divBdr>
    </w:div>
    <w:div w:id="1548682536">
      <w:bodyDiv w:val="1"/>
      <w:marLeft w:val="0"/>
      <w:marRight w:val="0"/>
      <w:marTop w:val="0"/>
      <w:marBottom w:val="0"/>
      <w:divBdr>
        <w:top w:val="none" w:sz="0" w:space="0" w:color="auto"/>
        <w:left w:val="none" w:sz="0" w:space="0" w:color="auto"/>
        <w:bottom w:val="none" w:sz="0" w:space="0" w:color="auto"/>
        <w:right w:val="none" w:sz="0" w:space="0" w:color="auto"/>
      </w:divBdr>
    </w:div>
    <w:div w:id="1565868918">
      <w:bodyDiv w:val="1"/>
      <w:marLeft w:val="0"/>
      <w:marRight w:val="0"/>
      <w:marTop w:val="0"/>
      <w:marBottom w:val="0"/>
      <w:divBdr>
        <w:top w:val="none" w:sz="0" w:space="0" w:color="auto"/>
        <w:left w:val="none" w:sz="0" w:space="0" w:color="auto"/>
        <w:bottom w:val="none" w:sz="0" w:space="0" w:color="auto"/>
        <w:right w:val="none" w:sz="0" w:space="0" w:color="auto"/>
      </w:divBdr>
    </w:div>
    <w:div w:id="1565991512">
      <w:bodyDiv w:val="1"/>
      <w:marLeft w:val="0"/>
      <w:marRight w:val="0"/>
      <w:marTop w:val="0"/>
      <w:marBottom w:val="0"/>
      <w:divBdr>
        <w:top w:val="none" w:sz="0" w:space="0" w:color="auto"/>
        <w:left w:val="none" w:sz="0" w:space="0" w:color="auto"/>
        <w:bottom w:val="none" w:sz="0" w:space="0" w:color="auto"/>
        <w:right w:val="none" w:sz="0" w:space="0" w:color="auto"/>
      </w:divBdr>
    </w:div>
    <w:div w:id="1594581628">
      <w:bodyDiv w:val="1"/>
      <w:marLeft w:val="0"/>
      <w:marRight w:val="0"/>
      <w:marTop w:val="0"/>
      <w:marBottom w:val="0"/>
      <w:divBdr>
        <w:top w:val="none" w:sz="0" w:space="0" w:color="auto"/>
        <w:left w:val="none" w:sz="0" w:space="0" w:color="auto"/>
        <w:bottom w:val="none" w:sz="0" w:space="0" w:color="auto"/>
        <w:right w:val="none" w:sz="0" w:space="0" w:color="auto"/>
      </w:divBdr>
    </w:div>
    <w:div w:id="1680884961">
      <w:bodyDiv w:val="1"/>
      <w:marLeft w:val="0"/>
      <w:marRight w:val="0"/>
      <w:marTop w:val="0"/>
      <w:marBottom w:val="0"/>
      <w:divBdr>
        <w:top w:val="none" w:sz="0" w:space="0" w:color="auto"/>
        <w:left w:val="none" w:sz="0" w:space="0" w:color="auto"/>
        <w:bottom w:val="none" w:sz="0" w:space="0" w:color="auto"/>
        <w:right w:val="none" w:sz="0" w:space="0" w:color="auto"/>
      </w:divBdr>
    </w:div>
    <w:div w:id="1700661932">
      <w:bodyDiv w:val="1"/>
      <w:marLeft w:val="0"/>
      <w:marRight w:val="0"/>
      <w:marTop w:val="0"/>
      <w:marBottom w:val="0"/>
      <w:divBdr>
        <w:top w:val="none" w:sz="0" w:space="0" w:color="auto"/>
        <w:left w:val="none" w:sz="0" w:space="0" w:color="auto"/>
        <w:bottom w:val="none" w:sz="0" w:space="0" w:color="auto"/>
        <w:right w:val="none" w:sz="0" w:space="0" w:color="auto"/>
      </w:divBdr>
    </w:div>
    <w:div w:id="1716781501">
      <w:bodyDiv w:val="1"/>
      <w:marLeft w:val="0"/>
      <w:marRight w:val="0"/>
      <w:marTop w:val="0"/>
      <w:marBottom w:val="0"/>
      <w:divBdr>
        <w:top w:val="none" w:sz="0" w:space="0" w:color="auto"/>
        <w:left w:val="none" w:sz="0" w:space="0" w:color="auto"/>
        <w:bottom w:val="none" w:sz="0" w:space="0" w:color="auto"/>
        <w:right w:val="none" w:sz="0" w:space="0" w:color="auto"/>
      </w:divBdr>
    </w:div>
    <w:div w:id="1721900589">
      <w:bodyDiv w:val="1"/>
      <w:marLeft w:val="0"/>
      <w:marRight w:val="0"/>
      <w:marTop w:val="0"/>
      <w:marBottom w:val="0"/>
      <w:divBdr>
        <w:top w:val="none" w:sz="0" w:space="0" w:color="auto"/>
        <w:left w:val="none" w:sz="0" w:space="0" w:color="auto"/>
        <w:bottom w:val="none" w:sz="0" w:space="0" w:color="auto"/>
        <w:right w:val="none" w:sz="0" w:space="0" w:color="auto"/>
      </w:divBdr>
    </w:div>
    <w:div w:id="1753816891">
      <w:bodyDiv w:val="1"/>
      <w:marLeft w:val="0"/>
      <w:marRight w:val="0"/>
      <w:marTop w:val="0"/>
      <w:marBottom w:val="0"/>
      <w:divBdr>
        <w:top w:val="none" w:sz="0" w:space="0" w:color="auto"/>
        <w:left w:val="none" w:sz="0" w:space="0" w:color="auto"/>
        <w:bottom w:val="none" w:sz="0" w:space="0" w:color="auto"/>
        <w:right w:val="none" w:sz="0" w:space="0" w:color="auto"/>
      </w:divBdr>
    </w:div>
    <w:div w:id="1754475687">
      <w:bodyDiv w:val="1"/>
      <w:marLeft w:val="0"/>
      <w:marRight w:val="0"/>
      <w:marTop w:val="0"/>
      <w:marBottom w:val="0"/>
      <w:divBdr>
        <w:top w:val="none" w:sz="0" w:space="0" w:color="auto"/>
        <w:left w:val="none" w:sz="0" w:space="0" w:color="auto"/>
        <w:bottom w:val="none" w:sz="0" w:space="0" w:color="auto"/>
        <w:right w:val="none" w:sz="0" w:space="0" w:color="auto"/>
      </w:divBdr>
    </w:div>
    <w:div w:id="1758942784">
      <w:bodyDiv w:val="1"/>
      <w:marLeft w:val="0"/>
      <w:marRight w:val="0"/>
      <w:marTop w:val="0"/>
      <w:marBottom w:val="0"/>
      <w:divBdr>
        <w:top w:val="none" w:sz="0" w:space="0" w:color="auto"/>
        <w:left w:val="none" w:sz="0" w:space="0" w:color="auto"/>
        <w:bottom w:val="none" w:sz="0" w:space="0" w:color="auto"/>
        <w:right w:val="none" w:sz="0" w:space="0" w:color="auto"/>
      </w:divBdr>
    </w:div>
    <w:div w:id="1779369525">
      <w:bodyDiv w:val="1"/>
      <w:marLeft w:val="0"/>
      <w:marRight w:val="0"/>
      <w:marTop w:val="0"/>
      <w:marBottom w:val="0"/>
      <w:divBdr>
        <w:top w:val="none" w:sz="0" w:space="0" w:color="auto"/>
        <w:left w:val="none" w:sz="0" w:space="0" w:color="auto"/>
        <w:bottom w:val="none" w:sz="0" w:space="0" w:color="auto"/>
        <w:right w:val="none" w:sz="0" w:space="0" w:color="auto"/>
      </w:divBdr>
    </w:div>
    <w:div w:id="1798179467">
      <w:bodyDiv w:val="1"/>
      <w:marLeft w:val="0"/>
      <w:marRight w:val="0"/>
      <w:marTop w:val="0"/>
      <w:marBottom w:val="0"/>
      <w:divBdr>
        <w:top w:val="none" w:sz="0" w:space="0" w:color="auto"/>
        <w:left w:val="none" w:sz="0" w:space="0" w:color="auto"/>
        <w:bottom w:val="none" w:sz="0" w:space="0" w:color="auto"/>
        <w:right w:val="none" w:sz="0" w:space="0" w:color="auto"/>
      </w:divBdr>
      <w:divsChild>
        <w:div w:id="238906663">
          <w:marLeft w:val="1166"/>
          <w:marRight w:val="0"/>
          <w:marTop w:val="120"/>
          <w:marBottom w:val="0"/>
          <w:divBdr>
            <w:top w:val="none" w:sz="0" w:space="0" w:color="auto"/>
            <w:left w:val="none" w:sz="0" w:space="0" w:color="auto"/>
            <w:bottom w:val="none" w:sz="0" w:space="0" w:color="auto"/>
            <w:right w:val="none" w:sz="0" w:space="0" w:color="auto"/>
          </w:divBdr>
        </w:div>
        <w:div w:id="349373593">
          <w:marLeft w:val="1166"/>
          <w:marRight w:val="0"/>
          <w:marTop w:val="120"/>
          <w:marBottom w:val="0"/>
          <w:divBdr>
            <w:top w:val="none" w:sz="0" w:space="0" w:color="auto"/>
            <w:left w:val="none" w:sz="0" w:space="0" w:color="auto"/>
            <w:bottom w:val="none" w:sz="0" w:space="0" w:color="auto"/>
            <w:right w:val="none" w:sz="0" w:space="0" w:color="auto"/>
          </w:divBdr>
        </w:div>
        <w:div w:id="506021078">
          <w:marLeft w:val="547"/>
          <w:marRight w:val="0"/>
          <w:marTop w:val="120"/>
          <w:marBottom w:val="0"/>
          <w:divBdr>
            <w:top w:val="none" w:sz="0" w:space="0" w:color="auto"/>
            <w:left w:val="none" w:sz="0" w:space="0" w:color="auto"/>
            <w:bottom w:val="none" w:sz="0" w:space="0" w:color="auto"/>
            <w:right w:val="none" w:sz="0" w:space="0" w:color="auto"/>
          </w:divBdr>
        </w:div>
        <w:div w:id="1797024081">
          <w:marLeft w:val="547"/>
          <w:marRight w:val="0"/>
          <w:marTop w:val="120"/>
          <w:marBottom w:val="0"/>
          <w:divBdr>
            <w:top w:val="none" w:sz="0" w:space="0" w:color="auto"/>
            <w:left w:val="none" w:sz="0" w:space="0" w:color="auto"/>
            <w:bottom w:val="none" w:sz="0" w:space="0" w:color="auto"/>
            <w:right w:val="none" w:sz="0" w:space="0" w:color="auto"/>
          </w:divBdr>
        </w:div>
        <w:div w:id="1930701060">
          <w:marLeft w:val="1166"/>
          <w:marRight w:val="0"/>
          <w:marTop w:val="120"/>
          <w:marBottom w:val="0"/>
          <w:divBdr>
            <w:top w:val="none" w:sz="0" w:space="0" w:color="auto"/>
            <w:left w:val="none" w:sz="0" w:space="0" w:color="auto"/>
            <w:bottom w:val="none" w:sz="0" w:space="0" w:color="auto"/>
            <w:right w:val="none" w:sz="0" w:space="0" w:color="auto"/>
          </w:divBdr>
        </w:div>
        <w:div w:id="1983341872">
          <w:marLeft w:val="1166"/>
          <w:marRight w:val="0"/>
          <w:marTop w:val="120"/>
          <w:marBottom w:val="0"/>
          <w:divBdr>
            <w:top w:val="none" w:sz="0" w:space="0" w:color="auto"/>
            <w:left w:val="none" w:sz="0" w:space="0" w:color="auto"/>
            <w:bottom w:val="none" w:sz="0" w:space="0" w:color="auto"/>
            <w:right w:val="none" w:sz="0" w:space="0" w:color="auto"/>
          </w:divBdr>
        </w:div>
      </w:divsChild>
    </w:div>
    <w:div w:id="1810593678">
      <w:bodyDiv w:val="1"/>
      <w:marLeft w:val="0"/>
      <w:marRight w:val="0"/>
      <w:marTop w:val="0"/>
      <w:marBottom w:val="0"/>
      <w:divBdr>
        <w:top w:val="none" w:sz="0" w:space="0" w:color="auto"/>
        <w:left w:val="none" w:sz="0" w:space="0" w:color="auto"/>
        <w:bottom w:val="none" w:sz="0" w:space="0" w:color="auto"/>
        <w:right w:val="none" w:sz="0" w:space="0" w:color="auto"/>
      </w:divBdr>
    </w:div>
    <w:div w:id="1810634527">
      <w:bodyDiv w:val="1"/>
      <w:marLeft w:val="0"/>
      <w:marRight w:val="0"/>
      <w:marTop w:val="0"/>
      <w:marBottom w:val="0"/>
      <w:divBdr>
        <w:top w:val="none" w:sz="0" w:space="0" w:color="auto"/>
        <w:left w:val="none" w:sz="0" w:space="0" w:color="auto"/>
        <w:bottom w:val="none" w:sz="0" w:space="0" w:color="auto"/>
        <w:right w:val="none" w:sz="0" w:space="0" w:color="auto"/>
      </w:divBdr>
    </w:div>
    <w:div w:id="1866286013">
      <w:bodyDiv w:val="1"/>
      <w:marLeft w:val="0"/>
      <w:marRight w:val="0"/>
      <w:marTop w:val="0"/>
      <w:marBottom w:val="0"/>
      <w:divBdr>
        <w:top w:val="none" w:sz="0" w:space="0" w:color="auto"/>
        <w:left w:val="none" w:sz="0" w:space="0" w:color="auto"/>
        <w:bottom w:val="none" w:sz="0" w:space="0" w:color="auto"/>
        <w:right w:val="none" w:sz="0" w:space="0" w:color="auto"/>
      </w:divBdr>
    </w:div>
    <w:div w:id="1893735172">
      <w:bodyDiv w:val="1"/>
      <w:marLeft w:val="0"/>
      <w:marRight w:val="0"/>
      <w:marTop w:val="0"/>
      <w:marBottom w:val="0"/>
      <w:divBdr>
        <w:top w:val="none" w:sz="0" w:space="0" w:color="auto"/>
        <w:left w:val="none" w:sz="0" w:space="0" w:color="auto"/>
        <w:bottom w:val="none" w:sz="0" w:space="0" w:color="auto"/>
        <w:right w:val="none" w:sz="0" w:space="0" w:color="auto"/>
      </w:divBdr>
    </w:div>
    <w:div w:id="1900165940">
      <w:bodyDiv w:val="1"/>
      <w:marLeft w:val="0"/>
      <w:marRight w:val="0"/>
      <w:marTop w:val="0"/>
      <w:marBottom w:val="0"/>
      <w:divBdr>
        <w:top w:val="none" w:sz="0" w:space="0" w:color="auto"/>
        <w:left w:val="none" w:sz="0" w:space="0" w:color="auto"/>
        <w:bottom w:val="none" w:sz="0" w:space="0" w:color="auto"/>
        <w:right w:val="none" w:sz="0" w:space="0" w:color="auto"/>
      </w:divBdr>
    </w:div>
    <w:div w:id="2026129414">
      <w:bodyDiv w:val="1"/>
      <w:marLeft w:val="0"/>
      <w:marRight w:val="0"/>
      <w:marTop w:val="0"/>
      <w:marBottom w:val="0"/>
      <w:divBdr>
        <w:top w:val="none" w:sz="0" w:space="0" w:color="auto"/>
        <w:left w:val="none" w:sz="0" w:space="0" w:color="auto"/>
        <w:bottom w:val="none" w:sz="0" w:space="0" w:color="auto"/>
        <w:right w:val="none" w:sz="0" w:space="0" w:color="auto"/>
      </w:divBdr>
      <w:divsChild>
        <w:div w:id="143591855">
          <w:marLeft w:val="0"/>
          <w:marRight w:val="0"/>
          <w:marTop w:val="0"/>
          <w:marBottom w:val="0"/>
          <w:divBdr>
            <w:top w:val="none" w:sz="0" w:space="0" w:color="auto"/>
            <w:left w:val="none" w:sz="0" w:space="0" w:color="auto"/>
            <w:bottom w:val="none" w:sz="0" w:space="0" w:color="auto"/>
            <w:right w:val="none" w:sz="0" w:space="0" w:color="auto"/>
          </w:divBdr>
          <w:divsChild>
            <w:div w:id="225262463">
              <w:marLeft w:val="0"/>
              <w:marRight w:val="0"/>
              <w:marTop w:val="0"/>
              <w:marBottom w:val="0"/>
              <w:divBdr>
                <w:top w:val="none" w:sz="0" w:space="0" w:color="auto"/>
                <w:left w:val="none" w:sz="0" w:space="0" w:color="auto"/>
                <w:bottom w:val="none" w:sz="0" w:space="0" w:color="auto"/>
                <w:right w:val="none" w:sz="0" w:space="0" w:color="auto"/>
              </w:divBdr>
              <w:divsChild>
                <w:div w:id="2074542340">
                  <w:marLeft w:val="0"/>
                  <w:marRight w:val="0"/>
                  <w:marTop w:val="0"/>
                  <w:marBottom w:val="0"/>
                  <w:divBdr>
                    <w:top w:val="none" w:sz="0" w:space="0" w:color="auto"/>
                    <w:left w:val="none" w:sz="0" w:space="0" w:color="auto"/>
                    <w:bottom w:val="none" w:sz="0" w:space="0" w:color="auto"/>
                    <w:right w:val="none" w:sz="0" w:space="0" w:color="auto"/>
                  </w:divBdr>
                  <w:divsChild>
                    <w:div w:id="480269027">
                      <w:marLeft w:val="0"/>
                      <w:marRight w:val="0"/>
                      <w:marTop w:val="0"/>
                      <w:marBottom w:val="0"/>
                      <w:divBdr>
                        <w:top w:val="none" w:sz="0" w:space="0" w:color="auto"/>
                        <w:left w:val="none" w:sz="0" w:space="0" w:color="auto"/>
                        <w:bottom w:val="none" w:sz="0" w:space="0" w:color="auto"/>
                        <w:right w:val="none" w:sz="0" w:space="0" w:color="auto"/>
                      </w:divBdr>
                      <w:divsChild>
                        <w:div w:id="1780368823">
                          <w:marLeft w:val="0"/>
                          <w:marRight w:val="0"/>
                          <w:marTop w:val="0"/>
                          <w:marBottom w:val="0"/>
                          <w:divBdr>
                            <w:top w:val="none" w:sz="0" w:space="0" w:color="auto"/>
                            <w:left w:val="none" w:sz="0" w:space="0" w:color="auto"/>
                            <w:bottom w:val="none" w:sz="0" w:space="0" w:color="auto"/>
                            <w:right w:val="none" w:sz="0" w:space="0" w:color="auto"/>
                          </w:divBdr>
                          <w:divsChild>
                            <w:div w:id="380789279">
                              <w:marLeft w:val="0"/>
                              <w:marRight w:val="0"/>
                              <w:marTop w:val="0"/>
                              <w:marBottom w:val="0"/>
                              <w:divBdr>
                                <w:top w:val="none" w:sz="0" w:space="0" w:color="auto"/>
                                <w:left w:val="none" w:sz="0" w:space="0" w:color="auto"/>
                                <w:bottom w:val="none" w:sz="0" w:space="0" w:color="auto"/>
                                <w:right w:val="none" w:sz="0" w:space="0" w:color="auto"/>
                              </w:divBdr>
                              <w:divsChild>
                                <w:div w:id="826241306">
                                  <w:marLeft w:val="0"/>
                                  <w:marRight w:val="0"/>
                                  <w:marTop w:val="0"/>
                                  <w:marBottom w:val="0"/>
                                  <w:divBdr>
                                    <w:top w:val="none" w:sz="0" w:space="0" w:color="auto"/>
                                    <w:left w:val="none" w:sz="0" w:space="0" w:color="auto"/>
                                    <w:bottom w:val="none" w:sz="0" w:space="0" w:color="auto"/>
                                    <w:right w:val="none" w:sz="0" w:space="0" w:color="auto"/>
                                  </w:divBdr>
                                  <w:divsChild>
                                    <w:div w:id="193227628">
                                      <w:marLeft w:val="0"/>
                                      <w:marRight w:val="0"/>
                                      <w:marTop w:val="0"/>
                                      <w:marBottom w:val="0"/>
                                      <w:divBdr>
                                        <w:top w:val="none" w:sz="0" w:space="0" w:color="auto"/>
                                        <w:left w:val="none" w:sz="0" w:space="0" w:color="auto"/>
                                        <w:bottom w:val="none" w:sz="0" w:space="0" w:color="auto"/>
                                        <w:right w:val="none" w:sz="0" w:space="0" w:color="auto"/>
                                      </w:divBdr>
                                      <w:divsChild>
                                        <w:div w:id="273948681">
                                          <w:marLeft w:val="0"/>
                                          <w:marRight w:val="0"/>
                                          <w:marTop w:val="0"/>
                                          <w:marBottom w:val="0"/>
                                          <w:divBdr>
                                            <w:top w:val="none" w:sz="0" w:space="0" w:color="auto"/>
                                            <w:left w:val="none" w:sz="0" w:space="0" w:color="auto"/>
                                            <w:bottom w:val="none" w:sz="0" w:space="0" w:color="auto"/>
                                            <w:right w:val="none" w:sz="0" w:space="0" w:color="auto"/>
                                          </w:divBdr>
                                          <w:divsChild>
                                            <w:div w:id="691303653">
                                              <w:marLeft w:val="0"/>
                                              <w:marRight w:val="0"/>
                                              <w:marTop w:val="0"/>
                                              <w:marBottom w:val="0"/>
                                              <w:divBdr>
                                                <w:top w:val="none" w:sz="0" w:space="0" w:color="auto"/>
                                                <w:left w:val="none" w:sz="0" w:space="0" w:color="auto"/>
                                                <w:bottom w:val="none" w:sz="0" w:space="0" w:color="auto"/>
                                                <w:right w:val="none" w:sz="0" w:space="0" w:color="auto"/>
                                              </w:divBdr>
                                              <w:divsChild>
                                                <w:div w:id="66658751">
                                                  <w:marLeft w:val="0"/>
                                                  <w:marRight w:val="0"/>
                                                  <w:marTop w:val="0"/>
                                                  <w:marBottom w:val="0"/>
                                                  <w:divBdr>
                                                    <w:top w:val="none" w:sz="0" w:space="0" w:color="auto"/>
                                                    <w:left w:val="none" w:sz="0" w:space="0" w:color="auto"/>
                                                    <w:bottom w:val="none" w:sz="0" w:space="0" w:color="auto"/>
                                                    <w:right w:val="none" w:sz="0" w:space="0" w:color="auto"/>
                                                  </w:divBdr>
                                                  <w:divsChild>
                                                    <w:div w:id="158102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2683897">
      <w:bodyDiv w:val="1"/>
      <w:marLeft w:val="0"/>
      <w:marRight w:val="0"/>
      <w:marTop w:val="0"/>
      <w:marBottom w:val="0"/>
      <w:divBdr>
        <w:top w:val="none" w:sz="0" w:space="0" w:color="auto"/>
        <w:left w:val="none" w:sz="0" w:space="0" w:color="auto"/>
        <w:bottom w:val="none" w:sz="0" w:space="0" w:color="auto"/>
        <w:right w:val="none" w:sz="0" w:space="0" w:color="auto"/>
      </w:divBdr>
    </w:div>
    <w:div w:id="2065521035">
      <w:bodyDiv w:val="1"/>
      <w:marLeft w:val="0"/>
      <w:marRight w:val="0"/>
      <w:marTop w:val="0"/>
      <w:marBottom w:val="0"/>
      <w:divBdr>
        <w:top w:val="none" w:sz="0" w:space="0" w:color="auto"/>
        <w:left w:val="none" w:sz="0" w:space="0" w:color="auto"/>
        <w:bottom w:val="none" w:sz="0" w:space="0" w:color="auto"/>
        <w:right w:val="none" w:sz="0" w:space="0" w:color="auto"/>
      </w:divBdr>
    </w:div>
    <w:div w:id="2077044768">
      <w:bodyDiv w:val="1"/>
      <w:marLeft w:val="0"/>
      <w:marRight w:val="0"/>
      <w:marTop w:val="0"/>
      <w:marBottom w:val="0"/>
      <w:divBdr>
        <w:top w:val="none" w:sz="0" w:space="0" w:color="auto"/>
        <w:left w:val="none" w:sz="0" w:space="0" w:color="auto"/>
        <w:bottom w:val="none" w:sz="0" w:space="0" w:color="auto"/>
        <w:right w:val="none" w:sz="0" w:space="0" w:color="auto"/>
      </w:divBdr>
    </w:div>
    <w:div w:id="2099671088">
      <w:bodyDiv w:val="1"/>
      <w:marLeft w:val="0"/>
      <w:marRight w:val="0"/>
      <w:marTop w:val="0"/>
      <w:marBottom w:val="0"/>
      <w:divBdr>
        <w:top w:val="none" w:sz="0" w:space="0" w:color="auto"/>
        <w:left w:val="none" w:sz="0" w:space="0" w:color="auto"/>
        <w:bottom w:val="none" w:sz="0" w:space="0" w:color="auto"/>
        <w:right w:val="none" w:sz="0" w:space="0" w:color="auto"/>
      </w:divBdr>
    </w:div>
    <w:div w:id="210653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dam/front/contract.form.php?id=14" TargetMode="External"/><Relationship Id="rId117" Type="http://schemas.openxmlformats.org/officeDocument/2006/relationships/image" Target="media/image71.png"/><Relationship Id="rId21" Type="http://schemas.openxmlformats.org/officeDocument/2006/relationships/hyperlink" Target="http://adam/front/contract.php?itemtype=Contract&amp;sort=4&amp;order=DESC&amp;start=0&amp;field%5b0%5d=view&amp;contains%5b0%5d=&amp;searchtype%5b0%5d=contains&amp;field2%5b0%5d=view&amp;contains2%5b0%5d=&amp;searchtype2%5b0%5d=contains" TargetMode="External"/><Relationship Id="rId42" Type="http://schemas.openxmlformats.org/officeDocument/2006/relationships/hyperlink" Target="http://adam/front/contract.form.php?id=23" TargetMode="External"/><Relationship Id="rId47" Type="http://schemas.openxmlformats.org/officeDocument/2006/relationships/image" Target="media/image6.png"/><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40.png"/><Relationship Id="rId89" Type="http://schemas.openxmlformats.org/officeDocument/2006/relationships/image" Target="media/image45.png"/><Relationship Id="rId112" Type="http://schemas.openxmlformats.org/officeDocument/2006/relationships/image" Target="media/image66.png"/><Relationship Id="rId133" Type="http://schemas.openxmlformats.org/officeDocument/2006/relationships/image" Target="media/image87.png"/><Relationship Id="rId138" Type="http://schemas.openxmlformats.org/officeDocument/2006/relationships/image" Target="media/image92.png"/><Relationship Id="rId154" Type="http://schemas.openxmlformats.org/officeDocument/2006/relationships/image" Target="media/image108.png"/><Relationship Id="rId16" Type="http://schemas.openxmlformats.org/officeDocument/2006/relationships/image" Target="media/image4.png"/><Relationship Id="rId107" Type="http://schemas.openxmlformats.org/officeDocument/2006/relationships/image" Target="media/image61.png"/><Relationship Id="rId11" Type="http://schemas.openxmlformats.org/officeDocument/2006/relationships/image" Target="media/image3.jpeg"/><Relationship Id="rId32" Type="http://schemas.openxmlformats.org/officeDocument/2006/relationships/hyperlink" Target="http://adam/front/contract.form.php?id=11" TargetMode="External"/><Relationship Id="rId37" Type="http://schemas.openxmlformats.org/officeDocument/2006/relationships/hyperlink" Target="http://adam/front/contract.form.php?id=7" TargetMode="External"/><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image" Target="media/image31.png"/><Relationship Id="rId79" Type="http://schemas.openxmlformats.org/officeDocument/2006/relationships/image" Target="media/image36.png"/><Relationship Id="rId102" Type="http://schemas.openxmlformats.org/officeDocument/2006/relationships/image" Target="media/image56.png"/><Relationship Id="rId123" Type="http://schemas.openxmlformats.org/officeDocument/2006/relationships/image" Target="media/image77.png"/><Relationship Id="rId128" Type="http://schemas.openxmlformats.org/officeDocument/2006/relationships/image" Target="media/image82.png"/><Relationship Id="rId144" Type="http://schemas.openxmlformats.org/officeDocument/2006/relationships/image" Target="media/image98.png"/><Relationship Id="rId149" Type="http://schemas.openxmlformats.org/officeDocument/2006/relationships/image" Target="media/image103.png"/><Relationship Id="rId5" Type="http://schemas.openxmlformats.org/officeDocument/2006/relationships/settings" Target="settings.xml"/><Relationship Id="rId90" Type="http://schemas.openxmlformats.org/officeDocument/2006/relationships/image" Target="media/image46.png"/><Relationship Id="rId95" Type="http://schemas.openxmlformats.org/officeDocument/2006/relationships/hyperlink" Target="http://blogs.technet.com/b/openness/archive/2012/08/09/available-today-freebsd-support-for-windows-server-hyper-v.aspx" TargetMode="External"/><Relationship Id="rId22" Type="http://schemas.openxmlformats.org/officeDocument/2006/relationships/hyperlink" Target="http://adam/front/contract.php?itemtype=Contract&amp;sort=3&amp;order=DESC&amp;start=0&amp;field%5b0%5d=view&amp;contains%5b0%5d=&amp;searchtype%5b0%5d=contains&amp;field2%5b0%5d=view&amp;contains2%5b0%5d=&amp;searchtype2%5b0%5d=contains" TargetMode="External"/><Relationship Id="rId27" Type="http://schemas.openxmlformats.org/officeDocument/2006/relationships/hyperlink" Target="http://adam/front/contract.form.php?id=2" TargetMode="External"/><Relationship Id="rId43" Type="http://schemas.openxmlformats.org/officeDocument/2006/relationships/hyperlink" Target="http://adam/front/contract.form.php?id=24" TargetMode="External"/><Relationship Id="rId48" Type="http://schemas.openxmlformats.org/officeDocument/2006/relationships/image" Target="media/image7.png"/><Relationship Id="rId64" Type="http://schemas.openxmlformats.org/officeDocument/2006/relationships/image" Target="media/image21.png"/><Relationship Id="rId69" Type="http://schemas.openxmlformats.org/officeDocument/2006/relationships/image" Target="media/image26.png"/><Relationship Id="rId113" Type="http://schemas.openxmlformats.org/officeDocument/2006/relationships/image" Target="media/image67.png"/><Relationship Id="rId118" Type="http://schemas.openxmlformats.org/officeDocument/2006/relationships/image" Target="media/image72.png"/><Relationship Id="rId134" Type="http://schemas.openxmlformats.org/officeDocument/2006/relationships/image" Target="media/image88.png"/><Relationship Id="rId139" Type="http://schemas.openxmlformats.org/officeDocument/2006/relationships/image" Target="media/image93.png"/><Relationship Id="rId80" Type="http://schemas.openxmlformats.org/officeDocument/2006/relationships/image" Target="media/image37.png"/><Relationship Id="rId85" Type="http://schemas.openxmlformats.org/officeDocument/2006/relationships/image" Target="media/image41.png"/><Relationship Id="rId150" Type="http://schemas.openxmlformats.org/officeDocument/2006/relationships/image" Target="media/image104.png"/><Relationship Id="rId155" Type="http://schemas.openxmlformats.org/officeDocument/2006/relationships/footer" Target="footer1.xml"/><Relationship Id="rId12" Type="http://schemas.openxmlformats.org/officeDocument/2006/relationships/hyperlink" Target="http://www.progel.it" TargetMode="External"/><Relationship Id="rId17" Type="http://schemas.openxmlformats.org/officeDocument/2006/relationships/image" Target="media/image5.png"/><Relationship Id="rId33" Type="http://schemas.openxmlformats.org/officeDocument/2006/relationships/hyperlink" Target="http://adam/front/contract.form.php?id=5" TargetMode="External"/><Relationship Id="rId38" Type="http://schemas.openxmlformats.org/officeDocument/2006/relationships/hyperlink" Target="http://adam/front/contract.form.php?id=8" TargetMode="External"/><Relationship Id="rId59" Type="http://schemas.openxmlformats.org/officeDocument/2006/relationships/image" Target="media/image18.png"/><Relationship Id="rId103" Type="http://schemas.openxmlformats.org/officeDocument/2006/relationships/image" Target="media/image57.png"/><Relationship Id="rId108" Type="http://schemas.openxmlformats.org/officeDocument/2006/relationships/image" Target="media/image62.png"/><Relationship Id="rId124" Type="http://schemas.openxmlformats.org/officeDocument/2006/relationships/image" Target="media/image78.png"/><Relationship Id="rId129" Type="http://schemas.openxmlformats.org/officeDocument/2006/relationships/image" Target="media/image83.png"/><Relationship Id="rId20" Type="http://schemas.openxmlformats.org/officeDocument/2006/relationships/hyperlink" Target="http://adam/front/contract.php?itemtype=Contract&amp;sort=80&amp;order=DESC&amp;start=0&amp;field%5b0%5d=view&amp;contains%5b0%5d=&amp;searchtype%5b0%5d=contains&amp;field2%5b0%5d=view&amp;contains2%5b0%5d=&amp;searchtype2%5b0%5d=contains" TargetMode="External"/><Relationship Id="rId41" Type="http://schemas.openxmlformats.org/officeDocument/2006/relationships/hyperlink" Target="http://adam/front/contract.form.php?id=22" TargetMode="External"/><Relationship Id="rId54" Type="http://schemas.openxmlformats.org/officeDocument/2006/relationships/image" Target="media/image13.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39.pn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hyperlink" Target="http://www.altaro.com/" TargetMode="External"/><Relationship Id="rId111" Type="http://schemas.openxmlformats.org/officeDocument/2006/relationships/image" Target="media/image65.png"/><Relationship Id="rId132" Type="http://schemas.openxmlformats.org/officeDocument/2006/relationships/image" Target="media/image86.png"/><Relationship Id="rId140" Type="http://schemas.openxmlformats.org/officeDocument/2006/relationships/image" Target="media/image94.png"/><Relationship Id="rId145" Type="http://schemas.openxmlformats.org/officeDocument/2006/relationships/image" Target="media/image99.png"/><Relationship Id="rId153" Type="http://schemas.openxmlformats.org/officeDocument/2006/relationships/image" Target="media/image10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info@progel.it" TargetMode="External"/><Relationship Id="rId23" Type="http://schemas.openxmlformats.org/officeDocument/2006/relationships/hyperlink" Target="http://adam/front/contract.php?itemtype=Contract&amp;sort=5&amp;order=DESC&amp;start=0&amp;field%5b0%5d=view&amp;contains%5b0%5d=&amp;searchtype%5b0%5d=contains&amp;field2%5b0%5d=view&amp;contains2%5b0%5d=&amp;searchtype2%5b0%5d=contains" TargetMode="External"/><Relationship Id="rId28" Type="http://schemas.openxmlformats.org/officeDocument/2006/relationships/hyperlink" Target="http://adam/front/contract.form.php?id=3" TargetMode="External"/><Relationship Id="rId36" Type="http://schemas.openxmlformats.org/officeDocument/2006/relationships/hyperlink" Target="http://adam/front/contract.form.php?id=10" TargetMode="External"/><Relationship Id="rId49" Type="http://schemas.openxmlformats.org/officeDocument/2006/relationships/image" Target="media/image8.png"/><Relationship Id="rId57" Type="http://schemas.openxmlformats.org/officeDocument/2006/relationships/image" Target="media/image16.png"/><Relationship Id="rId106" Type="http://schemas.openxmlformats.org/officeDocument/2006/relationships/image" Target="media/image60.png"/><Relationship Id="rId114" Type="http://schemas.openxmlformats.org/officeDocument/2006/relationships/image" Target="media/image68.png"/><Relationship Id="rId119" Type="http://schemas.openxmlformats.org/officeDocument/2006/relationships/image" Target="media/image73.png"/><Relationship Id="rId127" Type="http://schemas.openxmlformats.org/officeDocument/2006/relationships/image" Target="media/image81.png"/><Relationship Id="rId10" Type="http://schemas.openxmlformats.org/officeDocument/2006/relationships/image" Target="media/image2.jpeg"/><Relationship Id="rId31" Type="http://schemas.openxmlformats.org/officeDocument/2006/relationships/hyperlink" Target="http://adam/front/contract.form.php?id=12" TargetMode="External"/><Relationship Id="rId44" Type="http://schemas.openxmlformats.org/officeDocument/2006/relationships/hyperlink" Target="http://adam/front/contract.form.php?id=17" TargetMode="External"/><Relationship Id="rId52" Type="http://schemas.openxmlformats.org/officeDocument/2006/relationships/image" Target="media/image11.png"/><Relationship Id="rId60" Type="http://schemas.openxmlformats.org/officeDocument/2006/relationships/hyperlink" Target="http://support.microsoft.com/kb/2961522" TargetMode="External"/><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2.png"/><Relationship Id="rId94" Type="http://schemas.openxmlformats.org/officeDocument/2006/relationships/image" Target="media/image50.png"/><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image" Target="media/image76.png"/><Relationship Id="rId130" Type="http://schemas.openxmlformats.org/officeDocument/2006/relationships/image" Target="media/image84.png"/><Relationship Id="rId135" Type="http://schemas.openxmlformats.org/officeDocument/2006/relationships/image" Target="media/image89.png"/><Relationship Id="rId143" Type="http://schemas.openxmlformats.org/officeDocument/2006/relationships/image" Target="media/image97.png"/><Relationship Id="rId148" Type="http://schemas.openxmlformats.org/officeDocument/2006/relationships/image" Target="media/image102.png"/><Relationship Id="rId151" Type="http://schemas.openxmlformats.org/officeDocument/2006/relationships/image" Target="media/image105.png"/><Relationship Id="rId156"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mailto:info@progel.it" TargetMode="External"/><Relationship Id="rId18" Type="http://schemas.openxmlformats.org/officeDocument/2006/relationships/image" Target="cid:image002.png@01CFC3A8.97191840" TargetMode="External"/><Relationship Id="rId39" Type="http://schemas.openxmlformats.org/officeDocument/2006/relationships/hyperlink" Target="http://adam/front/contract.form.php?id=15" TargetMode="External"/><Relationship Id="rId109" Type="http://schemas.openxmlformats.org/officeDocument/2006/relationships/image" Target="media/image63.png"/><Relationship Id="rId34" Type="http://schemas.openxmlformats.org/officeDocument/2006/relationships/hyperlink" Target="http://adam/front/contract.form.php?id=9" TargetMode="Externa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image" Target="media/image33.png"/><Relationship Id="rId97" Type="http://schemas.openxmlformats.org/officeDocument/2006/relationships/image" Target="media/image51.png"/><Relationship Id="rId104" Type="http://schemas.openxmlformats.org/officeDocument/2006/relationships/image" Target="media/image58.png"/><Relationship Id="rId120" Type="http://schemas.openxmlformats.org/officeDocument/2006/relationships/image" Target="media/image74.png"/><Relationship Id="rId125" Type="http://schemas.openxmlformats.org/officeDocument/2006/relationships/image" Target="media/image79.png"/><Relationship Id="rId141" Type="http://schemas.openxmlformats.org/officeDocument/2006/relationships/image" Target="media/image95.png"/><Relationship Id="rId146" Type="http://schemas.openxmlformats.org/officeDocument/2006/relationships/image" Target="media/image100.png"/><Relationship Id="rId7" Type="http://schemas.openxmlformats.org/officeDocument/2006/relationships/footnotes" Target="footnotes.xml"/><Relationship Id="rId71" Type="http://schemas.openxmlformats.org/officeDocument/2006/relationships/image" Target="media/image28.png"/><Relationship Id="rId92"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hyperlink" Target="http://adam/front/contract.form.php?id=13" TargetMode="External"/><Relationship Id="rId24" Type="http://schemas.openxmlformats.org/officeDocument/2006/relationships/hyperlink" Target="http://adam/front/contract.php?itemtype=Contract&amp;sort=12&amp;order=DESC&amp;start=0&amp;field%5b0%5d=view&amp;contains%5b0%5d=&amp;searchtype%5b0%5d=contains&amp;field2%5b0%5d=view&amp;contains2%5b0%5d=&amp;searchtype2%5b0%5d=contains" TargetMode="External"/><Relationship Id="rId40" Type="http://schemas.openxmlformats.org/officeDocument/2006/relationships/hyperlink" Target="http://adam/front/contract.form.php?id=16" TargetMode="External"/><Relationship Id="rId45" Type="http://schemas.openxmlformats.org/officeDocument/2006/relationships/hyperlink" Target="http://adam/front/contract.form.php?id=18" TargetMode="External"/><Relationship Id="rId66" Type="http://schemas.openxmlformats.org/officeDocument/2006/relationships/image" Target="media/image23.png"/><Relationship Id="rId87" Type="http://schemas.openxmlformats.org/officeDocument/2006/relationships/image" Target="media/image43.png"/><Relationship Id="rId110" Type="http://schemas.openxmlformats.org/officeDocument/2006/relationships/image" Target="media/image64.png"/><Relationship Id="rId115" Type="http://schemas.openxmlformats.org/officeDocument/2006/relationships/image" Target="media/image69.png"/><Relationship Id="rId131" Type="http://schemas.openxmlformats.org/officeDocument/2006/relationships/image" Target="media/image85.png"/><Relationship Id="rId136" Type="http://schemas.openxmlformats.org/officeDocument/2006/relationships/image" Target="media/image90.png"/><Relationship Id="rId157" Type="http://schemas.openxmlformats.org/officeDocument/2006/relationships/fontTable" Target="fontTable.xml"/><Relationship Id="rId61" Type="http://schemas.openxmlformats.org/officeDocument/2006/relationships/hyperlink" Target="http://technet.microsoft.com/en-us/library/dd979781(v=exchg.141).aspx" TargetMode="External"/><Relationship Id="rId82" Type="http://schemas.openxmlformats.org/officeDocument/2006/relationships/hyperlink" Target="http://kb.vmware.com/selfservice/microsites/search.do?language=en_US&amp;cmd=displayKC&amp;externalId=2044876" TargetMode="External"/><Relationship Id="rId152" Type="http://schemas.openxmlformats.org/officeDocument/2006/relationships/image" Target="media/image106.png"/><Relationship Id="rId19" Type="http://schemas.openxmlformats.org/officeDocument/2006/relationships/hyperlink" Target="http://adam/front/contract.php?itemtype=Contract&amp;sort=1&amp;order=DESC&amp;start=0&amp;field%5b0%5d=view&amp;contains%5b0%5d=&amp;searchtype%5b0%5d=contains&amp;field2%5b0%5d=view&amp;contains2%5b0%5d=&amp;searchtype2%5b0%5d=contains" TargetMode="External"/><Relationship Id="rId14" Type="http://schemas.openxmlformats.org/officeDocument/2006/relationships/hyperlink" Target="http://www.progel.it" TargetMode="External"/><Relationship Id="rId30" Type="http://schemas.openxmlformats.org/officeDocument/2006/relationships/hyperlink" Target="http://adam/front/contract.form.php?id=4" TargetMode="External"/><Relationship Id="rId35" Type="http://schemas.openxmlformats.org/officeDocument/2006/relationships/hyperlink" Target="http://adam/front/contract.form.php?id=21" TargetMode="External"/><Relationship Id="rId56" Type="http://schemas.openxmlformats.org/officeDocument/2006/relationships/image" Target="media/image15.png"/><Relationship Id="rId77" Type="http://schemas.openxmlformats.org/officeDocument/2006/relationships/image" Target="media/image34.png"/><Relationship Id="rId100" Type="http://schemas.openxmlformats.org/officeDocument/2006/relationships/image" Target="media/image54.png"/><Relationship Id="rId105" Type="http://schemas.openxmlformats.org/officeDocument/2006/relationships/image" Target="media/image59.png"/><Relationship Id="rId126" Type="http://schemas.openxmlformats.org/officeDocument/2006/relationships/image" Target="media/image80.png"/><Relationship Id="rId147" Type="http://schemas.openxmlformats.org/officeDocument/2006/relationships/image" Target="media/image101.png"/><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image" Target="media/image29.png"/><Relationship Id="rId93" Type="http://schemas.openxmlformats.org/officeDocument/2006/relationships/image" Target="media/image49.png"/><Relationship Id="rId98" Type="http://schemas.openxmlformats.org/officeDocument/2006/relationships/image" Target="media/image52.png"/><Relationship Id="rId121" Type="http://schemas.openxmlformats.org/officeDocument/2006/relationships/image" Target="media/image75.png"/><Relationship Id="rId142" Type="http://schemas.openxmlformats.org/officeDocument/2006/relationships/image" Target="media/image96.png"/><Relationship Id="rId3" Type="http://schemas.openxmlformats.org/officeDocument/2006/relationships/styles" Target="styles.xml"/><Relationship Id="rId25" Type="http://schemas.openxmlformats.org/officeDocument/2006/relationships/hyperlink" Target="http://adam/front/contract.php?itemtype=Contract&amp;sort=6&amp;order=DESC&amp;start=0&amp;field%5b0%5d=view&amp;contains%5b0%5d=&amp;searchtype%5b0%5d=contains&amp;field2%5b0%5d=view&amp;contains2%5b0%5d=&amp;searchtype2%5b0%5d=contains" TargetMode="External"/><Relationship Id="rId46" Type="http://schemas.openxmlformats.org/officeDocument/2006/relationships/hyperlink" Target="http://adam/front/contract.form.php?id=19" TargetMode="External"/><Relationship Id="rId67" Type="http://schemas.openxmlformats.org/officeDocument/2006/relationships/image" Target="media/image24.png"/><Relationship Id="rId116" Type="http://schemas.openxmlformats.org/officeDocument/2006/relationships/image" Target="media/image70.png"/><Relationship Id="rId137" Type="http://schemas.openxmlformats.org/officeDocument/2006/relationships/image" Target="media/image91.png"/><Relationship Id="rId158"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B1969-DA0C-4EBF-AD98-DC02CBDF5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86</Pages>
  <Words>14481</Words>
  <Characters>82547</Characters>
  <Application>Microsoft Office Word</Application>
  <DocSecurity>0</DocSecurity>
  <Lines>687</Lines>
  <Paragraphs>193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&lt;Title&gt;</vt:lpstr>
      <vt:lpstr>&lt;Title&gt;</vt:lpstr>
    </vt:vector>
  </TitlesOfParts>
  <Company>Progel SpA</Company>
  <LinksUpToDate>false</LinksUpToDate>
  <CharactersWithSpaces>96835</CharactersWithSpaces>
  <SharedDoc>false</SharedDoc>
  <HLinks>
    <vt:vector size="54" baseType="variant">
      <vt:variant>
        <vt:i4>1769541</vt:i4>
      </vt:variant>
      <vt:variant>
        <vt:i4>58</vt:i4>
      </vt:variant>
      <vt:variant>
        <vt:i4>0</vt:i4>
      </vt:variant>
      <vt:variant>
        <vt:i4>5</vt:i4>
      </vt:variant>
      <vt:variant>
        <vt:lpwstr>http://www.mcafee.com/it/about/news/2008/20080227_181010_q.aspx</vt:lpwstr>
      </vt:variant>
      <vt:variant>
        <vt:lpwstr/>
      </vt:variant>
      <vt:variant>
        <vt:i4>1048625</vt:i4>
      </vt:variant>
      <vt:variant>
        <vt:i4>51</vt:i4>
      </vt:variant>
      <vt:variant>
        <vt:i4>0</vt:i4>
      </vt:variant>
      <vt:variant>
        <vt:i4>5</vt:i4>
      </vt:variant>
      <vt:variant>
        <vt:lpwstr/>
      </vt:variant>
      <vt:variant>
        <vt:lpwstr>_Toc317526757</vt:lpwstr>
      </vt:variant>
      <vt:variant>
        <vt:i4>1048625</vt:i4>
      </vt:variant>
      <vt:variant>
        <vt:i4>45</vt:i4>
      </vt:variant>
      <vt:variant>
        <vt:i4>0</vt:i4>
      </vt:variant>
      <vt:variant>
        <vt:i4>5</vt:i4>
      </vt:variant>
      <vt:variant>
        <vt:lpwstr/>
      </vt:variant>
      <vt:variant>
        <vt:lpwstr>_Toc317526756</vt:lpwstr>
      </vt:variant>
      <vt:variant>
        <vt:i4>1048625</vt:i4>
      </vt:variant>
      <vt:variant>
        <vt:i4>39</vt:i4>
      </vt:variant>
      <vt:variant>
        <vt:i4>0</vt:i4>
      </vt:variant>
      <vt:variant>
        <vt:i4>5</vt:i4>
      </vt:variant>
      <vt:variant>
        <vt:lpwstr/>
      </vt:variant>
      <vt:variant>
        <vt:lpwstr>_Toc317526755</vt:lpwstr>
      </vt:variant>
      <vt:variant>
        <vt:i4>1048625</vt:i4>
      </vt:variant>
      <vt:variant>
        <vt:i4>33</vt:i4>
      </vt:variant>
      <vt:variant>
        <vt:i4>0</vt:i4>
      </vt:variant>
      <vt:variant>
        <vt:i4>5</vt:i4>
      </vt:variant>
      <vt:variant>
        <vt:lpwstr/>
      </vt:variant>
      <vt:variant>
        <vt:lpwstr>_Toc317526754</vt:lpwstr>
      </vt:variant>
      <vt:variant>
        <vt:i4>1048625</vt:i4>
      </vt:variant>
      <vt:variant>
        <vt:i4>27</vt:i4>
      </vt:variant>
      <vt:variant>
        <vt:i4>0</vt:i4>
      </vt:variant>
      <vt:variant>
        <vt:i4>5</vt:i4>
      </vt:variant>
      <vt:variant>
        <vt:lpwstr/>
      </vt:variant>
      <vt:variant>
        <vt:lpwstr>_Toc317526753</vt:lpwstr>
      </vt:variant>
      <vt:variant>
        <vt:i4>3997727</vt:i4>
      </vt:variant>
      <vt:variant>
        <vt:i4>20</vt:i4>
      </vt:variant>
      <vt:variant>
        <vt:i4>0</vt:i4>
      </vt:variant>
      <vt:variant>
        <vt:i4>5</vt:i4>
      </vt:variant>
      <vt:variant>
        <vt:lpwstr>mailto:info@progel.it</vt:lpwstr>
      </vt:variant>
      <vt:variant>
        <vt:lpwstr/>
      </vt:variant>
      <vt:variant>
        <vt:i4>720960</vt:i4>
      </vt:variant>
      <vt:variant>
        <vt:i4>17</vt:i4>
      </vt:variant>
      <vt:variant>
        <vt:i4>0</vt:i4>
      </vt:variant>
      <vt:variant>
        <vt:i4>5</vt:i4>
      </vt:variant>
      <vt:variant>
        <vt:lpwstr>http://www.progel.it/</vt:lpwstr>
      </vt:variant>
      <vt:variant>
        <vt:lpwstr/>
      </vt:variant>
      <vt:variant>
        <vt:i4>5767242</vt:i4>
      </vt:variant>
      <vt:variant>
        <vt:i4>-1</vt:i4>
      </vt:variant>
      <vt:variant>
        <vt:i4>1033</vt:i4>
      </vt:variant>
      <vt:variant>
        <vt:i4>4</vt:i4>
      </vt:variant>
      <vt:variant>
        <vt:lpwstr>http://intranet-new.progel.org/azienda/Loghi/logogoldnew.gif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subject>&lt;Subject&gt;</dc:subject>
  <dc:creator>Lan Admin</dc:creator>
  <cp:lastModifiedBy>silvia</cp:lastModifiedBy>
  <cp:revision>2</cp:revision>
  <cp:lastPrinted>2014-09-22T12:39:00Z</cp:lastPrinted>
  <dcterms:created xsi:type="dcterms:W3CDTF">2014-10-14T12:24:00Z</dcterms:created>
  <dcterms:modified xsi:type="dcterms:W3CDTF">2014-10-14T12:24:00Z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0x010100507EAD9EEE226743AB2940DD2F96C3BA</vt:lpwstr>
  </property>
  <property fmtid="{D5CDD505-2E9C-101B-9397-08002B2CF9AE}" pid="3" name="Client">
    <vt:lpwstr>&lt;Cliente&gt;</vt:lpwstr>
  </property>
  <property fmtid="{D5CDD505-2E9C-101B-9397-08002B2CF9AE}" pid="4" name="Version">
    <vt:lpwstr>&lt;ver&gt;</vt:lpwstr>
  </property>
  <property fmtid="{D5CDD505-2E9C-101B-9397-08002B2CF9AE}" pid="5" name="Sensitivity">
    <vt:lpwstr>Riservato</vt:lpwstr>
  </property>
  <property fmtid="{D5CDD505-2E9C-101B-9397-08002B2CF9AE}" pid="6" name="Department">
    <vt:lpwstr>&lt;Department&gt;</vt:lpwstr>
  </property>
  <property fmtid="{D5CDD505-2E9C-101B-9397-08002B2CF9AE}" pid="7" name="Status">
    <vt:lpwstr>&lt;Doc status&gt;</vt:lpwstr>
  </property>
  <property fmtid="{D5CDD505-2E9C-101B-9397-08002B2CF9AE}" pid="8" name="Owner">
    <vt:lpwstr>Progel S.p.A.</vt:lpwstr>
  </property>
</Properties>
</file>